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8997"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997"/>
      </w:tblGrid>
      <w:tr w:rsidR="004640D6" w:rsidRPr="002E04FD" w14:paraId="0E90BC0E" w14:textId="77777777" w:rsidTr="00CA2EF6">
        <w:trPr>
          <w:trHeight w:val="1648"/>
        </w:trPr>
        <w:tc>
          <w:tcPr>
            <w:tcW w:w="8997" w:type="dxa"/>
            <w:shd w:val="clear" w:color="auto" w:fill="DEEAF6" w:themeFill="accent1" w:themeFillTint="33"/>
            <w:vAlign w:val="center"/>
          </w:tcPr>
          <w:p w14:paraId="122DBDAB" w14:textId="77777777" w:rsidR="005D6B63" w:rsidRPr="002E04FD" w:rsidRDefault="005D6B63" w:rsidP="005D6B63">
            <w:pPr>
              <w:widowControl w:val="0"/>
              <w:tabs>
                <w:tab w:val="center" w:pos="4536"/>
                <w:tab w:val="right" w:pos="9072"/>
              </w:tabs>
              <w:spacing w:after="0" w:line="240" w:lineRule="auto"/>
              <w:jc w:val="center"/>
              <w:rPr>
                <w:rFonts w:ascii="Calibri" w:eastAsia="Times New Roman" w:hAnsi="Calibri" w:cs="Calibri"/>
                <w:b/>
                <w:bCs/>
                <w:sz w:val="24"/>
                <w:szCs w:val="24"/>
                <w:lang w:eastAsia="pl-PL"/>
              </w:rPr>
            </w:pPr>
            <w:r w:rsidRPr="002E04FD">
              <w:rPr>
                <w:rFonts w:ascii="Calibri" w:eastAsia="Times New Roman" w:hAnsi="Calibri" w:cs="Calibri"/>
                <w:b/>
                <w:bCs/>
                <w:sz w:val="24"/>
                <w:szCs w:val="24"/>
                <w:lang w:eastAsia="pl-PL"/>
              </w:rPr>
              <w:t>SPECYFIKACJA  WARUNKÓW  ZAMÓWIENIA</w:t>
            </w:r>
          </w:p>
          <w:p w14:paraId="4E192503" w14:textId="7FD212C6" w:rsidR="004640D6" w:rsidRPr="002E04FD" w:rsidRDefault="005D6B63" w:rsidP="005D6B63">
            <w:pPr>
              <w:widowControl w:val="0"/>
              <w:tabs>
                <w:tab w:val="center" w:pos="4536"/>
                <w:tab w:val="right" w:pos="9072"/>
              </w:tabs>
              <w:spacing w:after="0" w:line="240" w:lineRule="auto"/>
              <w:jc w:val="center"/>
              <w:rPr>
                <w:rFonts w:ascii="Calibri" w:eastAsia="Times New Roman" w:hAnsi="Calibri" w:cs="Calibri"/>
                <w:b/>
                <w:bCs/>
                <w:sz w:val="24"/>
                <w:szCs w:val="24"/>
                <w:lang w:eastAsia="pl-PL"/>
              </w:rPr>
            </w:pPr>
            <w:r w:rsidRPr="002E04FD">
              <w:rPr>
                <w:rFonts w:ascii="Calibri" w:eastAsia="Times New Roman" w:hAnsi="Calibri" w:cs="Calibri"/>
                <w:b/>
                <w:bCs/>
                <w:sz w:val="24"/>
                <w:szCs w:val="24"/>
                <w:lang w:eastAsia="pl-PL"/>
              </w:rPr>
              <w:t>zwana dalej w skrócie SWZ</w:t>
            </w:r>
          </w:p>
          <w:p w14:paraId="2DC245CA" w14:textId="17EB2071" w:rsidR="005D6B63" w:rsidRPr="002E04FD" w:rsidRDefault="00301D3B" w:rsidP="005D6B63">
            <w:pPr>
              <w:widowControl w:val="0"/>
              <w:tabs>
                <w:tab w:val="center" w:pos="4536"/>
                <w:tab w:val="right" w:pos="9072"/>
              </w:tabs>
              <w:spacing w:after="0" w:line="240" w:lineRule="auto"/>
              <w:jc w:val="center"/>
              <w:rPr>
                <w:rFonts w:ascii="Calibri" w:eastAsia="Times New Roman" w:hAnsi="Calibri" w:cs="Calibri"/>
                <w:b/>
                <w:bCs/>
                <w:sz w:val="24"/>
                <w:szCs w:val="24"/>
                <w:lang w:eastAsia="pl-PL"/>
              </w:rPr>
            </w:pPr>
            <w:r w:rsidRPr="002E04FD">
              <w:rPr>
                <w:rFonts w:ascii="Calibri" w:eastAsia="Times New Roman" w:hAnsi="Calibri" w:cs="Calibri"/>
                <w:b/>
                <w:bCs/>
                <w:sz w:val="24"/>
                <w:szCs w:val="24"/>
                <w:lang w:eastAsia="pl-PL"/>
              </w:rPr>
              <w:t xml:space="preserve">w postępowaniu na </w:t>
            </w:r>
          </w:p>
          <w:p w14:paraId="35ADD3A9" w14:textId="6E784FD2" w:rsidR="004640D6" w:rsidRPr="002E04FD" w:rsidRDefault="002A2312" w:rsidP="003C0BBD">
            <w:pPr>
              <w:widowControl w:val="0"/>
              <w:tabs>
                <w:tab w:val="center" w:pos="4536"/>
                <w:tab w:val="right" w:pos="9072"/>
              </w:tabs>
              <w:spacing w:after="0" w:line="240" w:lineRule="auto"/>
              <w:jc w:val="center"/>
              <w:rPr>
                <w:rFonts w:ascii="Calibri" w:eastAsia="Times New Roman" w:hAnsi="Calibri" w:cs="Calibri"/>
                <w:i/>
                <w:iCs/>
                <w:sz w:val="20"/>
                <w:szCs w:val="20"/>
                <w:lang w:eastAsia="pl-PL"/>
              </w:rPr>
            </w:pPr>
            <w:r w:rsidRPr="002E04FD">
              <w:rPr>
                <w:rFonts w:ascii="Calibri" w:eastAsia="Times New Roman" w:hAnsi="Calibri" w:cs="Calibri"/>
                <w:b/>
                <w:bCs/>
                <w:i/>
                <w:iCs/>
                <w:sz w:val="24"/>
                <w:szCs w:val="24"/>
                <w:lang w:eastAsia="pl-PL"/>
              </w:rPr>
              <w:t>“</w:t>
            </w:r>
            <w:r w:rsidR="004C3A6A" w:rsidRPr="002E04FD">
              <w:rPr>
                <w:rFonts w:ascii="Calibri" w:eastAsia="Times New Roman" w:hAnsi="Calibri" w:cs="Calibri"/>
                <w:b/>
                <w:bCs/>
                <w:i/>
                <w:iCs/>
                <w:sz w:val="24"/>
                <w:szCs w:val="24"/>
                <w:lang w:eastAsia="pl-PL"/>
              </w:rPr>
              <w:t>Roboty budowlane i usługi konserwatorskie we dworze z Drogini w ramach inwestycji Dwory Małopolski - zielona odnowa</w:t>
            </w:r>
            <w:r w:rsidR="00847346" w:rsidRPr="002E04FD">
              <w:rPr>
                <w:rFonts w:ascii="Calibri" w:eastAsia="Times New Roman" w:hAnsi="Calibri" w:cs="Calibri"/>
                <w:b/>
                <w:bCs/>
                <w:i/>
                <w:iCs/>
                <w:sz w:val="24"/>
                <w:szCs w:val="24"/>
                <w:lang w:eastAsia="pl-PL"/>
              </w:rPr>
              <w:t xml:space="preserve">”. </w:t>
            </w:r>
          </w:p>
        </w:tc>
      </w:tr>
    </w:tbl>
    <w:p w14:paraId="06684C6E" w14:textId="77777777" w:rsidR="00643C41" w:rsidRPr="002E04FD" w:rsidRDefault="00643C41" w:rsidP="005059B3">
      <w:pPr>
        <w:tabs>
          <w:tab w:val="left" w:pos="1260"/>
        </w:tabs>
        <w:spacing w:after="0" w:line="240" w:lineRule="auto"/>
        <w:rPr>
          <w:rFonts w:ascii="Calibri" w:hAnsi="Calibri" w:cs="Calibri"/>
        </w:rPr>
      </w:pPr>
    </w:p>
    <w:p w14:paraId="31C5BD1F" w14:textId="4D30E99F" w:rsidR="00257C19" w:rsidRPr="002E04FD" w:rsidRDefault="00461969" w:rsidP="00461969">
      <w:pPr>
        <w:tabs>
          <w:tab w:val="left" w:pos="6024"/>
        </w:tabs>
        <w:spacing w:after="0" w:line="240" w:lineRule="auto"/>
        <w:ind w:left="360"/>
        <w:rPr>
          <w:rFonts w:ascii="Calibri" w:eastAsia="Times New Roman" w:hAnsi="Calibri" w:cs="Calibri"/>
          <w:b/>
          <w:bCs/>
          <w:lang w:eastAsia="pl-PL"/>
        </w:rPr>
      </w:pPr>
      <w:r w:rsidRPr="002E04FD">
        <w:rPr>
          <w:rFonts w:ascii="Calibri" w:eastAsia="Times New Roman" w:hAnsi="Calibri" w:cs="Calibri"/>
          <w:b/>
          <w:bCs/>
          <w:lang w:eastAsia="pl-PL"/>
        </w:rPr>
        <w:tab/>
      </w:r>
    </w:p>
    <w:p w14:paraId="341EFDB2" w14:textId="60E80FEF" w:rsidR="005738EB" w:rsidRPr="002E04FD" w:rsidRDefault="005738EB" w:rsidP="008A2D1F">
      <w:pPr>
        <w:suppressAutoHyphens w:val="0"/>
        <w:spacing w:after="0" w:line="240" w:lineRule="auto"/>
        <w:jc w:val="both"/>
        <w:rPr>
          <w:rFonts w:ascii="Calibri" w:eastAsia="Times New Roman" w:hAnsi="Calibri" w:cs="Calibri"/>
          <w:b/>
          <w:bCs/>
          <w:lang w:eastAsia="pl-PL"/>
        </w:rPr>
      </w:pPr>
      <w:r w:rsidRPr="002E04FD">
        <w:rPr>
          <w:rFonts w:ascii="Calibri" w:eastAsia="Times New Roman" w:hAnsi="Calibri" w:cs="Calibri"/>
          <w:b/>
          <w:bCs/>
          <w:lang w:eastAsia="pl-PL"/>
        </w:rPr>
        <w:t xml:space="preserve">ROZDZIAŁ I – NAZWA ORAZ ADRES ZAMAWIJĄCEGO </w:t>
      </w:r>
    </w:p>
    <w:p w14:paraId="3F44B6E4" w14:textId="7B375454" w:rsidR="00A32300" w:rsidRPr="002E04FD" w:rsidRDefault="00D31B09">
      <w:pPr>
        <w:widowControl w:val="0"/>
        <w:numPr>
          <w:ilvl w:val="0"/>
          <w:numId w:val="16"/>
        </w:numPr>
        <w:tabs>
          <w:tab w:val="left" w:pos="284"/>
        </w:tabs>
        <w:suppressAutoHyphens w:val="0"/>
        <w:spacing w:line="240" w:lineRule="auto"/>
        <w:ind w:left="0" w:firstLine="0"/>
        <w:contextualSpacing/>
        <w:jc w:val="both"/>
        <w:rPr>
          <w:rFonts w:ascii="Calibri" w:eastAsia="Times New Roman" w:hAnsi="Calibri" w:cs="Calibri"/>
          <w:bCs/>
          <w:lang w:eastAsia="pl-PL"/>
        </w:rPr>
      </w:pPr>
      <w:r w:rsidRPr="002E04FD">
        <w:rPr>
          <w:rFonts w:ascii="Calibri" w:eastAsia="Times New Roman" w:hAnsi="Calibri" w:cs="Calibri"/>
          <w:bCs/>
          <w:lang w:eastAsia="pl-PL"/>
        </w:rPr>
        <w:t>Muzeum Małopolski Zachodniej w Wygiełzowie</w:t>
      </w:r>
    </w:p>
    <w:p w14:paraId="007815D6" w14:textId="6CAF6E08" w:rsidR="00D31B09" w:rsidRPr="002E04FD" w:rsidRDefault="00D31B09">
      <w:pPr>
        <w:widowControl w:val="0"/>
        <w:numPr>
          <w:ilvl w:val="0"/>
          <w:numId w:val="16"/>
        </w:numPr>
        <w:tabs>
          <w:tab w:val="left" w:pos="284"/>
        </w:tabs>
        <w:suppressAutoHyphens w:val="0"/>
        <w:spacing w:line="240" w:lineRule="auto"/>
        <w:ind w:left="0" w:firstLine="0"/>
        <w:contextualSpacing/>
        <w:jc w:val="both"/>
        <w:rPr>
          <w:rFonts w:ascii="Calibri" w:eastAsia="Times New Roman" w:hAnsi="Calibri" w:cs="Calibri"/>
          <w:bCs/>
          <w:lang w:eastAsia="pl-PL"/>
        </w:rPr>
      </w:pPr>
      <w:r w:rsidRPr="002E04FD">
        <w:rPr>
          <w:rFonts w:ascii="Calibri" w:eastAsia="Times New Roman" w:hAnsi="Calibri" w:cs="Calibri"/>
          <w:bCs/>
          <w:lang w:eastAsia="pl-PL"/>
        </w:rPr>
        <w:t>adres: Wygiełzów, ul. Podzamcze 1, 32 – 551 Babice</w:t>
      </w:r>
    </w:p>
    <w:p w14:paraId="1AA97EFE" w14:textId="77777777" w:rsidR="00D31B09" w:rsidRPr="002E04FD" w:rsidRDefault="00D31B09">
      <w:pPr>
        <w:widowControl w:val="0"/>
        <w:numPr>
          <w:ilvl w:val="0"/>
          <w:numId w:val="16"/>
        </w:numPr>
        <w:tabs>
          <w:tab w:val="left" w:pos="284"/>
        </w:tabs>
        <w:suppressAutoHyphens w:val="0"/>
        <w:spacing w:line="240" w:lineRule="auto"/>
        <w:ind w:left="0" w:firstLine="0"/>
        <w:contextualSpacing/>
        <w:jc w:val="both"/>
        <w:rPr>
          <w:rFonts w:ascii="Calibri" w:eastAsia="Times New Roman" w:hAnsi="Calibri" w:cs="Calibri"/>
          <w:bCs/>
          <w:lang w:eastAsia="pl-PL"/>
        </w:rPr>
      </w:pPr>
      <w:r w:rsidRPr="002E04FD">
        <w:rPr>
          <w:rFonts w:ascii="Calibri" w:eastAsia="Times New Roman" w:hAnsi="Calibri" w:cs="Calibri"/>
          <w:bCs/>
          <w:lang w:eastAsia="pl-PL"/>
        </w:rPr>
        <w:t>NIP: 6282146484</w:t>
      </w:r>
    </w:p>
    <w:p w14:paraId="73692F67" w14:textId="737985DA" w:rsidR="00D31B09" w:rsidRPr="002E04FD" w:rsidRDefault="00D31B09">
      <w:pPr>
        <w:widowControl w:val="0"/>
        <w:numPr>
          <w:ilvl w:val="0"/>
          <w:numId w:val="16"/>
        </w:numPr>
        <w:tabs>
          <w:tab w:val="left" w:pos="284"/>
        </w:tabs>
        <w:suppressAutoHyphens w:val="0"/>
        <w:spacing w:line="240" w:lineRule="auto"/>
        <w:ind w:left="0" w:firstLine="0"/>
        <w:contextualSpacing/>
        <w:jc w:val="both"/>
        <w:rPr>
          <w:rFonts w:ascii="Calibri" w:eastAsia="Times New Roman" w:hAnsi="Calibri" w:cs="Calibri"/>
          <w:bCs/>
          <w:lang w:eastAsia="pl-PL"/>
        </w:rPr>
      </w:pPr>
      <w:r w:rsidRPr="002E04FD">
        <w:rPr>
          <w:rFonts w:ascii="Calibri" w:eastAsia="Times New Roman" w:hAnsi="Calibri" w:cs="Calibri"/>
          <w:bCs/>
          <w:lang w:eastAsia="pl-PL"/>
        </w:rPr>
        <w:t>REGON: 120385719</w:t>
      </w:r>
    </w:p>
    <w:p w14:paraId="52C6C94E" w14:textId="4A31E603" w:rsidR="00D31B09" w:rsidRPr="002E04FD" w:rsidRDefault="00A32300">
      <w:pPr>
        <w:widowControl w:val="0"/>
        <w:numPr>
          <w:ilvl w:val="0"/>
          <w:numId w:val="16"/>
        </w:numPr>
        <w:tabs>
          <w:tab w:val="left" w:pos="284"/>
        </w:tabs>
        <w:suppressAutoHyphens w:val="0"/>
        <w:spacing w:line="240" w:lineRule="auto"/>
        <w:ind w:left="0" w:firstLine="0"/>
        <w:contextualSpacing/>
        <w:jc w:val="both"/>
        <w:rPr>
          <w:rFonts w:ascii="Calibri" w:eastAsia="Times New Roman" w:hAnsi="Calibri" w:cs="Calibri"/>
          <w:bCs/>
          <w:lang w:eastAsia="pl-PL"/>
        </w:rPr>
      </w:pPr>
      <w:r w:rsidRPr="002E04FD">
        <w:rPr>
          <w:rFonts w:ascii="Calibri" w:eastAsia="Times New Roman" w:hAnsi="Calibri" w:cs="Calibri"/>
          <w:bCs/>
          <w:lang w:eastAsia="pl-PL"/>
        </w:rPr>
        <w:t xml:space="preserve">Tel.: </w:t>
      </w:r>
      <w:r w:rsidR="00D31B09" w:rsidRPr="002E04FD">
        <w:rPr>
          <w:rFonts w:ascii="Calibri" w:eastAsia="Times New Roman" w:hAnsi="Calibri" w:cs="Calibri"/>
          <w:bCs/>
          <w:lang w:eastAsia="pl-PL"/>
        </w:rPr>
        <w:t>32 622 8749</w:t>
      </w:r>
    </w:p>
    <w:p w14:paraId="179C2630" w14:textId="33D2037A" w:rsidR="00B9610B" w:rsidRPr="00B2339B" w:rsidRDefault="00A32300">
      <w:pPr>
        <w:widowControl w:val="0"/>
        <w:numPr>
          <w:ilvl w:val="0"/>
          <w:numId w:val="16"/>
        </w:numPr>
        <w:tabs>
          <w:tab w:val="left" w:pos="284"/>
        </w:tabs>
        <w:suppressAutoHyphens w:val="0"/>
        <w:spacing w:line="240" w:lineRule="auto"/>
        <w:ind w:left="0" w:firstLine="0"/>
        <w:contextualSpacing/>
        <w:jc w:val="both"/>
        <w:rPr>
          <w:rFonts w:ascii="Calibri" w:eastAsia="Times New Roman" w:hAnsi="Calibri" w:cs="Calibri"/>
          <w:bCs/>
          <w:lang w:val="en-GB" w:eastAsia="pl-PL"/>
        </w:rPr>
      </w:pPr>
      <w:r w:rsidRPr="00B2339B">
        <w:rPr>
          <w:rFonts w:ascii="Calibri" w:eastAsia="Times New Roman" w:hAnsi="Calibri" w:cs="Calibri"/>
          <w:bCs/>
          <w:lang w:val="en-GB" w:eastAsia="pl-PL"/>
        </w:rPr>
        <w:t xml:space="preserve">Adres e-mail: </w:t>
      </w:r>
      <w:hyperlink r:id="rId11" w:history="1">
        <w:r w:rsidR="00D31B09" w:rsidRPr="00B2339B">
          <w:rPr>
            <w:rStyle w:val="Hipercze"/>
            <w:rFonts w:ascii="Calibri" w:eastAsia="Times New Roman" w:hAnsi="Calibri" w:cs="Calibri"/>
            <w:bCs/>
            <w:lang w:val="en-GB" w:eastAsia="pl-PL"/>
          </w:rPr>
          <w:t>sekretariat@mmz.info.pl</w:t>
        </w:r>
      </w:hyperlink>
      <w:r w:rsidR="00D31B09" w:rsidRPr="00B2339B">
        <w:rPr>
          <w:rFonts w:ascii="Calibri" w:eastAsia="Times New Roman" w:hAnsi="Calibri" w:cs="Calibri"/>
          <w:bCs/>
          <w:lang w:val="en-GB" w:eastAsia="pl-PL"/>
        </w:rPr>
        <w:t xml:space="preserve"> </w:t>
      </w:r>
    </w:p>
    <w:p w14:paraId="28CE4B32" w14:textId="2A76ADDE" w:rsidR="00086013" w:rsidRPr="002E04FD" w:rsidRDefault="00B9610B">
      <w:pPr>
        <w:widowControl w:val="0"/>
        <w:numPr>
          <w:ilvl w:val="0"/>
          <w:numId w:val="16"/>
        </w:numPr>
        <w:tabs>
          <w:tab w:val="left" w:pos="284"/>
        </w:tabs>
        <w:suppressAutoHyphens w:val="0"/>
        <w:spacing w:line="240" w:lineRule="auto"/>
        <w:ind w:left="0" w:firstLine="0"/>
        <w:contextualSpacing/>
        <w:jc w:val="both"/>
        <w:rPr>
          <w:rFonts w:ascii="Calibri" w:eastAsia="Times New Roman" w:hAnsi="Calibri" w:cs="Calibri"/>
          <w:bCs/>
          <w:lang w:eastAsia="pl-PL"/>
        </w:rPr>
      </w:pPr>
      <w:r w:rsidRPr="002E04FD">
        <w:rPr>
          <w:rFonts w:ascii="Calibri" w:eastAsia="Calibri" w:hAnsi="Calibri" w:cs="Calibri"/>
          <w:bCs/>
        </w:rPr>
        <w:t>S</w:t>
      </w:r>
      <w:r w:rsidR="008A2D1F" w:rsidRPr="002E04FD">
        <w:rPr>
          <w:rFonts w:ascii="Calibri" w:eastAsia="Calibri" w:hAnsi="Calibri" w:cs="Calibri"/>
          <w:bCs/>
        </w:rPr>
        <w:t>trona internetowa</w:t>
      </w:r>
      <w:r w:rsidRPr="002E04FD">
        <w:rPr>
          <w:rFonts w:ascii="Calibri" w:eastAsia="Calibri" w:hAnsi="Calibri" w:cs="Calibri"/>
          <w:bCs/>
        </w:rPr>
        <w:t>:</w:t>
      </w:r>
      <w:r w:rsidRPr="002E04FD">
        <w:t xml:space="preserve"> </w:t>
      </w:r>
      <w:hyperlink r:id="rId12" w:history="1">
        <w:r w:rsidR="00D31B09" w:rsidRPr="002E04FD">
          <w:rPr>
            <w:rStyle w:val="Hipercze"/>
            <w:rFonts w:cstheme="minorBidi"/>
          </w:rPr>
          <w:t>https://mmz.info.pl/</w:t>
        </w:r>
      </w:hyperlink>
      <w:r w:rsidR="00D31B09" w:rsidRPr="002E04FD">
        <w:t xml:space="preserve"> </w:t>
      </w:r>
    </w:p>
    <w:p w14:paraId="71BE1321" w14:textId="544C4A94" w:rsidR="00D31B09" w:rsidRPr="002E04FD" w:rsidRDefault="00311F6D">
      <w:pPr>
        <w:widowControl w:val="0"/>
        <w:numPr>
          <w:ilvl w:val="0"/>
          <w:numId w:val="16"/>
        </w:numPr>
        <w:tabs>
          <w:tab w:val="left" w:pos="284"/>
        </w:tabs>
        <w:suppressAutoHyphens w:val="0"/>
        <w:spacing w:line="240" w:lineRule="auto"/>
        <w:ind w:left="0" w:firstLine="0"/>
        <w:contextualSpacing/>
        <w:jc w:val="both"/>
        <w:rPr>
          <w:rFonts w:ascii="Calibri" w:eastAsia="Times New Roman" w:hAnsi="Calibri" w:cs="Calibri"/>
          <w:bCs/>
          <w:lang w:eastAsia="pl-PL"/>
        </w:rPr>
      </w:pPr>
      <w:r w:rsidRPr="002E04FD">
        <w:rPr>
          <w:rFonts w:ascii="Calibri" w:eastAsia="Times New Roman" w:hAnsi="Calibri" w:cs="Calibri"/>
          <w:bCs/>
          <w:lang w:eastAsia="pl-PL"/>
        </w:rPr>
        <w:t xml:space="preserve">Osoba uprawniona do komunikowania się z Wykonawcami: p. Marek Golonka, </w:t>
      </w:r>
      <w:hyperlink r:id="rId13" w:history="1">
        <w:r w:rsidRPr="002E04FD">
          <w:rPr>
            <w:rStyle w:val="Hipercze"/>
            <w:rFonts w:ascii="Calibri" w:eastAsia="Times New Roman" w:hAnsi="Calibri" w:cs="Calibri"/>
            <w:bCs/>
            <w:lang w:eastAsia="pl-PL"/>
          </w:rPr>
          <w:t>marek.s.golonka@gmail.com</w:t>
        </w:r>
      </w:hyperlink>
      <w:r w:rsidRPr="002E04FD">
        <w:rPr>
          <w:rFonts w:ascii="Calibri" w:eastAsia="Times New Roman" w:hAnsi="Calibri" w:cs="Calibri"/>
          <w:bCs/>
          <w:lang w:eastAsia="pl-PL"/>
        </w:rPr>
        <w:t xml:space="preserve"> </w:t>
      </w:r>
    </w:p>
    <w:p w14:paraId="77E1F8CD" w14:textId="3E837BF3" w:rsidR="00311F6D" w:rsidRPr="002E04FD" w:rsidRDefault="00311F6D">
      <w:pPr>
        <w:widowControl w:val="0"/>
        <w:numPr>
          <w:ilvl w:val="0"/>
          <w:numId w:val="16"/>
        </w:numPr>
        <w:tabs>
          <w:tab w:val="left" w:pos="284"/>
        </w:tabs>
        <w:suppressAutoHyphens w:val="0"/>
        <w:spacing w:line="240" w:lineRule="auto"/>
        <w:ind w:left="0" w:firstLine="0"/>
        <w:contextualSpacing/>
        <w:jc w:val="both"/>
        <w:rPr>
          <w:rFonts w:ascii="Calibri" w:eastAsia="Times New Roman" w:hAnsi="Calibri" w:cs="Calibri"/>
          <w:bCs/>
          <w:lang w:eastAsia="pl-PL"/>
        </w:rPr>
      </w:pPr>
      <w:r w:rsidRPr="002E04FD">
        <w:rPr>
          <w:rFonts w:ascii="Calibri" w:eastAsia="Times New Roman" w:hAnsi="Calibri" w:cs="Calibri"/>
          <w:bCs/>
          <w:lang w:eastAsia="pl-PL"/>
        </w:rPr>
        <w:t>Godziny urzędowania w dni robocze: od poniedziałku do piątku między 7:30 a 15:30</w:t>
      </w:r>
    </w:p>
    <w:p w14:paraId="7A0F955F" w14:textId="34243B53" w:rsidR="00B9610B" w:rsidRPr="002E04FD" w:rsidRDefault="00B9610B">
      <w:pPr>
        <w:widowControl w:val="0"/>
        <w:numPr>
          <w:ilvl w:val="0"/>
          <w:numId w:val="16"/>
        </w:numPr>
        <w:tabs>
          <w:tab w:val="left" w:pos="284"/>
        </w:tabs>
        <w:suppressAutoHyphens w:val="0"/>
        <w:spacing w:line="240" w:lineRule="auto"/>
        <w:ind w:left="0" w:firstLine="0"/>
        <w:contextualSpacing/>
        <w:jc w:val="both"/>
        <w:rPr>
          <w:rFonts w:ascii="Calibri" w:eastAsia="Times New Roman" w:hAnsi="Calibri" w:cs="Calibri"/>
          <w:bCs/>
          <w:lang w:eastAsia="pl-PL"/>
        </w:rPr>
      </w:pPr>
      <w:r w:rsidRPr="002E04FD">
        <w:rPr>
          <w:rFonts w:ascii="Calibri" w:eastAsia="Calibri" w:hAnsi="Calibri" w:cs="Calibri"/>
          <w:bCs/>
        </w:rPr>
        <w:t>A</w:t>
      </w:r>
      <w:r w:rsidR="008A2D1F" w:rsidRPr="002E04FD">
        <w:rPr>
          <w:rFonts w:ascii="Calibri" w:eastAsia="Calibri" w:hAnsi="Calibri" w:cs="Calibri"/>
          <w:bCs/>
        </w:rPr>
        <w:t>dres strony internetowej prowadzonego postępowania</w:t>
      </w:r>
      <w:r w:rsidR="00333C29" w:rsidRPr="002E04FD">
        <w:rPr>
          <w:rFonts w:ascii="Calibri" w:eastAsia="Calibri" w:hAnsi="Calibri" w:cs="Calibri"/>
          <w:bCs/>
        </w:rPr>
        <w:t xml:space="preserve"> oraz adres strony,</w:t>
      </w:r>
      <w:r w:rsidR="008A2D1F" w:rsidRPr="002E04FD">
        <w:rPr>
          <w:rFonts w:ascii="Calibri" w:eastAsia="Calibri" w:hAnsi="Calibri" w:cs="Calibri"/>
          <w:bCs/>
        </w:rPr>
        <w:t xml:space="preserve"> na której udostępniane będą </w:t>
      </w:r>
      <w:r w:rsidR="00285A9E" w:rsidRPr="002E04FD">
        <w:rPr>
          <w:rFonts w:ascii="Calibri" w:eastAsia="Calibri" w:hAnsi="Calibri" w:cs="Calibri"/>
          <w:bCs/>
        </w:rPr>
        <w:t xml:space="preserve">dokumenty zamówienia, w tym </w:t>
      </w:r>
      <w:r w:rsidR="008A2D1F" w:rsidRPr="002E04FD">
        <w:rPr>
          <w:rFonts w:ascii="Calibri" w:eastAsia="Calibri" w:hAnsi="Calibri" w:cs="Calibri"/>
          <w:bCs/>
        </w:rPr>
        <w:t>zmiany</w:t>
      </w:r>
      <w:r w:rsidR="00285A9E" w:rsidRPr="002E04FD">
        <w:rPr>
          <w:rFonts w:ascii="Calibri" w:eastAsia="Calibri" w:hAnsi="Calibri" w:cs="Calibri"/>
          <w:bCs/>
        </w:rPr>
        <w:t xml:space="preserve"> SWZ</w:t>
      </w:r>
      <w:r w:rsidR="008A2D1F" w:rsidRPr="002E04FD">
        <w:rPr>
          <w:rFonts w:ascii="Calibri" w:eastAsia="Calibri" w:hAnsi="Calibri" w:cs="Calibri"/>
          <w:bCs/>
        </w:rPr>
        <w:t xml:space="preserve"> i wyjaśnienia </w:t>
      </w:r>
      <w:r w:rsidR="00285A9E" w:rsidRPr="002E04FD">
        <w:rPr>
          <w:rFonts w:ascii="Calibri" w:eastAsia="Calibri" w:hAnsi="Calibri" w:cs="Calibri"/>
          <w:bCs/>
        </w:rPr>
        <w:t xml:space="preserve">jej treści </w:t>
      </w:r>
      <w:r w:rsidR="008A2D1F" w:rsidRPr="002E04FD">
        <w:rPr>
          <w:rFonts w:ascii="Calibri" w:eastAsia="Calibri" w:hAnsi="Calibri" w:cs="Calibri"/>
          <w:bCs/>
        </w:rPr>
        <w:t>oraz inne dokumenty bezpośrednio</w:t>
      </w:r>
      <w:r w:rsidR="00CE2099" w:rsidRPr="002E04FD">
        <w:rPr>
          <w:rFonts w:ascii="Calibri" w:eastAsia="Calibri" w:hAnsi="Calibri" w:cs="Calibri"/>
          <w:bCs/>
        </w:rPr>
        <w:t xml:space="preserve"> </w:t>
      </w:r>
      <w:r w:rsidR="008A2D1F" w:rsidRPr="002E04FD">
        <w:rPr>
          <w:rFonts w:ascii="Calibri" w:eastAsia="Calibri" w:hAnsi="Calibri" w:cs="Calibri"/>
          <w:bCs/>
        </w:rPr>
        <w:t>zwią</w:t>
      </w:r>
      <w:r w:rsidR="00D603E5" w:rsidRPr="002E04FD">
        <w:rPr>
          <w:rFonts w:ascii="Calibri" w:eastAsia="Calibri" w:hAnsi="Calibri" w:cs="Calibri"/>
          <w:bCs/>
        </w:rPr>
        <w:t>z</w:t>
      </w:r>
      <w:r w:rsidR="008A2D1F" w:rsidRPr="002E04FD">
        <w:rPr>
          <w:rFonts w:ascii="Calibri" w:eastAsia="Calibri" w:hAnsi="Calibri" w:cs="Calibri"/>
          <w:bCs/>
        </w:rPr>
        <w:t xml:space="preserve">ane z </w:t>
      </w:r>
      <w:r w:rsidR="00DF2926" w:rsidRPr="002E04FD">
        <w:rPr>
          <w:rFonts w:ascii="Calibri" w:eastAsia="Calibri" w:hAnsi="Calibri" w:cs="Calibri"/>
          <w:bCs/>
        </w:rPr>
        <w:t xml:space="preserve">prowadzonym </w:t>
      </w:r>
      <w:r w:rsidR="008A2D1F" w:rsidRPr="002E04FD">
        <w:rPr>
          <w:rFonts w:ascii="Calibri" w:eastAsia="Calibri" w:hAnsi="Calibri" w:cs="Calibri"/>
          <w:bCs/>
        </w:rPr>
        <w:t>postępowaniem</w:t>
      </w:r>
      <w:r w:rsidRPr="002E04FD">
        <w:rPr>
          <w:rFonts w:ascii="Calibri" w:eastAsia="Calibri" w:hAnsi="Calibri" w:cs="Calibri"/>
          <w:bCs/>
        </w:rPr>
        <w:t>:</w:t>
      </w:r>
      <w:r w:rsidR="00086013" w:rsidRPr="002E04FD">
        <w:rPr>
          <w:rFonts w:ascii="Calibri" w:eastAsia="Calibri" w:hAnsi="Calibri" w:cs="Calibri"/>
          <w:bCs/>
        </w:rPr>
        <w:t xml:space="preserve"> </w:t>
      </w:r>
      <w:bookmarkStart w:id="0" w:name="_Hlk215488197"/>
      <w:r w:rsidR="008E61EC">
        <w:rPr>
          <w:rFonts w:ascii="Calibri" w:eastAsia="Calibri" w:hAnsi="Calibri" w:cs="Calibri"/>
          <w:bCs/>
        </w:rPr>
        <w:fldChar w:fldCharType="begin"/>
      </w:r>
      <w:r w:rsidR="008E61EC">
        <w:rPr>
          <w:rFonts w:ascii="Calibri" w:eastAsia="Calibri" w:hAnsi="Calibri" w:cs="Calibri"/>
          <w:bCs/>
        </w:rPr>
        <w:instrText>HYPERLINK "</w:instrText>
      </w:r>
      <w:r w:rsidR="008E61EC" w:rsidRPr="008E61EC">
        <w:rPr>
          <w:rFonts w:ascii="Calibri" w:eastAsia="Calibri" w:hAnsi="Calibri" w:cs="Calibri"/>
          <w:bCs/>
        </w:rPr>
        <w:instrText>https://ezamowienia.gov.pl/mp-client/search/list/ocds-148610-e41ad231-6fee-4b58-a69f-67f46a377211</w:instrText>
      </w:r>
      <w:r w:rsidR="008E61EC">
        <w:rPr>
          <w:rFonts w:ascii="Calibri" w:eastAsia="Calibri" w:hAnsi="Calibri" w:cs="Calibri"/>
          <w:bCs/>
        </w:rPr>
        <w:instrText>"</w:instrText>
      </w:r>
      <w:r w:rsidR="008E61EC">
        <w:rPr>
          <w:rFonts w:ascii="Calibri" w:eastAsia="Calibri" w:hAnsi="Calibri" w:cs="Calibri"/>
          <w:bCs/>
        </w:rPr>
      </w:r>
      <w:r w:rsidR="008E61EC">
        <w:rPr>
          <w:rFonts w:ascii="Calibri" w:eastAsia="Calibri" w:hAnsi="Calibri" w:cs="Calibri"/>
          <w:bCs/>
        </w:rPr>
        <w:fldChar w:fldCharType="separate"/>
      </w:r>
      <w:r w:rsidR="008E61EC" w:rsidRPr="004B2B9B">
        <w:rPr>
          <w:rStyle w:val="Hipercze"/>
          <w:rFonts w:ascii="Calibri" w:eastAsia="Calibri" w:hAnsi="Calibri" w:cs="Calibri"/>
          <w:bCs/>
        </w:rPr>
        <w:t>https://ezamowienia.gov.pl/mp-client/search/list/ocds-148610-e41ad231-6fee-4b58-a69f-67f46a377211</w:t>
      </w:r>
      <w:r w:rsidR="008E61EC">
        <w:rPr>
          <w:rFonts w:ascii="Calibri" w:eastAsia="Calibri" w:hAnsi="Calibri" w:cs="Calibri"/>
          <w:bCs/>
        </w:rPr>
        <w:fldChar w:fldCharType="end"/>
      </w:r>
      <w:r w:rsidR="008E61EC">
        <w:rPr>
          <w:rFonts w:ascii="Calibri" w:eastAsia="Calibri" w:hAnsi="Calibri" w:cs="Calibri"/>
          <w:bCs/>
        </w:rPr>
        <w:t xml:space="preserve"> </w:t>
      </w:r>
    </w:p>
    <w:bookmarkEnd w:id="0"/>
    <w:p w14:paraId="6CC7A0B1" w14:textId="77777777" w:rsidR="008A2D1F" w:rsidRPr="002E04FD" w:rsidRDefault="008A2D1F" w:rsidP="00086013">
      <w:pPr>
        <w:tabs>
          <w:tab w:val="num" w:pos="709"/>
        </w:tabs>
        <w:suppressAutoHyphens w:val="0"/>
        <w:spacing w:after="0" w:line="240" w:lineRule="auto"/>
        <w:jc w:val="both"/>
        <w:rPr>
          <w:rFonts w:ascii="Calibri" w:eastAsia="Times New Roman" w:hAnsi="Calibri" w:cs="Calibri"/>
          <w:b/>
          <w:bCs/>
          <w:lang w:eastAsia="pl-PL"/>
        </w:rPr>
      </w:pPr>
    </w:p>
    <w:p w14:paraId="416C93EC" w14:textId="2E6E081A" w:rsidR="008A2D1F" w:rsidRPr="002E04FD" w:rsidRDefault="005738EB" w:rsidP="00086013">
      <w:pPr>
        <w:suppressAutoHyphens w:val="0"/>
        <w:spacing w:after="0" w:line="240" w:lineRule="auto"/>
        <w:jc w:val="both"/>
        <w:rPr>
          <w:rFonts w:ascii="Calibri" w:eastAsia="Times New Roman" w:hAnsi="Calibri" w:cs="Calibri"/>
          <w:b/>
          <w:bCs/>
          <w:lang w:eastAsia="pl-PL"/>
        </w:rPr>
      </w:pPr>
      <w:r w:rsidRPr="002E04FD">
        <w:rPr>
          <w:rFonts w:ascii="Calibri" w:eastAsia="Times New Roman" w:hAnsi="Calibri" w:cs="Calibri"/>
          <w:b/>
          <w:bCs/>
          <w:lang w:eastAsia="pl-PL"/>
        </w:rPr>
        <w:t>ROZDZIAŁ II – TRYB UDZIELENIA ZAMÓWIENIA</w:t>
      </w:r>
    </w:p>
    <w:p w14:paraId="7D7394AE" w14:textId="668EA6AF" w:rsidR="008A2D1F" w:rsidRPr="002E04FD" w:rsidRDefault="008A2D1F">
      <w:pPr>
        <w:widowControl w:val="0"/>
        <w:numPr>
          <w:ilvl w:val="0"/>
          <w:numId w:val="17"/>
        </w:numPr>
        <w:tabs>
          <w:tab w:val="left" w:pos="284"/>
        </w:tabs>
        <w:suppressAutoHyphens w:val="0"/>
        <w:spacing w:line="240" w:lineRule="auto"/>
        <w:ind w:left="0" w:firstLine="0"/>
        <w:contextualSpacing/>
        <w:jc w:val="both"/>
        <w:rPr>
          <w:rFonts w:ascii="Calibri" w:eastAsia="Times New Roman" w:hAnsi="Calibri" w:cs="Calibri"/>
          <w:bCs/>
          <w:lang w:eastAsia="pl-PL"/>
        </w:rPr>
      </w:pPr>
      <w:r w:rsidRPr="002E04FD">
        <w:rPr>
          <w:rFonts w:ascii="Calibri" w:eastAsia="Times New Roman" w:hAnsi="Calibri" w:cs="Calibri"/>
          <w:bCs/>
          <w:lang w:eastAsia="pl-PL"/>
        </w:rPr>
        <w:t xml:space="preserve">Postępowanie prowadzone jest w </w:t>
      </w:r>
      <w:r w:rsidRPr="002E04FD">
        <w:rPr>
          <w:rFonts w:ascii="Calibri" w:eastAsia="Times New Roman" w:hAnsi="Calibri" w:cs="Calibri"/>
          <w:lang w:eastAsia="pl-PL"/>
        </w:rPr>
        <w:t>trybie przetargu nieograniczonego</w:t>
      </w:r>
      <w:r w:rsidRPr="002E04FD">
        <w:rPr>
          <w:rFonts w:ascii="Calibri" w:eastAsia="Times New Roman" w:hAnsi="Calibri" w:cs="Calibri"/>
          <w:bCs/>
          <w:lang w:eastAsia="pl-PL"/>
        </w:rPr>
        <w:t>, na podstawie art. 132 ustawy z dnia 11 września 2019 r. – Prawo zamówień publicznych (</w:t>
      </w:r>
      <w:proofErr w:type="spellStart"/>
      <w:r w:rsidRPr="002E04FD">
        <w:rPr>
          <w:rFonts w:ascii="Calibri" w:eastAsia="Times New Roman" w:hAnsi="Calibri" w:cs="Calibri"/>
          <w:bCs/>
          <w:lang w:eastAsia="pl-PL"/>
        </w:rPr>
        <w:t>t.j</w:t>
      </w:r>
      <w:proofErr w:type="spellEnd"/>
      <w:r w:rsidRPr="002E04FD">
        <w:rPr>
          <w:rFonts w:ascii="Calibri" w:eastAsia="Times New Roman" w:hAnsi="Calibri" w:cs="Calibri"/>
          <w:bCs/>
          <w:lang w:eastAsia="pl-PL"/>
        </w:rPr>
        <w:t>.: Dz.U. z 202</w:t>
      </w:r>
      <w:r w:rsidR="008D0C74" w:rsidRPr="002E04FD">
        <w:rPr>
          <w:rFonts w:ascii="Calibri" w:eastAsia="Times New Roman" w:hAnsi="Calibri" w:cs="Calibri"/>
          <w:bCs/>
          <w:lang w:eastAsia="pl-PL"/>
        </w:rPr>
        <w:t>4</w:t>
      </w:r>
      <w:r w:rsidRPr="002E04FD">
        <w:rPr>
          <w:rFonts w:ascii="Calibri" w:eastAsia="Times New Roman" w:hAnsi="Calibri" w:cs="Calibri"/>
          <w:bCs/>
          <w:lang w:eastAsia="pl-PL"/>
        </w:rPr>
        <w:t xml:space="preserve"> r., poz. 1</w:t>
      </w:r>
      <w:r w:rsidR="008D0C74" w:rsidRPr="002E04FD">
        <w:rPr>
          <w:rFonts w:ascii="Calibri" w:eastAsia="Times New Roman" w:hAnsi="Calibri" w:cs="Calibri"/>
          <w:bCs/>
          <w:lang w:eastAsia="pl-PL"/>
        </w:rPr>
        <w:t>320</w:t>
      </w:r>
      <w:r w:rsidRPr="002E04FD">
        <w:rPr>
          <w:rFonts w:ascii="Calibri" w:eastAsia="Times New Roman" w:hAnsi="Calibri" w:cs="Calibri"/>
          <w:bCs/>
          <w:lang w:eastAsia="pl-PL"/>
        </w:rPr>
        <w:t xml:space="preserve"> ze zm.), zwanej dalej „ustawą PZP” oraz zgodnie z wymogami określonymi w n</w:t>
      </w:r>
      <w:r w:rsidR="00957799" w:rsidRPr="002E04FD">
        <w:rPr>
          <w:rFonts w:ascii="Calibri" w:eastAsia="Times New Roman" w:hAnsi="Calibri" w:cs="Calibri"/>
          <w:bCs/>
          <w:lang w:eastAsia="pl-PL"/>
        </w:rPr>
        <w:t>i</w:t>
      </w:r>
      <w:r w:rsidRPr="002E04FD">
        <w:rPr>
          <w:rFonts w:ascii="Calibri" w:eastAsia="Times New Roman" w:hAnsi="Calibri" w:cs="Calibri"/>
          <w:bCs/>
          <w:lang w:eastAsia="pl-PL"/>
        </w:rPr>
        <w:t>niejszej SWZ.</w:t>
      </w:r>
    </w:p>
    <w:p w14:paraId="561BD025" w14:textId="7F83121F" w:rsidR="008A2D1F" w:rsidRPr="002E04FD" w:rsidRDefault="008A2D1F">
      <w:pPr>
        <w:widowControl w:val="0"/>
        <w:numPr>
          <w:ilvl w:val="0"/>
          <w:numId w:val="17"/>
        </w:numPr>
        <w:tabs>
          <w:tab w:val="left" w:pos="284"/>
        </w:tabs>
        <w:suppressAutoHyphens w:val="0"/>
        <w:spacing w:after="0" w:line="240" w:lineRule="auto"/>
        <w:ind w:left="0" w:firstLine="0"/>
        <w:contextualSpacing/>
        <w:jc w:val="both"/>
        <w:rPr>
          <w:rFonts w:ascii="Calibri" w:eastAsia="Times New Roman" w:hAnsi="Calibri" w:cs="Calibri"/>
          <w:bCs/>
          <w:lang w:eastAsia="pl-PL"/>
        </w:rPr>
      </w:pPr>
      <w:r w:rsidRPr="002E04FD">
        <w:rPr>
          <w:rFonts w:ascii="Calibri" w:eastAsia="Times New Roman" w:hAnsi="Calibri" w:cs="Calibri"/>
          <w:bCs/>
          <w:lang w:eastAsia="pl-PL"/>
        </w:rPr>
        <w:t xml:space="preserve">Do czynności podejmowanych przez </w:t>
      </w:r>
      <w:r w:rsidR="00BE4481" w:rsidRPr="002E04FD">
        <w:rPr>
          <w:rFonts w:ascii="Calibri" w:eastAsia="Times New Roman" w:hAnsi="Calibri" w:cs="Calibri"/>
          <w:bCs/>
          <w:lang w:eastAsia="pl-PL"/>
        </w:rPr>
        <w:t>Z</w:t>
      </w:r>
      <w:r w:rsidRPr="002E04FD">
        <w:rPr>
          <w:rFonts w:ascii="Calibri" w:eastAsia="Times New Roman" w:hAnsi="Calibri" w:cs="Calibri"/>
          <w:bCs/>
          <w:lang w:eastAsia="pl-PL"/>
        </w:rPr>
        <w:t xml:space="preserve">amawiającego i </w:t>
      </w:r>
      <w:r w:rsidR="00BE4481" w:rsidRPr="002E04FD">
        <w:rPr>
          <w:rFonts w:ascii="Calibri" w:eastAsia="Times New Roman" w:hAnsi="Calibri" w:cs="Calibri"/>
          <w:bCs/>
          <w:lang w:eastAsia="pl-PL"/>
        </w:rPr>
        <w:t>W</w:t>
      </w:r>
      <w:r w:rsidRPr="002E04FD">
        <w:rPr>
          <w:rFonts w:ascii="Calibri" w:eastAsia="Times New Roman" w:hAnsi="Calibri" w:cs="Calibri"/>
          <w:bCs/>
          <w:lang w:eastAsia="pl-PL"/>
        </w:rPr>
        <w:t>ykonawców w postępowaniu o </w:t>
      </w:r>
      <w:r w:rsidR="000F2404" w:rsidRPr="002E04FD">
        <w:rPr>
          <w:rFonts w:ascii="Calibri" w:eastAsia="Times New Roman" w:hAnsi="Calibri" w:cs="Calibri"/>
          <w:bCs/>
          <w:lang w:eastAsia="pl-PL"/>
        </w:rPr>
        <w:t xml:space="preserve"> </w:t>
      </w:r>
      <w:r w:rsidRPr="002E04FD">
        <w:rPr>
          <w:rFonts w:ascii="Calibri" w:eastAsia="Times New Roman" w:hAnsi="Calibri" w:cs="Calibri"/>
          <w:bCs/>
          <w:lang w:eastAsia="pl-PL"/>
        </w:rPr>
        <w:t>udzielenie przedmiotowego zamówienia stosuje się przepisy powołanej ustawy PZP oraz wydanych na jej podstawie aktów wykonawczych, a w sprawach nieuregulowanych przepisy ustawy z dnia 23 kwietnia 1964 r. – Kodeks cywilny (</w:t>
      </w:r>
      <w:proofErr w:type="spellStart"/>
      <w:r w:rsidR="000805EB" w:rsidRPr="002E04FD">
        <w:rPr>
          <w:rFonts w:ascii="Calibri" w:hAnsi="Calibri" w:cs="Calibri"/>
        </w:rPr>
        <w:t>t</w:t>
      </w:r>
      <w:r w:rsidR="00CD08DC" w:rsidRPr="002E04FD">
        <w:rPr>
          <w:rFonts w:ascii="Calibri" w:hAnsi="Calibri" w:cs="Calibri"/>
        </w:rPr>
        <w:t>.</w:t>
      </w:r>
      <w:r w:rsidR="000805EB" w:rsidRPr="002E04FD">
        <w:rPr>
          <w:rFonts w:ascii="Calibri" w:hAnsi="Calibri" w:cs="Calibri"/>
        </w:rPr>
        <w:t>j</w:t>
      </w:r>
      <w:proofErr w:type="spellEnd"/>
      <w:r w:rsidR="000805EB" w:rsidRPr="002E04FD">
        <w:rPr>
          <w:rFonts w:ascii="Calibri" w:hAnsi="Calibri" w:cs="Calibri"/>
        </w:rPr>
        <w:t>.</w:t>
      </w:r>
      <w:r w:rsidR="007D5C71" w:rsidRPr="002E04FD">
        <w:rPr>
          <w:rFonts w:ascii="Calibri" w:hAnsi="Calibri" w:cs="Calibri"/>
        </w:rPr>
        <w:t xml:space="preserve">: </w:t>
      </w:r>
      <w:r w:rsidR="000805EB" w:rsidRPr="002E04FD">
        <w:rPr>
          <w:rFonts w:ascii="Calibri" w:hAnsi="Calibri" w:cs="Calibri"/>
        </w:rPr>
        <w:t>Dz.U. z 202</w:t>
      </w:r>
      <w:r w:rsidR="00CD08DC" w:rsidRPr="002E04FD">
        <w:rPr>
          <w:rFonts w:ascii="Calibri" w:hAnsi="Calibri" w:cs="Calibri"/>
        </w:rPr>
        <w:t>5</w:t>
      </w:r>
      <w:r w:rsidR="00CC0512" w:rsidRPr="002E04FD">
        <w:rPr>
          <w:rFonts w:ascii="Calibri" w:hAnsi="Calibri" w:cs="Calibri"/>
        </w:rPr>
        <w:t xml:space="preserve"> r.,</w:t>
      </w:r>
      <w:r w:rsidR="000805EB" w:rsidRPr="002E04FD">
        <w:rPr>
          <w:rFonts w:ascii="Calibri" w:hAnsi="Calibri" w:cs="Calibri"/>
        </w:rPr>
        <w:t xml:space="preserve"> poz. 10</w:t>
      </w:r>
      <w:r w:rsidR="00CD08DC" w:rsidRPr="002E04FD">
        <w:rPr>
          <w:rFonts w:ascii="Calibri" w:hAnsi="Calibri" w:cs="Calibri"/>
        </w:rPr>
        <w:t>71 ze</w:t>
      </w:r>
      <w:r w:rsidR="0022630E" w:rsidRPr="002E04FD">
        <w:rPr>
          <w:rFonts w:ascii="Calibri" w:hAnsi="Calibri" w:cs="Calibri"/>
        </w:rPr>
        <w:t> </w:t>
      </w:r>
      <w:r w:rsidR="00CD08DC" w:rsidRPr="002E04FD">
        <w:rPr>
          <w:rFonts w:ascii="Calibri" w:hAnsi="Calibri" w:cs="Calibri"/>
        </w:rPr>
        <w:t>zm.</w:t>
      </w:r>
      <w:r w:rsidRPr="002E04FD">
        <w:rPr>
          <w:rFonts w:ascii="Calibri" w:eastAsia="Times New Roman" w:hAnsi="Calibri" w:cs="Calibri"/>
          <w:bCs/>
          <w:lang w:eastAsia="pl-PL"/>
        </w:rPr>
        <w:t>).</w:t>
      </w:r>
    </w:p>
    <w:p w14:paraId="35AB256A" w14:textId="5FC88101" w:rsidR="00257C19" w:rsidRPr="00232009" w:rsidRDefault="008A2D1F">
      <w:pPr>
        <w:widowControl w:val="0"/>
        <w:numPr>
          <w:ilvl w:val="0"/>
          <w:numId w:val="17"/>
        </w:numPr>
        <w:tabs>
          <w:tab w:val="left" w:pos="284"/>
        </w:tabs>
        <w:suppressAutoHyphens w:val="0"/>
        <w:spacing w:after="0" w:line="240" w:lineRule="auto"/>
        <w:ind w:left="0" w:firstLine="0"/>
        <w:contextualSpacing/>
        <w:jc w:val="both"/>
        <w:rPr>
          <w:rFonts w:ascii="Calibri" w:eastAsia="Times New Roman" w:hAnsi="Calibri" w:cs="Calibri"/>
          <w:bCs/>
          <w:lang w:eastAsia="pl-PL"/>
        </w:rPr>
      </w:pPr>
      <w:r w:rsidRPr="002E04FD">
        <w:rPr>
          <w:rFonts w:ascii="Calibri" w:eastAsia="Calibri" w:hAnsi="Calibri" w:cs="Calibri"/>
        </w:rPr>
        <w:t xml:space="preserve">Postępowanie prowadzone jest przez </w:t>
      </w:r>
      <w:r w:rsidR="00BE4481" w:rsidRPr="002E04FD">
        <w:rPr>
          <w:rFonts w:ascii="Calibri" w:eastAsia="Calibri" w:hAnsi="Calibri" w:cs="Calibri"/>
        </w:rPr>
        <w:t>K</w:t>
      </w:r>
      <w:r w:rsidRPr="002E04FD">
        <w:rPr>
          <w:rFonts w:ascii="Calibri" w:eastAsia="Calibri" w:hAnsi="Calibri" w:cs="Calibri"/>
        </w:rPr>
        <w:t xml:space="preserve">omisję </w:t>
      </w:r>
      <w:r w:rsidR="00BE4481" w:rsidRPr="002E04FD">
        <w:rPr>
          <w:rFonts w:ascii="Calibri" w:eastAsia="Calibri" w:hAnsi="Calibri" w:cs="Calibri"/>
        </w:rPr>
        <w:t>P</w:t>
      </w:r>
      <w:r w:rsidRPr="002E04FD">
        <w:rPr>
          <w:rFonts w:ascii="Calibri" w:eastAsia="Calibri" w:hAnsi="Calibri" w:cs="Calibri"/>
        </w:rPr>
        <w:t xml:space="preserve">rzetargową powołaną do </w:t>
      </w:r>
      <w:r w:rsidR="00393EDA" w:rsidRPr="002E04FD">
        <w:rPr>
          <w:rFonts w:ascii="Calibri" w:eastAsia="Calibri" w:hAnsi="Calibri" w:cs="Calibri"/>
        </w:rPr>
        <w:t>przygotowania i </w:t>
      </w:r>
      <w:r w:rsidRPr="002E04FD">
        <w:rPr>
          <w:rFonts w:ascii="Calibri" w:eastAsia="Calibri" w:hAnsi="Calibri" w:cs="Calibri"/>
        </w:rPr>
        <w:t>przeprowadzenia niniejszego postępowania o udzielenie zamówienia publicznego.</w:t>
      </w:r>
    </w:p>
    <w:p w14:paraId="560017B2" w14:textId="66015649" w:rsidR="00232009" w:rsidRPr="002E04FD" w:rsidRDefault="00232009">
      <w:pPr>
        <w:widowControl w:val="0"/>
        <w:numPr>
          <w:ilvl w:val="0"/>
          <w:numId w:val="17"/>
        </w:numPr>
        <w:tabs>
          <w:tab w:val="left" w:pos="284"/>
        </w:tabs>
        <w:suppressAutoHyphens w:val="0"/>
        <w:spacing w:after="0" w:line="240" w:lineRule="auto"/>
        <w:ind w:left="0" w:firstLine="0"/>
        <w:contextualSpacing/>
        <w:jc w:val="both"/>
        <w:rPr>
          <w:rFonts w:ascii="Calibri" w:eastAsia="Times New Roman" w:hAnsi="Calibri" w:cs="Calibri"/>
          <w:bCs/>
          <w:lang w:eastAsia="pl-PL"/>
        </w:rPr>
      </w:pPr>
      <w:r w:rsidRPr="00232009">
        <w:rPr>
          <w:rFonts w:ascii="Calibri" w:eastAsia="Times New Roman" w:hAnsi="Calibri" w:cs="Calibri"/>
          <w:bCs/>
          <w:lang w:eastAsia="pl-PL"/>
        </w:rPr>
        <w:t xml:space="preserve">Zgodnie z art. 257 ustawy </w:t>
      </w:r>
      <w:proofErr w:type="spellStart"/>
      <w:r w:rsidRPr="00232009">
        <w:rPr>
          <w:rFonts w:ascii="Calibri" w:eastAsia="Times New Roman" w:hAnsi="Calibri" w:cs="Calibri"/>
          <w:bCs/>
          <w:lang w:eastAsia="pl-PL"/>
        </w:rPr>
        <w:t>Pzp</w:t>
      </w:r>
      <w:proofErr w:type="spellEnd"/>
      <w:r w:rsidRPr="00232009">
        <w:rPr>
          <w:rFonts w:ascii="Calibri" w:eastAsia="Times New Roman" w:hAnsi="Calibri" w:cs="Calibri"/>
          <w:bCs/>
          <w:lang w:eastAsia="pl-PL"/>
        </w:rPr>
        <w:t>, Zamawiający przewiduje możliwość unieważnienia przedmiotowego postępowania, jeżeli środki publiczne, które Zamawiający zamierzał przeznaczyć na sfinansowanie zamówienia, nie zostały mu przyznane.</w:t>
      </w:r>
    </w:p>
    <w:p w14:paraId="5B9F75B6" w14:textId="014DE486" w:rsidR="00AA39D2" w:rsidRPr="002E04FD" w:rsidRDefault="00AA39D2">
      <w:pPr>
        <w:widowControl w:val="0"/>
        <w:numPr>
          <w:ilvl w:val="0"/>
          <w:numId w:val="17"/>
        </w:numPr>
        <w:tabs>
          <w:tab w:val="left" w:pos="284"/>
        </w:tabs>
        <w:suppressAutoHyphens w:val="0"/>
        <w:spacing w:after="0" w:line="240" w:lineRule="auto"/>
        <w:ind w:left="0" w:firstLine="0"/>
        <w:contextualSpacing/>
        <w:jc w:val="both"/>
        <w:rPr>
          <w:rFonts w:ascii="Calibri" w:eastAsia="Times New Roman" w:hAnsi="Calibri" w:cs="Calibri"/>
          <w:bCs/>
          <w:lang w:eastAsia="pl-PL"/>
        </w:rPr>
      </w:pPr>
      <w:r w:rsidRPr="002E04FD">
        <w:rPr>
          <w:rFonts w:ascii="Calibri" w:eastAsia="Times New Roman" w:hAnsi="Calibri" w:cs="Calibri"/>
          <w:bCs/>
          <w:lang w:eastAsia="pl-PL"/>
        </w:rPr>
        <w:t>Zamawiający przewiduje zastosowanie tzw. procedury odwróconej, o której mowa w art. 139 ust. 1 ustawy P</w:t>
      </w:r>
      <w:r w:rsidR="0068197A">
        <w:rPr>
          <w:rFonts w:ascii="Calibri" w:eastAsia="Times New Roman" w:hAnsi="Calibri" w:cs="Calibri"/>
          <w:bCs/>
          <w:lang w:eastAsia="pl-PL"/>
        </w:rPr>
        <w:t>ZP</w:t>
      </w:r>
      <w:r w:rsidRPr="002E04FD">
        <w:rPr>
          <w:rFonts w:ascii="Calibri" w:eastAsia="Times New Roman" w:hAnsi="Calibri" w:cs="Calibri"/>
          <w:bCs/>
          <w:lang w:eastAsia="pl-PL"/>
        </w:rPr>
        <w:t>, tj. Zamawiający najpierw dokona badania i oceny ofert, a następnie dokona kwalifikacji podmiotowej Wykonawcy, którego oferta została najwyżej oceniona, w zakresie braku podstaw wykluczenia oraz spełniania warunków udziału w postępowaniu i nie wymaga złożenia wraz z ofertą oświadczenia, o którym mowa w art. 125 ust. 1 ustawy P</w:t>
      </w:r>
      <w:r w:rsidR="0068197A">
        <w:rPr>
          <w:rFonts w:ascii="Calibri" w:eastAsia="Times New Roman" w:hAnsi="Calibri" w:cs="Calibri"/>
          <w:bCs/>
          <w:lang w:eastAsia="pl-PL"/>
        </w:rPr>
        <w:t>ZP</w:t>
      </w:r>
      <w:r w:rsidRPr="002E04FD">
        <w:rPr>
          <w:rFonts w:ascii="Calibri" w:eastAsia="Times New Roman" w:hAnsi="Calibri" w:cs="Calibri"/>
          <w:bCs/>
          <w:lang w:eastAsia="pl-PL"/>
        </w:rPr>
        <w:t>, to znaczy Jednolitego Europejskiego Dokumentu Zamówienia (ESPD), jak i innych oświadczeń oraz dokumentów potwierdzających brak podstaw do wykluczenia i spełniania warunków udziału w postępowaniu, czyli oświadczeń i dokumentów podmiotowych.</w:t>
      </w:r>
    </w:p>
    <w:p w14:paraId="0FC4B808" w14:textId="42A4C8E1" w:rsidR="00A970DE" w:rsidRPr="002E04FD" w:rsidRDefault="00A970DE">
      <w:pPr>
        <w:widowControl w:val="0"/>
        <w:numPr>
          <w:ilvl w:val="0"/>
          <w:numId w:val="17"/>
        </w:numPr>
        <w:tabs>
          <w:tab w:val="left" w:pos="284"/>
        </w:tabs>
        <w:suppressAutoHyphens w:val="0"/>
        <w:spacing w:after="0" w:line="240" w:lineRule="auto"/>
        <w:ind w:left="0" w:firstLine="0"/>
        <w:contextualSpacing/>
        <w:jc w:val="both"/>
        <w:rPr>
          <w:rFonts w:ascii="Calibri" w:eastAsia="Times New Roman" w:hAnsi="Calibri" w:cs="Calibri"/>
          <w:bCs/>
          <w:lang w:eastAsia="pl-PL"/>
        </w:rPr>
      </w:pPr>
      <w:r w:rsidRPr="002E04FD">
        <w:rPr>
          <w:rFonts w:ascii="Calibri" w:eastAsia="Times New Roman" w:hAnsi="Calibri" w:cs="Calibri"/>
          <w:bCs/>
          <w:lang w:eastAsia="pl-PL"/>
        </w:rPr>
        <w:t>Zamawiający informuje, iż do postępowania stosuje się przepisy dotyczące robót budowlanych.</w:t>
      </w:r>
    </w:p>
    <w:p w14:paraId="573134B4" w14:textId="77777777" w:rsidR="00AA39D2" w:rsidRPr="002E04FD" w:rsidRDefault="00AA39D2" w:rsidP="00AA39D2">
      <w:pPr>
        <w:widowControl w:val="0"/>
        <w:tabs>
          <w:tab w:val="left" w:pos="284"/>
        </w:tabs>
        <w:suppressAutoHyphens w:val="0"/>
        <w:spacing w:after="0" w:line="240" w:lineRule="auto"/>
        <w:ind w:left="720"/>
        <w:contextualSpacing/>
        <w:jc w:val="both"/>
        <w:rPr>
          <w:rFonts w:ascii="Calibri" w:eastAsia="Times New Roman" w:hAnsi="Calibri" w:cs="Calibri"/>
          <w:bCs/>
          <w:lang w:eastAsia="pl-PL"/>
        </w:rPr>
      </w:pPr>
    </w:p>
    <w:p w14:paraId="01C72615" w14:textId="3E694B89" w:rsidR="00257C19" w:rsidRPr="002E04FD" w:rsidRDefault="00971135" w:rsidP="00086013">
      <w:pPr>
        <w:spacing w:after="0" w:line="240" w:lineRule="auto"/>
        <w:jc w:val="both"/>
        <w:rPr>
          <w:rFonts w:ascii="Calibri" w:eastAsia="Times New Roman" w:hAnsi="Calibri" w:cs="Calibri"/>
          <w:b/>
          <w:bCs/>
          <w:lang w:eastAsia="pl-PL"/>
        </w:rPr>
      </w:pPr>
      <w:r w:rsidRPr="002E04FD">
        <w:rPr>
          <w:rFonts w:ascii="Calibri" w:eastAsia="Times New Roman" w:hAnsi="Calibri" w:cs="Calibri"/>
          <w:b/>
          <w:bCs/>
          <w:lang w:eastAsia="pl-PL"/>
        </w:rPr>
        <w:t>ROZ</w:t>
      </w:r>
      <w:r w:rsidR="00C40B09" w:rsidRPr="002E04FD">
        <w:rPr>
          <w:rFonts w:ascii="Calibri" w:eastAsia="Times New Roman" w:hAnsi="Calibri" w:cs="Calibri"/>
          <w:b/>
          <w:bCs/>
          <w:lang w:eastAsia="pl-PL"/>
        </w:rPr>
        <w:t>DZAŁ</w:t>
      </w:r>
      <w:r w:rsidRPr="002E04FD">
        <w:rPr>
          <w:rFonts w:ascii="Calibri" w:eastAsia="Times New Roman" w:hAnsi="Calibri" w:cs="Calibri"/>
          <w:b/>
          <w:bCs/>
          <w:lang w:eastAsia="pl-PL"/>
        </w:rPr>
        <w:t xml:space="preserve"> III – OPIS PRZEDMIOTU ZAMÓWIENIA</w:t>
      </w:r>
    </w:p>
    <w:p w14:paraId="20E040DB" w14:textId="7CCB4DF5" w:rsidR="00B16255" w:rsidRPr="002E04FD" w:rsidRDefault="00AF0979" w:rsidP="00086013">
      <w:pPr>
        <w:widowControl w:val="0"/>
        <w:numPr>
          <w:ilvl w:val="0"/>
          <w:numId w:val="1"/>
        </w:numPr>
        <w:tabs>
          <w:tab w:val="left" w:pos="284"/>
        </w:tabs>
        <w:spacing w:after="0" w:line="240" w:lineRule="auto"/>
        <w:ind w:left="0" w:firstLine="0"/>
        <w:contextualSpacing/>
        <w:jc w:val="both"/>
        <w:rPr>
          <w:rFonts w:ascii="Calibri" w:eastAsia="Times New Roman" w:hAnsi="Calibri" w:cs="Calibri"/>
          <w:bCs/>
          <w:lang w:eastAsia="pl-PL"/>
        </w:rPr>
      </w:pPr>
      <w:bookmarkStart w:id="1" w:name="_Hlk71104272"/>
      <w:r w:rsidRPr="002E04FD">
        <w:rPr>
          <w:rFonts w:ascii="Calibri" w:hAnsi="Calibri" w:cs="Calibri"/>
        </w:rPr>
        <w:t xml:space="preserve">Przedmiotem postępowania i zamówienia </w:t>
      </w:r>
      <w:r w:rsidR="002D10AD" w:rsidRPr="002E04FD">
        <w:rPr>
          <w:rFonts w:ascii="Calibri" w:hAnsi="Calibri" w:cs="Calibri"/>
        </w:rPr>
        <w:t xml:space="preserve">jest </w:t>
      </w:r>
      <w:r w:rsidR="00211E73" w:rsidRPr="002E04FD">
        <w:rPr>
          <w:rFonts w:ascii="Calibri" w:hAnsi="Calibri" w:cs="Calibri"/>
        </w:rPr>
        <w:t>wykonanie prac budowlanych i konserwatorskich w zakresie remontu oraz bieżącej konserwacji zabytkowego Dworu z Drogini z 1730 roku zlokalizowanego na terenie skansenu muzealnego przy ul. Podzamcze 1 w Wygiełzowie.</w:t>
      </w:r>
    </w:p>
    <w:p w14:paraId="1BC887E7" w14:textId="180B0CE3" w:rsidR="00086013" w:rsidRPr="002E04FD" w:rsidRDefault="00086013" w:rsidP="00086013">
      <w:pPr>
        <w:pStyle w:val="Akapitzlist"/>
        <w:numPr>
          <w:ilvl w:val="0"/>
          <w:numId w:val="1"/>
        </w:numPr>
        <w:tabs>
          <w:tab w:val="left" w:pos="284"/>
        </w:tabs>
        <w:ind w:left="0" w:firstLine="0"/>
        <w:jc w:val="both"/>
        <w:rPr>
          <w:rFonts w:ascii="Calibri" w:hAnsi="Calibri" w:cs="Calibri"/>
          <w:bCs/>
          <w:sz w:val="22"/>
          <w:szCs w:val="22"/>
        </w:rPr>
      </w:pPr>
      <w:r w:rsidRPr="002E04FD">
        <w:rPr>
          <w:rFonts w:ascii="Calibri" w:hAnsi="Calibri" w:cs="Calibri"/>
          <w:bCs/>
          <w:sz w:val="22"/>
          <w:szCs w:val="22"/>
        </w:rPr>
        <w:t xml:space="preserve">Zamówienie realizowane jest w ramach projektu: </w:t>
      </w:r>
      <w:r w:rsidR="002E04FD" w:rsidRPr="002E04FD">
        <w:rPr>
          <w:rFonts w:ascii="Calibri" w:hAnsi="Calibri" w:cs="Calibri"/>
          <w:bCs/>
          <w:i/>
          <w:iCs/>
          <w:sz w:val="22"/>
          <w:szCs w:val="22"/>
        </w:rPr>
        <w:t>„</w:t>
      </w:r>
      <w:r w:rsidR="002E04FD" w:rsidRPr="002E04FD">
        <w:rPr>
          <w:rFonts w:ascii="Calibri" w:hAnsi="Calibri" w:cs="Calibri"/>
          <w:bCs/>
          <w:sz w:val="22"/>
          <w:szCs w:val="22"/>
        </w:rPr>
        <w:t>Dwór z Drogini w ramach projektu partnerskiego Małopolski dwór – „zielona" odnowa i odbudowa zabytków i adaptacja dla nowych funkcji społeczno-gospodarczych"</w:t>
      </w:r>
      <w:r w:rsidR="002E04FD" w:rsidRPr="002E04FD">
        <w:rPr>
          <w:rFonts w:ascii="Calibri" w:hAnsi="Calibri" w:cs="Calibri"/>
          <w:bCs/>
          <w:i/>
          <w:iCs/>
          <w:sz w:val="22"/>
          <w:szCs w:val="22"/>
        </w:rPr>
        <w:t> </w:t>
      </w:r>
      <w:r w:rsidR="00557D95" w:rsidRPr="002E04FD">
        <w:rPr>
          <w:rFonts w:ascii="Calibri" w:hAnsi="Calibri" w:cs="Calibri"/>
          <w:bCs/>
          <w:sz w:val="22"/>
          <w:szCs w:val="22"/>
        </w:rPr>
        <w:t>-  zaplanowany do realizacji z dofinansowaniem ze środków UE w ramach: Fundusze Europejskie dla Małopolski 2021-2027. Priorytet: FEMP.05 Fundusze europejskie wspierające infrastrukturę społeczną, Działanie: FEMP.05.17 Infrastruktura regionalnych instytucji kultury, A. Infrastruktura regionalnych instytucji kultury.</w:t>
      </w:r>
    </w:p>
    <w:p w14:paraId="5C0E8190" w14:textId="01E80FBC" w:rsidR="002E04FD" w:rsidRDefault="002E04FD" w:rsidP="00101E45">
      <w:pPr>
        <w:widowControl w:val="0"/>
        <w:numPr>
          <w:ilvl w:val="0"/>
          <w:numId w:val="1"/>
        </w:numPr>
        <w:tabs>
          <w:tab w:val="left" w:pos="284"/>
        </w:tabs>
        <w:spacing w:after="0" w:line="240" w:lineRule="auto"/>
        <w:ind w:left="0" w:firstLine="0"/>
        <w:contextualSpacing/>
        <w:jc w:val="both"/>
        <w:rPr>
          <w:rFonts w:ascii="Calibri" w:eastAsia="Times New Roman" w:hAnsi="Calibri" w:cs="Calibri"/>
          <w:bCs/>
          <w:lang w:eastAsia="pl-PL"/>
        </w:rPr>
      </w:pPr>
      <w:r w:rsidRPr="002E04FD">
        <w:rPr>
          <w:rFonts w:ascii="Calibri" w:eastAsia="Times New Roman" w:hAnsi="Calibri" w:cs="Calibri"/>
          <w:bCs/>
          <w:lang w:eastAsia="pl-PL"/>
        </w:rPr>
        <w:t>W ramach inwestycji zaplanowano, remont (wymianę pokrycia, renowację, wymianę desek elewacyjnych) wraz z dociepleniem dachu (termomodernizacja poddasza), krytego gontem drewnianym, wymianę uszkodzonych elementów więźby na poziomie 5-15%. Zakres prac obejmuje renowacje lub wymianę stolarki bez zmiany ich charakterystycznych paramentów wielkościowych.</w:t>
      </w:r>
      <w:r>
        <w:rPr>
          <w:rFonts w:ascii="Calibri" w:eastAsia="Times New Roman" w:hAnsi="Calibri" w:cs="Calibri"/>
          <w:bCs/>
          <w:lang w:eastAsia="pl-PL"/>
        </w:rPr>
        <w:t xml:space="preserve"> </w:t>
      </w:r>
      <w:r w:rsidRPr="002E04FD">
        <w:rPr>
          <w:rFonts w:ascii="Calibri" w:eastAsia="Times New Roman" w:hAnsi="Calibri" w:cs="Calibri"/>
          <w:bCs/>
          <w:lang w:eastAsia="pl-PL"/>
        </w:rPr>
        <w:t>Parametry budynku: liczba kondygnacji – 2, wysokość budynku – 11,43 m (budynek niski), powierzchnia użytkowa – 821,48 m</w:t>
      </w:r>
      <w:r w:rsidRPr="002E04FD">
        <w:rPr>
          <w:rFonts w:ascii="Calibri" w:eastAsia="Times New Roman" w:hAnsi="Calibri" w:cs="Calibri"/>
          <w:bCs/>
          <w:vertAlign w:val="superscript"/>
          <w:lang w:eastAsia="pl-PL"/>
        </w:rPr>
        <w:t>2</w:t>
      </w:r>
      <w:r w:rsidRPr="002E04FD">
        <w:rPr>
          <w:rFonts w:ascii="Calibri" w:eastAsia="Times New Roman" w:hAnsi="Calibri" w:cs="Calibri"/>
          <w:bCs/>
          <w:lang w:eastAsia="pl-PL"/>
        </w:rPr>
        <w:t>, kubatura 4 800 m</w:t>
      </w:r>
      <w:r w:rsidRPr="002E04FD">
        <w:rPr>
          <w:rFonts w:ascii="Calibri" w:eastAsia="Times New Roman" w:hAnsi="Calibri" w:cs="Calibri"/>
          <w:bCs/>
          <w:vertAlign w:val="superscript"/>
          <w:lang w:eastAsia="pl-PL"/>
        </w:rPr>
        <w:t>3</w:t>
      </w:r>
      <w:r w:rsidRPr="002E04FD">
        <w:rPr>
          <w:rFonts w:ascii="Calibri" w:eastAsia="Times New Roman" w:hAnsi="Calibri" w:cs="Calibri"/>
          <w:bCs/>
          <w:lang w:eastAsia="pl-PL"/>
        </w:rPr>
        <w:t>.</w:t>
      </w:r>
    </w:p>
    <w:p w14:paraId="1AA3B423" w14:textId="030E96A7" w:rsidR="002E04FD" w:rsidRDefault="002E04FD" w:rsidP="00101E45">
      <w:pPr>
        <w:widowControl w:val="0"/>
        <w:numPr>
          <w:ilvl w:val="0"/>
          <w:numId w:val="1"/>
        </w:numPr>
        <w:tabs>
          <w:tab w:val="left" w:pos="284"/>
        </w:tabs>
        <w:spacing w:after="0" w:line="240" w:lineRule="auto"/>
        <w:ind w:left="0" w:firstLine="0"/>
        <w:contextualSpacing/>
        <w:jc w:val="both"/>
        <w:rPr>
          <w:rFonts w:ascii="Calibri" w:eastAsia="Times New Roman" w:hAnsi="Calibri" w:cs="Calibri"/>
          <w:bCs/>
          <w:lang w:eastAsia="pl-PL"/>
        </w:rPr>
      </w:pPr>
      <w:r w:rsidRPr="002E04FD">
        <w:rPr>
          <w:rFonts w:ascii="Calibri" w:eastAsia="Times New Roman" w:hAnsi="Calibri" w:cs="Calibri"/>
          <w:bCs/>
          <w:lang w:eastAsia="pl-PL"/>
        </w:rPr>
        <w:t xml:space="preserve">Planowany zakres prac obejmuje również podniesienie poziomu bezpieczeństwa w zakresie pożarowym, a także poprawi warunki pracy części budynku objętej opracowaniem (wentylacja mechaniczna na poddaszu). W ramach inwestycji zaplanowano wykonanie remontu oraz rozbudowę istniejących instalacji elektrycznych, w tym niskoprądowych oraz instalacji sanitarnych </w:t>
      </w:r>
      <w:proofErr w:type="spellStart"/>
      <w:r w:rsidRPr="002E04FD">
        <w:rPr>
          <w:rFonts w:ascii="Calibri" w:eastAsia="Times New Roman" w:hAnsi="Calibri" w:cs="Calibri"/>
          <w:bCs/>
          <w:lang w:eastAsia="pl-PL"/>
        </w:rPr>
        <w:t>wod</w:t>
      </w:r>
      <w:proofErr w:type="spellEnd"/>
      <w:r w:rsidRPr="002E04FD">
        <w:rPr>
          <w:rFonts w:ascii="Calibri" w:eastAsia="Times New Roman" w:hAnsi="Calibri" w:cs="Calibri"/>
          <w:bCs/>
          <w:lang w:eastAsia="pl-PL"/>
        </w:rPr>
        <w:t>.-</w:t>
      </w:r>
      <w:proofErr w:type="spellStart"/>
      <w:r w:rsidRPr="002E04FD">
        <w:rPr>
          <w:rFonts w:ascii="Calibri" w:eastAsia="Times New Roman" w:hAnsi="Calibri" w:cs="Calibri"/>
          <w:bCs/>
          <w:lang w:eastAsia="pl-PL"/>
        </w:rPr>
        <w:t>kan</w:t>
      </w:r>
      <w:proofErr w:type="spellEnd"/>
      <w:r w:rsidRPr="002E04FD">
        <w:rPr>
          <w:rFonts w:ascii="Calibri" w:eastAsia="Times New Roman" w:hAnsi="Calibri" w:cs="Calibri"/>
          <w:bCs/>
          <w:lang w:eastAsia="pl-PL"/>
        </w:rPr>
        <w:t>, klimatyzacji, c.o. gazowej, wykonanie systemu detekcji gazu. Zaplanowano budowę instalacji wentylacji mechanicznej z rekuperacją.</w:t>
      </w:r>
    </w:p>
    <w:p w14:paraId="59239CBD" w14:textId="5DFE17DA" w:rsidR="002E04FD" w:rsidRPr="002E04FD" w:rsidRDefault="002E04FD" w:rsidP="00101E45">
      <w:pPr>
        <w:widowControl w:val="0"/>
        <w:numPr>
          <w:ilvl w:val="0"/>
          <w:numId w:val="1"/>
        </w:numPr>
        <w:tabs>
          <w:tab w:val="left" w:pos="284"/>
        </w:tabs>
        <w:spacing w:after="0" w:line="240" w:lineRule="auto"/>
        <w:ind w:left="0" w:firstLine="0"/>
        <w:contextualSpacing/>
        <w:jc w:val="both"/>
        <w:rPr>
          <w:rFonts w:ascii="Calibri" w:eastAsia="Times New Roman" w:hAnsi="Calibri" w:cs="Calibri"/>
          <w:bCs/>
          <w:lang w:eastAsia="pl-PL"/>
        </w:rPr>
      </w:pPr>
      <w:r w:rsidRPr="002E04FD">
        <w:rPr>
          <w:rFonts w:ascii="Calibri" w:eastAsia="Times New Roman" w:hAnsi="Calibri" w:cs="Calibri"/>
          <w:bCs/>
          <w:lang w:eastAsia="pl-PL"/>
        </w:rPr>
        <w:t>Zakres obejmujący roboty wewnętrzne dotyczy prac porządkowych, remontowych i wykończeniowych ścian, sufitów, posadzek, a także remont/wymiana stolarki okiennej i drzwiowej, remont łazienek (m.in.: wymiana armatury, zmiana aranżacji, oblicowania ścian).  Ściany wewnętrzne zostaną odnowione poprzez odmalowanie na wcześniej odpowiednio przygotowanym podłożu (w razie konieczności odkucie odspajających się tynków i wykonanie tynków uzupełniających). Zaplanowano przebudowanie, renowację konserwację kamieniarki zewnętrznej budynku, posadzek oraz uzupełnienie, naprawy parkingu żwirowego (uzupełnienie) oraz wykonanie zagospodarowania terenu w bezpośrednim otoczeniu dworu wraz z elementami małej architektury. Wody opadowe z powierzchni budynku odprowadzane będą na teren działki.</w:t>
      </w:r>
    </w:p>
    <w:p w14:paraId="2F1E34E9" w14:textId="2BE430EF" w:rsidR="00A77114" w:rsidRPr="002E04FD" w:rsidRDefault="00A77114" w:rsidP="00E24EDE">
      <w:pPr>
        <w:widowControl w:val="0"/>
        <w:numPr>
          <w:ilvl w:val="0"/>
          <w:numId w:val="1"/>
        </w:numPr>
        <w:tabs>
          <w:tab w:val="left" w:pos="284"/>
          <w:tab w:val="left" w:pos="426"/>
        </w:tabs>
        <w:spacing w:after="0" w:line="240" w:lineRule="auto"/>
        <w:ind w:left="0" w:firstLine="0"/>
        <w:contextualSpacing/>
        <w:jc w:val="both"/>
        <w:rPr>
          <w:rFonts w:ascii="Calibri" w:eastAsia="Times New Roman" w:hAnsi="Calibri" w:cs="Calibri"/>
          <w:bCs/>
          <w:lang w:eastAsia="pl-PL"/>
        </w:rPr>
      </w:pPr>
      <w:r w:rsidRPr="002E04FD">
        <w:rPr>
          <w:rFonts w:ascii="Calibri" w:eastAsia="Times New Roman" w:hAnsi="Calibri" w:cs="Calibri"/>
          <w:bCs/>
          <w:lang w:eastAsia="pl-PL"/>
        </w:rPr>
        <w:t xml:space="preserve">Szczegółowy opis przedmiotu zamówienia i zakres prac dotyczących </w:t>
      </w:r>
      <w:r w:rsidR="00B66A4D">
        <w:rPr>
          <w:rFonts w:ascii="Calibri" w:eastAsia="Times New Roman" w:hAnsi="Calibri" w:cs="Calibri"/>
          <w:bCs/>
          <w:lang w:eastAsia="pl-PL"/>
        </w:rPr>
        <w:t xml:space="preserve">Dworu z Drogini </w:t>
      </w:r>
      <w:r w:rsidRPr="002E04FD">
        <w:rPr>
          <w:rFonts w:ascii="Calibri" w:eastAsia="Times New Roman" w:hAnsi="Calibri" w:cs="Calibri"/>
          <w:bCs/>
          <w:lang w:eastAsia="pl-PL"/>
        </w:rPr>
        <w:t xml:space="preserve">określa wielobranżowa dokumentacja budowlana, konserwatorska i wykonawcza stanowiąca Załącznik A do SWZ. </w:t>
      </w:r>
    </w:p>
    <w:p w14:paraId="034A8B75" w14:textId="77777777" w:rsidR="00E24EDE" w:rsidRPr="002E04FD" w:rsidRDefault="00101E45" w:rsidP="00BF3521">
      <w:pPr>
        <w:widowControl w:val="0"/>
        <w:numPr>
          <w:ilvl w:val="0"/>
          <w:numId w:val="1"/>
        </w:numPr>
        <w:tabs>
          <w:tab w:val="left" w:pos="284"/>
          <w:tab w:val="left" w:pos="426"/>
        </w:tabs>
        <w:spacing w:after="0" w:line="240" w:lineRule="auto"/>
        <w:ind w:left="0" w:firstLine="0"/>
        <w:contextualSpacing/>
        <w:jc w:val="both"/>
        <w:rPr>
          <w:rFonts w:ascii="Calibri" w:eastAsia="Times New Roman" w:hAnsi="Calibri" w:cs="Calibri"/>
          <w:bCs/>
          <w:lang w:eastAsia="pl-PL"/>
        </w:rPr>
      </w:pPr>
      <w:r w:rsidRPr="002E04FD">
        <w:rPr>
          <w:rFonts w:ascii="Calibri" w:eastAsia="Times New Roman" w:hAnsi="Calibri" w:cs="Calibri"/>
          <w:bCs/>
          <w:lang w:eastAsia="pl-PL"/>
        </w:rPr>
        <w:t>Warunki równoważności</w:t>
      </w:r>
      <w:r w:rsidR="00086013" w:rsidRPr="002E04FD">
        <w:rPr>
          <w:rFonts w:ascii="Calibri" w:eastAsia="Times New Roman" w:hAnsi="Calibri" w:cs="Calibri"/>
          <w:bCs/>
          <w:lang w:eastAsia="pl-PL"/>
        </w:rPr>
        <w:t xml:space="preserve">: </w:t>
      </w:r>
    </w:p>
    <w:p w14:paraId="3AA4C6C3" w14:textId="0DAC14DC" w:rsidR="00E24EDE" w:rsidRPr="002E04FD" w:rsidRDefault="00E24EDE" w:rsidP="00BF3521">
      <w:pPr>
        <w:pStyle w:val="Akapitzlist"/>
        <w:numPr>
          <w:ilvl w:val="1"/>
          <w:numId w:val="1"/>
        </w:numPr>
        <w:tabs>
          <w:tab w:val="left" w:pos="284"/>
          <w:tab w:val="left" w:pos="426"/>
        </w:tabs>
        <w:ind w:left="0" w:firstLine="0"/>
        <w:jc w:val="both"/>
        <w:rPr>
          <w:rFonts w:ascii="Calibri" w:hAnsi="Calibri" w:cs="Calibri"/>
          <w:bCs/>
          <w:sz w:val="22"/>
          <w:szCs w:val="22"/>
        </w:rPr>
      </w:pPr>
      <w:r w:rsidRPr="002E04FD">
        <w:rPr>
          <w:rFonts w:ascii="Calibri" w:hAnsi="Calibri" w:cs="Calibri"/>
          <w:bCs/>
          <w:sz w:val="22"/>
          <w:szCs w:val="22"/>
        </w:rPr>
        <w:t xml:space="preserve"> </w:t>
      </w:r>
      <w:r w:rsidR="006E7FFB" w:rsidRPr="002E04FD">
        <w:rPr>
          <w:rFonts w:ascii="Calibri" w:hAnsi="Calibri" w:cs="Calibri"/>
          <w:bCs/>
          <w:sz w:val="22"/>
          <w:szCs w:val="22"/>
        </w:rPr>
        <w:t>e</w:t>
      </w:r>
      <w:r w:rsidR="00101E45" w:rsidRPr="002E04FD">
        <w:rPr>
          <w:rFonts w:ascii="Calibri" w:hAnsi="Calibri" w:cs="Calibri"/>
          <w:bCs/>
          <w:sz w:val="22"/>
          <w:szCs w:val="22"/>
        </w:rPr>
        <w:t xml:space="preserve">wentualne zastosowanie przez Zamawiającego w dokumentacji projektowej wskazania pochodzenia technologii lub wyrobów służą określeniu wzorcowych standardów cech technicznych i jakościowych oraz funkcjonalnych, jak i formy użytkowej i architektonicznej, estetyki, kolorystyki, konstrukcji i bezpieczeństwa. Zamawiający zaznacza, iż użyte ewentualnie w SWZ przykłady nazw własnych produktów bądź producentów dotyczące określonych technologii lub wyrobów, tj. typów, modeli, systemów, elementów, materiałów itp. mają jedynie charakter przykładowy i dopuszczone jest składanie ofert zawierających rozwiązania równoważne, które spełniają wszystkie wymagania techniczne, funkcjonalne, jakościowe, użytkowe, estetyczne, kolorystyczne, materiałowe, konstrukcyjne, architektoniczne, dotyczące bezpieczeństwa itp. wymienione w SWZ, przy czym Wykonawca zobowiązany jest wykazać w treści złożonej oferty ich równoważność, załączając stosowne </w:t>
      </w:r>
      <w:r w:rsidR="00101E45" w:rsidRPr="002E04FD">
        <w:rPr>
          <w:rFonts w:ascii="Calibri" w:hAnsi="Calibri" w:cs="Calibri"/>
          <w:bCs/>
          <w:sz w:val="22"/>
          <w:szCs w:val="22"/>
        </w:rPr>
        <w:lastRenderedPageBreak/>
        <w:t>opisy techniczne i funkcjonalne lub technologiczne itp. Ponadto, jeżeli zastosowanie rozwiązań równoważnych pociąga za sobą konieczność dokonania zmian projektowych w dokumentacji</w:t>
      </w:r>
      <w:r w:rsidR="00086013" w:rsidRPr="002E04FD">
        <w:rPr>
          <w:rFonts w:ascii="Calibri" w:hAnsi="Calibri" w:cs="Calibri"/>
          <w:bCs/>
          <w:sz w:val="22"/>
          <w:szCs w:val="22"/>
        </w:rPr>
        <w:t xml:space="preserve"> (stanowiącej Załączniki do SWZ)</w:t>
      </w:r>
      <w:r w:rsidR="00101E45" w:rsidRPr="002E04FD">
        <w:rPr>
          <w:rFonts w:ascii="Calibri" w:hAnsi="Calibri" w:cs="Calibri"/>
          <w:bCs/>
          <w:sz w:val="22"/>
          <w:szCs w:val="22"/>
        </w:rPr>
        <w:t>, Wykonawca zobowiązany będzie do wykonania dokumentacji zamiennej uwzględniającej wprowadzone zmiany na koszt własny i uzyskania jej akceptacji przez Zamawiającego, oraz w razie konieczności uzyskania również niezbędnych uzgodnień (zezwoleń, pozwoleń, itp.) lub decyzji odpowiednich instytucji, podmiotów i organów administracyjnych.</w:t>
      </w:r>
      <w:r w:rsidR="000E12D0" w:rsidRPr="002E04FD">
        <w:rPr>
          <w:rFonts w:ascii="Calibri" w:hAnsi="Calibri" w:cs="Calibri"/>
          <w:bCs/>
          <w:sz w:val="22"/>
          <w:szCs w:val="22"/>
        </w:rPr>
        <w:t xml:space="preserve"> </w:t>
      </w:r>
      <w:r w:rsidR="00C05CD3" w:rsidRPr="002E04FD">
        <w:rPr>
          <w:rFonts w:ascii="Calibri" w:hAnsi="Calibri" w:cs="Calibri"/>
          <w:bCs/>
          <w:sz w:val="22"/>
          <w:szCs w:val="22"/>
        </w:rPr>
        <w:t xml:space="preserve">Brak wymaganego potwierdzenia równoważności lub brak wykazania równoważności w ofercie Wykonawcy stanowić będzie o niezgodności treści oferty z warunkami zamówienia. </w:t>
      </w:r>
    </w:p>
    <w:p w14:paraId="2F85C927" w14:textId="03978E87" w:rsidR="00101E45" w:rsidRPr="002E04FD" w:rsidRDefault="00997EB5" w:rsidP="00E24EDE">
      <w:pPr>
        <w:pStyle w:val="Akapitzlist"/>
        <w:numPr>
          <w:ilvl w:val="1"/>
          <w:numId w:val="1"/>
        </w:numPr>
        <w:tabs>
          <w:tab w:val="left" w:pos="284"/>
          <w:tab w:val="left" w:pos="426"/>
        </w:tabs>
        <w:ind w:left="0" w:firstLine="0"/>
        <w:jc w:val="both"/>
        <w:rPr>
          <w:rFonts w:ascii="Calibri" w:hAnsi="Calibri" w:cs="Calibri"/>
          <w:bCs/>
          <w:sz w:val="22"/>
          <w:szCs w:val="22"/>
        </w:rPr>
      </w:pPr>
      <w:r w:rsidRPr="002E04FD">
        <w:rPr>
          <w:rFonts w:ascii="Calibri" w:hAnsi="Calibri" w:cs="Calibri"/>
          <w:bCs/>
          <w:sz w:val="22"/>
          <w:szCs w:val="22"/>
        </w:rPr>
        <w:t xml:space="preserve"> </w:t>
      </w:r>
      <w:r w:rsidR="00E24EDE" w:rsidRPr="002E04FD">
        <w:rPr>
          <w:rFonts w:ascii="Calibri" w:hAnsi="Calibri" w:cs="Calibri"/>
          <w:bCs/>
          <w:sz w:val="22"/>
          <w:szCs w:val="22"/>
        </w:rPr>
        <w:t>ewentualne zastosowanie w dokumentacji projektowej wskazania konkretnych norm, certyfikatów oznacza, że Zamawiający dopuszcza normy i certyfikaty równoważne do wskazanych</w:t>
      </w:r>
      <w:r w:rsidRPr="002E04FD">
        <w:rPr>
          <w:rFonts w:ascii="Calibri" w:hAnsi="Calibri" w:cs="Calibri"/>
          <w:bCs/>
          <w:sz w:val="22"/>
          <w:szCs w:val="22"/>
        </w:rPr>
        <w:t>,</w:t>
      </w:r>
      <w:r w:rsidR="00E24EDE" w:rsidRPr="002E04FD">
        <w:rPr>
          <w:rFonts w:ascii="Calibri" w:hAnsi="Calibri" w:cs="Calibri"/>
          <w:bCs/>
          <w:sz w:val="22"/>
          <w:szCs w:val="22"/>
        </w:rPr>
        <w:t xml:space="preserve"> przy czym Wykonawca musi wykazać w treści oferty równoważność przedstawionych </w:t>
      </w:r>
      <w:r w:rsidRPr="002E04FD">
        <w:rPr>
          <w:rFonts w:ascii="Calibri" w:hAnsi="Calibri" w:cs="Calibri"/>
          <w:bCs/>
          <w:sz w:val="22"/>
          <w:szCs w:val="22"/>
        </w:rPr>
        <w:t>norm/certyfikatów</w:t>
      </w:r>
      <w:r w:rsidR="00E24EDE" w:rsidRPr="002E04FD">
        <w:rPr>
          <w:rFonts w:ascii="Calibri" w:hAnsi="Calibri" w:cs="Calibri"/>
          <w:bCs/>
          <w:sz w:val="22"/>
          <w:szCs w:val="22"/>
        </w:rPr>
        <w:t xml:space="preserve">. Brak wymaganego potwierdzenia równoważności lub brak wykazania równoważności w ofercie Wykonawcy stanowić będzie o niezgodności treści oferty z warunkami zamówienia. </w:t>
      </w:r>
    </w:p>
    <w:p w14:paraId="59017E92" w14:textId="7B3B2590" w:rsidR="003E414F" w:rsidRPr="002E04FD" w:rsidRDefault="00C47458" w:rsidP="00086013">
      <w:pPr>
        <w:widowControl w:val="0"/>
        <w:numPr>
          <w:ilvl w:val="0"/>
          <w:numId w:val="1"/>
        </w:numPr>
        <w:tabs>
          <w:tab w:val="left" w:pos="284"/>
        </w:tabs>
        <w:spacing w:after="0" w:line="240" w:lineRule="auto"/>
        <w:ind w:left="0" w:firstLine="0"/>
        <w:contextualSpacing/>
        <w:jc w:val="both"/>
        <w:rPr>
          <w:rFonts w:ascii="Calibri" w:eastAsia="Times New Roman" w:hAnsi="Calibri" w:cs="Calibri"/>
          <w:bCs/>
          <w:lang w:eastAsia="pl-PL"/>
        </w:rPr>
      </w:pPr>
      <w:r w:rsidRPr="002E04FD">
        <w:rPr>
          <w:rFonts w:ascii="Calibri" w:eastAsia="Times New Roman" w:hAnsi="Calibri" w:cs="Calibri"/>
          <w:bCs/>
          <w:lang w:eastAsia="pl-PL"/>
        </w:rPr>
        <w:t xml:space="preserve"> </w:t>
      </w:r>
      <w:r w:rsidR="003E414F" w:rsidRPr="002E04FD">
        <w:rPr>
          <w:rFonts w:ascii="Calibri" w:eastAsia="Times New Roman" w:hAnsi="Calibri" w:cs="Calibri"/>
          <w:bCs/>
          <w:lang w:eastAsia="pl-PL"/>
        </w:rPr>
        <w:t>Zamawiający zaznacza, iż z uwagi na rodzaj i zakres zamówienia Wykonawca przy realizacji umowy zobowiązany jest, aby wszystkie osoby wykonujące czynności w zakresie prac ogólnobudowlanych, remontowych, wykończeniowych, porządkowych</w:t>
      </w:r>
      <w:r w:rsidR="00EA777F" w:rsidRPr="002E04FD">
        <w:rPr>
          <w:rFonts w:ascii="Calibri" w:eastAsia="Times New Roman" w:hAnsi="Calibri" w:cs="Calibri"/>
          <w:bCs/>
          <w:lang w:eastAsia="pl-PL"/>
        </w:rPr>
        <w:t xml:space="preserve">, zagospodarowania terenu </w:t>
      </w:r>
      <w:r w:rsidR="003E414F" w:rsidRPr="002E04FD">
        <w:rPr>
          <w:rFonts w:ascii="Calibri" w:eastAsia="Times New Roman" w:hAnsi="Calibri" w:cs="Calibri"/>
          <w:bCs/>
          <w:lang w:eastAsia="pl-PL"/>
        </w:rPr>
        <w:t>poza pracami specjalistycznymi i wymagającymi szczególnych uprawnień oraz czynnościami związanymi z nadzorem i organizacją prac budowlanych, były zatrudnione w ramach stosunku pracy jako jego pracownicy w rozumieniu przepisów ustawy z dnia 26 czerwca 1974 r. – Kodeks pracy (</w:t>
      </w:r>
      <w:proofErr w:type="spellStart"/>
      <w:r w:rsidR="003E414F" w:rsidRPr="002E04FD">
        <w:rPr>
          <w:rFonts w:ascii="Calibri" w:eastAsia="Times New Roman" w:hAnsi="Calibri" w:cs="Calibri"/>
          <w:bCs/>
          <w:lang w:eastAsia="pl-PL"/>
        </w:rPr>
        <w:t>t.j</w:t>
      </w:r>
      <w:proofErr w:type="spellEnd"/>
      <w:r w:rsidR="003E414F" w:rsidRPr="002E04FD">
        <w:rPr>
          <w:rFonts w:ascii="Calibri" w:eastAsia="Times New Roman" w:hAnsi="Calibri" w:cs="Calibri"/>
          <w:bCs/>
          <w:lang w:eastAsia="pl-PL"/>
        </w:rPr>
        <w:t xml:space="preserve">. Dziennik Ustaw z 2025 r. poz. 277 z </w:t>
      </w:r>
      <w:proofErr w:type="spellStart"/>
      <w:r w:rsidR="003E414F" w:rsidRPr="002E04FD">
        <w:rPr>
          <w:rFonts w:ascii="Calibri" w:eastAsia="Times New Roman" w:hAnsi="Calibri" w:cs="Calibri"/>
          <w:bCs/>
          <w:lang w:eastAsia="pl-PL"/>
        </w:rPr>
        <w:t>późn</w:t>
      </w:r>
      <w:proofErr w:type="spellEnd"/>
      <w:r w:rsidR="003E414F" w:rsidRPr="002E04FD">
        <w:rPr>
          <w:rFonts w:ascii="Calibri" w:eastAsia="Times New Roman" w:hAnsi="Calibri" w:cs="Calibri"/>
          <w:bCs/>
          <w:lang w:eastAsia="pl-PL"/>
        </w:rPr>
        <w:t>. zm.). Wykonawca zobowiązany jest zagwarantować zatrudnienie na powyższych zasadach przez okres wykonywania tych czynności w trakcie realizacji przedmiotu zamówienia. Zobowiązanie wynikające ze zdań poprzednich dotyczy również podwykonawców, którym Wykonawca zleci opisane czynności związane z realizacją usług objętych zakresem niniejsze</w:t>
      </w:r>
      <w:r w:rsidR="008E7AC1" w:rsidRPr="002E04FD">
        <w:rPr>
          <w:rFonts w:ascii="Calibri" w:eastAsia="Times New Roman" w:hAnsi="Calibri" w:cs="Calibri"/>
          <w:bCs/>
          <w:lang w:eastAsia="pl-PL"/>
        </w:rPr>
        <w:t>go zamówienia</w:t>
      </w:r>
      <w:r w:rsidR="003E414F" w:rsidRPr="002E04FD">
        <w:rPr>
          <w:rFonts w:ascii="Calibri" w:eastAsia="Times New Roman" w:hAnsi="Calibri" w:cs="Calibri"/>
          <w:bCs/>
          <w:lang w:eastAsia="pl-PL"/>
        </w:rPr>
        <w:t>. Szczegółowe warunki realizacji i kontroli oraz wymagań dotyczących tego zobowiązania określone są w treści projektowanych postanowień umowy. Realizacja zamówienia przez ww. osoby będzie miała na celu podniesienie jakości wykonania zamówienia, większą dyspozycyjność osób wykonujących zamówienie wobec Zamawiającego i Wykonawcy, większe doświadczenie personelu (wynikające ze stałości zatrudnienia u danego Wykonawcy), lepszą kontrolę wykonania zamówienia z uwagi na kierownictwo pracodawcy wynikające ze stosunku pracy, większe zaangażowanie pracowników (wynikające z potrzeby należytego wywiązania się z obowiązków pracowniczych), co przekłada się na utrzymanie zatrudnienia i promowanie aspektów społecznych.</w:t>
      </w:r>
    </w:p>
    <w:bookmarkEnd w:id="1"/>
    <w:p w14:paraId="09476B77" w14:textId="160FBC72" w:rsidR="00257C19" w:rsidRPr="002E04FD" w:rsidRDefault="006C2930" w:rsidP="005738EB">
      <w:pPr>
        <w:pStyle w:val="Akapitzlist"/>
        <w:numPr>
          <w:ilvl w:val="0"/>
          <w:numId w:val="1"/>
        </w:numPr>
        <w:tabs>
          <w:tab w:val="left" w:pos="284"/>
        </w:tabs>
        <w:ind w:left="0" w:firstLine="0"/>
        <w:jc w:val="both"/>
        <w:rPr>
          <w:rFonts w:ascii="Calibri" w:hAnsi="Calibri" w:cs="Calibri"/>
          <w:bCs/>
          <w:sz w:val="22"/>
          <w:szCs w:val="22"/>
        </w:rPr>
      </w:pPr>
      <w:r w:rsidRPr="002E04FD">
        <w:rPr>
          <w:rFonts w:ascii="Calibri" w:hAnsi="Calibri" w:cs="Calibri"/>
          <w:bCs/>
          <w:sz w:val="22"/>
          <w:szCs w:val="22"/>
        </w:rPr>
        <w:t xml:space="preserve"> </w:t>
      </w:r>
      <w:r w:rsidR="00507D2E" w:rsidRPr="002E04FD">
        <w:rPr>
          <w:rFonts w:ascii="Calibri" w:hAnsi="Calibri" w:cs="Calibri"/>
          <w:bCs/>
          <w:sz w:val="22"/>
          <w:szCs w:val="22"/>
        </w:rPr>
        <w:t>Zamawiający informuje, iż nie dopuszcza składania ofert częściowych ponieważ postępowanie dotyczy jednego zadania inwestycyjnego tj.</w:t>
      </w:r>
      <w:r w:rsidR="00420BDA" w:rsidRPr="00420BDA">
        <w:rPr>
          <w:rFonts w:ascii="Calibri" w:hAnsi="Calibri" w:cs="Calibri"/>
          <w:sz w:val="22"/>
          <w:szCs w:val="22"/>
        </w:rPr>
        <w:t xml:space="preserve"> </w:t>
      </w:r>
      <w:r w:rsidR="00420BDA" w:rsidRPr="00064846">
        <w:rPr>
          <w:rFonts w:ascii="Calibri" w:hAnsi="Calibri" w:cs="Calibri"/>
          <w:sz w:val="22"/>
          <w:szCs w:val="22"/>
        </w:rPr>
        <w:t>wykonani</w:t>
      </w:r>
      <w:r w:rsidR="00420BDA">
        <w:rPr>
          <w:rFonts w:ascii="Calibri" w:hAnsi="Calibri" w:cs="Calibri"/>
          <w:sz w:val="22"/>
          <w:szCs w:val="22"/>
        </w:rPr>
        <w:t>a</w:t>
      </w:r>
      <w:r w:rsidR="00420BDA" w:rsidRPr="00064846">
        <w:rPr>
          <w:rFonts w:ascii="Calibri" w:hAnsi="Calibri" w:cs="Calibri"/>
          <w:sz w:val="22"/>
          <w:szCs w:val="22"/>
        </w:rPr>
        <w:t xml:space="preserve"> prac budowlanych i konserwatorskich w zakresie remontu oraz bieżącej konserwacji </w:t>
      </w:r>
      <w:r w:rsidR="00420BDA">
        <w:rPr>
          <w:rFonts w:ascii="Calibri" w:hAnsi="Calibri" w:cs="Calibri"/>
          <w:sz w:val="22"/>
          <w:szCs w:val="22"/>
        </w:rPr>
        <w:t xml:space="preserve">budynku </w:t>
      </w:r>
      <w:r w:rsidR="00420BDA" w:rsidRPr="00064846">
        <w:rPr>
          <w:rFonts w:ascii="Calibri" w:hAnsi="Calibri" w:cs="Calibri"/>
          <w:sz w:val="22"/>
          <w:szCs w:val="22"/>
        </w:rPr>
        <w:t>zabytkowego</w:t>
      </w:r>
      <w:r w:rsidR="00507D2E" w:rsidRPr="002E04FD">
        <w:rPr>
          <w:rFonts w:ascii="Calibri" w:hAnsi="Calibri" w:cs="Calibri"/>
          <w:bCs/>
          <w:sz w:val="22"/>
          <w:szCs w:val="22"/>
        </w:rPr>
        <w:t xml:space="preserve">, które musi być spójne pod względem technicznym, wizualnym i funkcjonalnym. Podział tego zamówienia na części prowadziłby do konieczności skoordynowania działań różnych </w:t>
      </w:r>
      <w:r w:rsidR="00D15E11" w:rsidRPr="002E04FD">
        <w:rPr>
          <w:rFonts w:ascii="Calibri" w:hAnsi="Calibri" w:cs="Calibri"/>
          <w:bCs/>
          <w:sz w:val="22"/>
          <w:szCs w:val="22"/>
        </w:rPr>
        <w:t>W</w:t>
      </w:r>
      <w:r w:rsidR="00507D2E" w:rsidRPr="002E04FD">
        <w:rPr>
          <w:rFonts w:ascii="Calibri" w:hAnsi="Calibri" w:cs="Calibri"/>
          <w:bCs/>
          <w:sz w:val="22"/>
          <w:szCs w:val="22"/>
        </w:rPr>
        <w:t>ykonawców, realizujących poszczególne części zamówienia, co istotnie komplikowałoby proces inwestycyjny, a także znacznie zwiększałoby zagrożenie nieprawidłowej realizacji zamówienia, uzyskania obiektu budowlanego niezgodnego z oczekiwaniami, jak również zwiększenia kosztów realizacji inwestycji, a co za tym idzie braku realizacji celów Zamawiającego.</w:t>
      </w:r>
    </w:p>
    <w:p w14:paraId="3DDF61A8" w14:textId="3D78DFBF" w:rsidR="003A1233" w:rsidRPr="003A1233" w:rsidRDefault="003A1233" w:rsidP="003A1233">
      <w:pPr>
        <w:pStyle w:val="Akapitzlist"/>
        <w:numPr>
          <w:ilvl w:val="0"/>
          <w:numId w:val="1"/>
        </w:numPr>
        <w:ind w:left="0" w:firstLine="0"/>
        <w:jc w:val="both"/>
        <w:rPr>
          <w:rFonts w:ascii="Calibri" w:hAnsi="Calibri" w:cs="Calibri"/>
          <w:bCs/>
          <w:sz w:val="22"/>
          <w:szCs w:val="22"/>
        </w:rPr>
      </w:pPr>
      <w:r w:rsidRPr="003A1233">
        <w:rPr>
          <w:rFonts w:ascii="Calibri" w:hAnsi="Calibri" w:cs="Calibri"/>
          <w:bCs/>
          <w:sz w:val="22"/>
          <w:szCs w:val="22"/>
        </w:rPr>
        <w:t xml:space="preserve">Zamawiający wymaga minimum 36 miesięcznego okresu gwarancji na wykonane roboty budowalne. </w:t>
      </w:r>
    </w:p>
    <w:p w14:paraId="4258E89B" w14:textId="3DB23170" w:rsidR="00253196" w:rsidRPr="002E04FD" w:rsidRDefault="003A1233" w:rsidP="000C11FD">
      <w:pPr>
        <w:pStyle w:val="Akapitzlist"/>
        <w:numPr>
          <w:ilvl w:val="0"/>
          <w:numId w:val="1"/>
        </w:numPr>
        <w:tabs>
          <w:tab w:val="left" w:pos="284"/>
        </w:tabs>
        <w:suppressAutoHyphens w:val="0"/>
        <w:ind w:left="0" w:firstLine="0"/>
        <w:jc w:val="both"/>
        <w:rPr>
          <w:rFonts w:ascii="Calibri" w:hAnsi="Calibri" w:cs="Calibri"/>
          <w:bCs/>
          <w:sz w:val="22"/>
          <w:szCs w:val="22"/>
        </w:rPr>
      </w:pPr>
      <w:r>
        <w:rPr>
          <w:rFonts w:ascii="Calibri" w:hAnsi="Calibri" w:cs="Calibri"/>
          <w:bCs/>
          <w:sz w:val="22"/>
          <w:szCs w:val="22"/>
        </w:rPr>
        <w:t xml:space="preserve"> </w:t>
      </w:r>
      <w:r w:rsidR="00A869D0" w:rsidRPr="002E04FD">
        <w:rPr>
          <w:rFonts w:ascii="Calibri" w:hAnsi="Calibri" w:cs="Calibri"/>
          <w:bCs/>
          <w:sz w:val="22"/>
          <w:szCs w:val="22"/>
        </w:rPr>
        <w:t>Opis przedmiotu zamówienia zgodny z nomenklaturą Wspólnego Słownika Zamówień Publicznych</w:t>
      </w:r>
      <w:r w:rsidR="001A300B" w:rsidRPr="002E04FD">
        <w:rPr>
          <w:rFonts w:ascii="Calibri" w:hAnsi="Calibri" w:cs="Calibri"/>
          <w:bCs/>
          <w:sz w:val="22"/>
          <w:szCs w:val="22"/>
        </w:rPr>
        <w:t xml:space="preserve">: </w:t>
      </w:r>
    </w:p>
    <w:p w14:paraId="2CC86976" w14:textId="77777777" w:rsidR="000C11FD" w:rsidRPr="002E04FD" w:rsidRDefault="000C11FD" w:rsidP="000C11FD">
      <w:pPr>
        <w:pStyle w:val="Akapitzlist"/>
        <w:widowControl/>
        <w:tabs>
          <w:tab w:val="num" w:pos="0"/>
          <w:tab w:val="left" w:pos="142"/>
          <w:tab w:val="left" w:pos="284"/>
          <w:tab w:val="left" w:pos="720"/>
        </w:tabs>
        <w:suppressAutoHyphens w:val="0"/>
        <w:ind w:left="0"/>
        <w:jc w:val="both"/>
        <w:rPr>
          <w:rStyle w:val="BrakA"/>
          <w:rFonts w:ascii="Calibri" w:hAnsi="Calibri" w:cs="Calibri"/>
          <w:sz w:val="22"/>
          <w:szCs w:val="22"/>
        </w:rPr>
      </w:pPr>
      <w:r w:rsidRPr="002E04FD">
        <w:rPr>
          <w:rStyle w:val="BrakA"/>
          <w:rFonts w:ascii="Calibri" w:hAnsi="Calibri" w:cs="Calibri"/>
          <w:sz w:val="22"/>
          <w:szCs w:val="22"/>
        </w:rPr>
        <w:t>45000000-7: Roboty budowlane</w:t>
      </w:r>
    </w:p>
    <w:p w14:paraId="1F828EC3" w14:textId="77777777" w:rsidR="000C11FD" w:rsidRPr="002E04FD" w:rsidRDefault="000C11FD" w:rsidP="000C11FD">
      <w:pPr>
        <w:pStyle w:val="Akapitzlist"/>
        <w:widowControl/>
        <w:tabs>
          <w:tab w:val="num" w:pos="0"/>
          <w:tab w:val="left" w:pos="142"/>
          <w:tab w:val="left" w:pos="284"/>
          <w:tab w:val="left" w:pos="720"/>
        </w:tabs>
        <w:suppressAutoHyphens w:val="0"/>
        <w:ind w:left="0"/>
        <w:jc w:val="both"/>
        <w:rPr>
          <w:rStyle w:val="BrakA"/>
          <w:rFonts w:ascii="Calibri" w:hAnsi="Calibri" w:cs="Calibri"/>
          <w:sz w:val="22"/>
          <w:szCs w:val="22"/>
        </w:rPr>
      </w:pPr>
      <w:r w:rsidRPr="002E04FD">
        <w:rPr>
          <w:rStyle w:val="BrakA"/>
          <w:rFonts w:ascii="Calibri" w:hAnsi="Calibri" w:cs="Calibri"/>
          <w:sz w:val="22"/>
          <w:szCs w:val="22"/>
        </w:rPr>
        <w:t>45210000-2 Roboty budowlane w zakresie budynków</w:t>
      </w:r>
    </w:p>
    <w:p w14:paraId="6EAB9FD6" w14:textId="77777777" w:rsidR="000C11FD" w:rsidRPr="002E04FD" w:rsidRDefault="000C11FD" w:rsidP="000C11FD">
      <w:pPr>
        <w:pStyle w:val="Akapitzlist"/>
        <w:widowControl/>
        <w:tabs>
          <w:tab w:val="num" w:pos="0"/>
          <w:tab w:val="left" w:pos="142"/>
          <w:tab w:val="left" w:pos="284"/>
          <w:tab w:val="left" w:pos="720"/>
        </w:tabs>
        <w:suppressAutoHyphens w:val="0"/>
        <w:ind w:left="0"/>
        <w:jc w:val="both"/>
        <w:rPr>
          <w:rStyle w:val="BrakA"/>
          <w:rFonts w:ascii="Calibri" w:hAnsi="Calibri" w:cs="Calibri"/>
          <w:sz w:val="22"/>
          <w:szCs w:val="22"/>
        </w:rPr>
      </w:pPr>
      <w:r w:rsidRPr="002E04FD">
        <w:rPr>
          <w:rStyle w:val="BrakA"/>
          <w:rFonts w:ascii="Calibri" w:hAnsi="Calibri" w:cs="Calibri"/>
          <w:sz w:val="22"/>
          <w:szCs w:val="22"/>
        </w:rPr>
        <w:t>45400000-1 Roboty wykończeniowe w zakresie obiektów budowlanych</w:t>
      </w:r>
    </w:p>
    <w:p w14:paraId="491FBC25" w14:textId="77777777" w:rsidR="000C11FD" w:rsidRPr="002E04FD" w:rsidRDefault="000C11FD" w:rsidP="000C11FD">
      <w:pPr>
        <w:pStyle w:val="Akapitzlist"/>
        <w:widowControl/>
        <w:tabs>
          <w:tab w:val="num" w:pos="0"/>
          <w:tab w:val="left" w:pos="142"/>
          <w:tab w:val="left" w:pos="284"/>
          <w:tab w:val="left" w:pos="720"/>
        </w:tabs>
        <w:suppressAutoHyphens w:val="0"/>
        <w:ind w:left="0"/>
        <w:jc w:val="both"/>
        <w:rPr>
          <w:rStyle w:val="BrakA"/>
          <w:rFonts w:ascii="Calibri" w:hAnsi="Calibri" w:cs="Calibri"/>
          <w:sz w:val="22"/>
          <w:szCs w:val="22"/>
        </w:rPr>
      </w:pPr>
      <w:r w:rsidRPr="002E04FD">
        <w:rPr>
          <w:rStyle w:val="BrakA"/>
          <w:rFonts w:ascii="Calibri" w:hAnsi="Calibri" w:cs="Calibri"/>
          <w:sz w:val="22"/>
          <w:szCs w:val="22"/>
        </w:rPr>
        <w:lastRenderedPageBreak/>
        <w:t>45454000-4 Roboty restrukturyzacyjne</w:t>
      </w:r>
    </w:p>
    <w:p w14:paraId="6181A464" w14:textId="77777777" w:rsidR="000C11FD" w:rsidRPr="002E04FD" w:rsidRDefault="000C11FD" w:rsidP="000C11FD">
      <w:pPr>
        <w:pStyle w:val="Akapitzlist"/>
        <w:widowControl/>
        <w:tabs>
          <w:tab w:val="num" w:pos="0"/>
          <w:tab w:val="left" w:pos="142"/>
          <w:tab w:val="left" w:pos="284"/>
          <w:tab w:val="left" w:pos="720"/>
        </w:tabs>
        <w:suppressAutoHyphens w:val="0"/>
        <w:ind w:left="0"/>
        <w:jc w:val="both"/>
        <w:rPr>
          <w:rStyle w:val="BrakA"/>
          <w:rFonts w:ascii="Calibri" w:hAnsi="Calibri" w:cs="Calibri"/>
          <w:sz w:val="22"/>
          <w:szCs w:val="22"/>
        </w:rPr>
      </w:pPr>
      <w:r w:rsidRPr="002E04FD">
        <w:rPr>
          <w:rStyle w:val="BrakA"/>
          <w:rFonts w:ascii="Calibri" w:hAnsi="Calibri" w:cs="Calibri"/>
          <w:sz w:val="22"/>
          <w:szCs w:val="22"/>
        </w:rPr>
        <w:t>45453100-8 Roboty renowacyjne</w:t>
      </w:r>
    </w:p>
    <w:p w14:paraId="458C7F12" w14:textId="47421AB7" w:rsidR="000C11FD" w:rsidRPr="002E04FD" w:rsidRDefault="000C11FD" w:rsidP="000C11FD">
      <w:pPr>
        <w:pStyle w:val="Akapitzlist"/>
        <w:widowControl/>
        <w:tabs>
          <w:tab w:val="num" w:pos="0"/>
          <w:tab w:val="left" w:pos="142"/>
          <w:tab w:val="left" w:pos="284"/>
          <w:tab w:val="left" w:pos="720"/>
        </w:tabs>
        <w:suppressAutoHyphens w:val="0"/>
        <w:ind w:left="0"/>
        <w:jc w:val="both"/>
        <w:rPr>
          <w:rStyle w:val="BrakA"/>
          <w:rFonts w:ascii="Calibri" w:hAnsi="Calibri" w:cs="Calibri"/>
          <w:sz w:val="22"/>
          <w:szCs w:val="22"/>
        </w:rPr>
      </w:pPr>
      <w:r w:rsidRPr="002E04FD">
        <w:rPr>
          <w:rStyle w:val="BrakA"/>
          <w:rFonts w:ascii="Calibri" w:hAnsi="Calibri" w:cs="Calibri"/>
          <w:sz w:val="22"/>
          <w:szCs w:val="22"/>
        </w:rPr>
        <w:t>5331000-6 Instalowanie urządzeń grzewczych, wentylacyjnych i klimatyzacyjnych</w:t>
      </w:r>
    </w:p>
    <w:p w14:paraId="39F3C136" w14:textId="77777777" w:rsidR="000C11FD" w:rsidRPr="002E04FD" w:rsidRDefault="000C11FD" w:rsidP="000C11FD">
      <w:pPr>
        <w:pStyle w:val="Akapitzlist"/>
        <w:widowControl/>
        <w:tabs>
          <w:tab w:val="num" w:pos="0"/>
          <w:tab w:val="left" w:pos="142"/>
          <w:tab w:val="left" w:pos="284"/>
          <w:tab w:val="left" w:pos="720"/>
        </w:tabs>
        <w:suppressAutoHyphens w:val="0"/>
        <w:ind w:left="0"/>
        <w:jc w:val="both"/>
        <w:rPr>
          <w:rStyle w:val="BrakA"/>
          <w:rFonts w:ascii="Calibri" w:hAnsi="Calibri" w:cs="Calibri"/>
          <w:sz w:val="22"/>
          <w:szCs w:val="22"/>
        </w:rPr>
      </w:pPr>
      <w:r w:rsidRPr="002E04FD">
        <w:rPr>
          <w:rStyle w:val="BrakA"/>
          <w:rFonts w:ascii="Calibri" w:hAnsi="Calibri" w:cs="Calibri"/>
          <w:sz w:val="22"/>
          <w:szCs w:val="22"/>
        </w:rPr>
        <w:t>45453000-7 Roboty remontowe i renowacyjne</w:t>
      </w:r>
    </w:p>
    <w:p w14:paraId="57480F21" w14:textId="77777777" w:rsidR="000C11FD" w:rsidRPr="002E04FD" w:rsidRDefault="000C11FD" w:rsidP="000C11FD">
      <w:pPr>
        <w:pStyle w:val="Akapitzlist"/>
        <w:widowControl/>
        <w:tabs>
          <w:tab w:val="num" w:pos="0"/>
          <w:tab w:val="left" w:pos="142"/>
          <w:tab w:val="left" w:pos="284"/>
          <w:tab w:val="left" w:pos="720"/>
        </w:tabs>
        <w:suppressAutoHyphens w:val="0"/>
        <w:ind w:left="0"/>
        <w:jc w:val="both"/>
        <w:rPr>
          <w:rStyle w:val="BrakA"/>
          <w:rFonts w:ascii="Calibri" w:hAnsi="Calibri" w:cs="Calibri"/>
          <w:sz w:val="22"/>
          <w:szCs w:val="22"/>
        </w:rPr>
      </w:pPr>
      <w:r w:rsidRPr="002E04FD">
        <w:rPr>
          <w:rStyle w:val="BrakA"/>
          <w:rFonts w:ascii="Calibri" w:hAnsi="Calibri" w:cs="Calibri"/>
          <w:sz w:val="22"/>
          <w:szCs w:val="22"/>
        </w:rPr>
        <w:t>45330000-9 Roboty instalacyjne wodno-kanalizacyjne i sanitarne</w:t>
      </w:r>
    </w:p>
    <w:p w14:paraId="02794F04" w14:textId="77777777" w:rsidR="000C11FD" w:rsidRPr="002E04FD" w:rsidRDefault="000C11FD" w:rsidP="000C11FD">
      <w:pPr>
        <w:pStyle w:val="Akapitzlist"/>
        <w:widowControl/>
        <w:tabs>
          <w:tab w:val="num" w:pos="0"/>
          <w:tab w:val="left" w:pos="142"/>
          <w:tab w:val="left" w:pos="284"/>
          <w:tab w:val="left" w:pos="720"/>
        </w:tabs>
        <w:suppressAutoHyphens w:val="0"/>
        <w:ind w:left="0"/>
        <w:jc w:val="both"/>
        <w:rPr>
          <w:rStyle w:val="BrakA"/>
          <w:rFonts w:ascii="Calibri" w:hAnsi="Calibri" w:cs="Calibri"/>
          <w:sz w:val="22"/>
          <w:szCs w:val="22"/>
        </w:rPr>
      </w:pPr>
      <w:r w:rsidRPr="002E04FD">
        <w:rPr>
          <w:rStyle w:val="BrakA"/>
          <w:rFonts w:ascii="Calibri" w:hAnsi="Calibri" w:cs="Calibri"/>
          <w:sz w:val="22"/>
          <w:szCs w:val="22"/>
        </w:rPr>
        <w:t>45311200-2 Roboty w zakresie instalacji elektrycznych</w:t>
      </w:r>
    </w:p>
    <w:p w14:paraId="02D900C2" w14:textId="77777777" w:rsidR="000C11FD" w:rsidRDefault="000C11FD" w:rsidP="000C11FD">
      <w:pPr>
        <w:pStyle w:val="Akapitzlist"/>
        <w:widowControl/>
        <w:tabs>
          <w:tab w:val="num" w:pos="0"/>
          <w:tab w:val="left" w:pos="142"/>
          <w:tab w:val="left" w:pos="284"/>
          <w:tab w:val="left" w:pos="720"/>
        </w:tabs>
        <w:suppressAutoHyphens w:val="0"/>
        <w:ind w:left="0"/>
        <w:jc w:val="both"/>
        <w:rPr>
          <w:rStyle w:val="BrakA"/>
          <w:rFonts w:ascii="Calibri" w:hAnsi="Calibri" w:cs="Calibri"/>
          <w:sz w:val="22"/>
          <w:szCs w:val="22"/>
        </w:rPr>
      </w:pPr>
      <w:r w:rsidRPr="002E04FD">
        <w:rPr>
          <w:rStyle w:val="BrakA"/>
          <w:rFonts w:ascii="Calibri" w:hAnsi="Calibri" w:cs="Calibri"/>
          <w:sz w:val="22"/>
          <w:szCs w:val="22"/>
        </w:rPr>
        <w:t>45310000-3 Roboty instalacyjne elektryczne</w:t>
      </w:r>
    </w:p>
    <w:p w14:paraId="1820C07C" w14:textId="3E8FF480" w:rsidR="005B530E" w:rsidRPr="002E04FD" w:rsidRDefault="005B530E" w:rsidP="000C11FD">
      <w:pPr>
        <w:pStyle w:val="Akapitzlist"/>
        <w:widowControl/>
        <w:tabs>
          <w:tab w:val="num" w:pos="0"/>
          <w:tab w:val="left" w:pos="142"/>
          <w:tab w:val="left" w:pos="284"/>
          <w:tab w:val="left" w:pos="720"/>
        </w:tabs>
        <w:suppressAutoHyphens w:val="0"/>
        <w:ind w:left="0"/>
        <w:jc w:val="both"/>
        <w:rPr>
          <w:rStyle w:val="BrakA"/>
          <w:rFonts w:ascii="Calibri" w:hAnsi="Calibri" w:cs="Calibri"/>
          <w:sz w:val="22"/>
          <w:szCs w:val="22"/>
        </w:rPr>
      </w:pPr>
      <w:r w:rsidRPr="005B530E">
        <w:rPr>
          <w:rStyle w:val="BrakA"/>
          <w:rFonts w:ascii="Calibri" w:hAnsi="Calibri" w:cs="Calibri"/>
          <w:sz w:val="22"/>
          <w:szCs w:val="22"/>
        </w:rPr>
        <w:t>50000000-5  Usługi naprawcze i konserwacyjne</w:t>
      </w:r>
    </w:p>
    <w:p w14:paraId="6AA3DE53" w14:textId="77777777" w:rsidR="00694858" w:rsidRPr="002E04FD" w:rsidRDefault="00694858">
      <w:pPr>
        <w:spacing w:after="0" w:line="240" w:lineRule="auto"/>
        <w:jc w:val="both"/>
        <w:rPr>
          <w:rFonts w:ascii="Calibri" w:eastAsia="Times New Roman" w:hAnsi="Calibri" w:cs="Calibri"/>
          <w:b/>
          <w:bCs/>
          <w:lang w:eastAsia="pl-PL"/>
        </w:rPr>
      </w:pPr>
    </w:p>
    <w:p w14:paraId="657B2A60" w14:textId="688A8EBF" w:rsidR="000D63EA" w:rsidRPr="002E04FD" w:rsidRDefault="000D63EA">
      <w:pPr>
        <w:spacing w:after="0" w:line="240" w:lineRule="auto"/>
        <w:jc w:val="both"/>
        <w:rPr>
          <w:rFonts w:ascii="Calibri" w:eastAsia="Times New Roman" w:hAnsi="Calibri" w:cs="Calibri"/>
          <w:b/>
          <w:bCs/>
          <w:lang w:eastAsia="pl-PL"/>
        </w:rPr>
      </w:pPr>
      <w:r w:rsidRPr="002E04FD">
        <w:rPr>
          <w:rFonts w:ascii="Calibri" w:eastAsia="Times New Roman" w:hAnsi="Calibri" w:cs="Calibri"/>
          <w:b/>
          <w:bCs/>
          <w:lang w:eastAsia="pl-PL"/>
        </w:rPr>
        <w:t>ROZDZIAŁ IV – PRZEDMIOTOWE ŚRODKI DOWODOWE</w:t>
      </w:r>
    </w:p>
    <w:p w14:paraId="3126515F" w14:textId="0E571A91" w:rsidR="00257C19" w:rsidRPr="002E04FD" w:rsidRDefault="00A869D0" w:rsidP="000D63EA">
      <w:pPr>
        <w:widowControl w:val="0"/>
        <w:numPr>
          <w:ilvl w:val="0"/>
          <w:numId w:val="2"/>
        </w:numPr>
        <w:spacing w:after="0" w:line="240" w:lineRule="auto"/>
        <w:ind w:left="284" w:hanging="284"/>
        <w:contextualSpacing/>
        <w:jc w:val="both"/>
        <w:rPr>
          <w:rFonts w:ascii="Calibri" w:eastAsia="Times New Roman" w:hAnsi="Calibri" w:cs="Calibri"/>
          <w:bCs/>
          <w:lang w:eastAsia="pl-PL"/>
        </w:rPr>
      </w:pPr>
      <w:r w:rsidRPr="002E04FD">
        <w:rPr>
          <w:rFonts w:ascii="Calibri" w:eastAsia="Times New Roman" w:hAnsi="Calibri" w:cs="Calibri"/>
          <w:bCs/>
          <w:lang w:eastAsia="pl-PL"/>
        </w:rPr>
        <w:t xml:space="preserve">Zamawiający </w:t>
      </w:r>
      <w:r w:rsidR="000D63EA" w:rsidRPr="002E04FD">
        <w:rPr>
          <w:rFonts w:ascii="Calibri" w:eastAsia="Times New Roman" w:hAnsi="Calibri" w:cs="Calibri"/>
          <w:bCs/>
          <w:lang w:eastAsia="pl-PL"/>
        </w:rPr>
        <w:t xml:space="preserve">nie </w:t>
      </w:r>
      <w:r w:rsidRPr="002E04FD">
        <w:rPr>
          <w:rFonts w:ascii="Calibri" w:eastAsia="Times New Roman" w:hAnsi="Calibri" w:cs="Calibri"/>
          <w:bCs/>
          <w:lang w:eastAsia="pl-PL"/>
        </w:rPr>
        <w:t>wymaga złożenia wraz z ofertą przedmiotowych środków dowodowych</w:t>
      </w:r>
      <w:r w:rsidR="000D63EA" w:rsidRPr="002E04FD">
        <w:rPr>
          <w:rFonts w:ascii="Calibri" w:eastAsia="Times New Roman" w:hAnsi="Calibri" w:cs="Calibri"/>
          <w:bCs/>
          <w:lang w:eastAsia="pl-PL"/>
        </w:rPr>
        <w:t xml:space="preserve">. </w:t>
      </w:r>
    </w:p>
    <w:p w14:paraId="3B8E9F7B" w14:textId="77777777" w:rsidR="00257C19" w:rsidRPr="002E04FD" w:rsidRDefault="00257C19">
      <w:pPr>
        <w:spacing w:after="0" w:line="240" w:lineRule="auto"/>
        <w:jc w:val="both"/>
        <w:rPr>
          <w:rFonts w:ascii="Calibri" w:eastAsia="Times New Roman" w:hAnsi="Calibri" w:cs="Calibri"/>
          <w:b/>
          <w:bCs/>
          <w:lang w:eastAsia="pl-PL"/>
        </w:rPr>
      </w:pPr>
    </w:p>
    <w:p w14:paraId="7AD10DE5" w14:textId="33B37AD1" w:rsidR="000D63EA" w:rsidRPr="002E04FD" w:rsidRDefault="000D63EA" w:rsidP="00BE02DB">
      <w:pPr>
        <w:tabs>
          <w:tab w:val="left" w:pos="284"/>
        </w:tabs>
        <w:spacing w:after="0" w:line="240" w:lineRule="auto"/>
        <w:jc w:val="both"/>
        <w:rPr>
          <w:rFonts w:ascii="Calibri" w:eastAsia="Times New Roman" w:hAnsi="Calibri" w:cs="Calibri"/>
          <w:b/>
          <w:bCs/>
          <w:lang w:eastAsia="pl-PL"/>
        </w:rPr>
      </w:pPr>
      <w:r w:rsidRPr="002E04FD">
        <w:rPr>
          <w:rFonts w:ascii="Calibri" w:eastAsia="Times New Roman" w:hAnsi="Calibri" w:cs="Calibri"/>
          <w:b/>
          <w:bCs/>
          <w:lang w:eastAsia="pl-PL"/>
        </w:rPr>
        <w:t xml:space="preserve">ROZDZIAŁ V – TERMIN REALIZACJI ZAMÓWIENIA </w:t>
      </w:r>
    </w:p>
    <w:p w14:paraId="265C14C3" w14:textId="18455465" w:rsidR="00BE02DB" w:rsidRPr="002E04FD" w:rsidRDefault="00BE02DB">
      <w:pPr>
        <w:pStyle w:val="Akapitzlist"/>
        <w:numPr>
          <w:ilvl w:val="0"/>
          <w:numId w:val="40"/>
        </w:numPr>
        <w:tabs>
          <w:tab w:val="left" w:pos="284"/>
        </w:tabs>
        <w:suppressAutoHyphens w:val="0"/>
        <w:adjustRightInd w:val="0"/>
        <w:ind w:left="0" w:firstLine="0"/>
        <w:jc w:val="both"/>
        <w:textAlignment w:val="baseline"/>
        <w:rPr>
          <w:rFonts w:ascii="Calibri" w:hAnsi="Calibri" w:cs="Calibri"/>
          <w:bCs/>
          <w:color w:val="000000"/>
          <w:sz w:val="22"/>
          <w:szCs w:val="22"/>
        </w:rPr>
      </w:pPr>
      <w:r w:rsidRPr="002E04FD">
        <w:rPr>
          <w:rFonts w:ascii="Calibri" w:hAnsi="Calibri" w:cs="Calibri"/>
          <w:bCs/>
          <w:color w:val="000000"/>
          <w:sz w:val="22"/>
          <w:szCs w:val="22"/>
        </w:rPr>
        <w:t xml:space="preserve">Zamówienie musi zostać wykonane w </w:t>
      </w:r>
      <w:r w:rsidRPr="005511E8">
        <w:rPr>
          <w:rFonts w:ascii="Calibri" w:hAnsi="Calibri" w:cs="Calibri"/>
          <w:bCs/>
          <w:sz w:val="22"/>
          <w:szCs w:val="22"/>
        </w:rPr>
        <w:t xml:space="preserve">terminie </w:t>
      </w:r>
      <w:r w:rsidRPr="005511E8">
        <w:rPr>
          <w:rFonts w:ascii="Calibri" w:hAnsi="Calibri" w:cs="Calibri"/>
          <w:b/>
          <w:sz w:val="22"/>
          <w:szCs w:val="22"/>
        </w:rPr>
        <w:t xml:space="preserve">do </w:t>
      </w:r>
      <w:r w:rsidR="0077147D" w:rsidRPr="005511E8">
        <w:rPr>
          <w:rFonts w:ascii="Calibri" w:hAnsi="Calibri" w:cs="Calibri"/>
          <w:b/>
          <w:sz w:val="22"/>
          <w:szCs w:val="22"/>
        </w:rPr>
        <w:t>1</w:t>
      </w:r>
      <w:r w:rsidR="00091C22">
        <w:rPr>
          <w:rFonts w:ascii="Calibri" w:hAnsi="Calibri" w:cs="Calibri"/>
          <w:b/>
          <w:sz w:val="22"/>
          <w:szCs w:val="22"/>
        </w:rPr>
        <w:t>5</w:t>
      </w:r>
      <w:r w:rsidRPr="005511E8">
        <w:rPr>
          <w:rFonts w:ascii="Calibri" w:hAnsi="Calibri" w:cs="Calibri"/>
          <w:b/>
          <w:sz w:val="22"/>
          <w:szCs w:val="22"/>
        </w:rPr>
        <w:t xml:space="preserve"> miesięcy</w:t>
      </w:r>
      <w:r w:rsidRPr="005511E8">
        <w:rPr>
          <w:rFonts w:ascii="Calibri" w:hAnsi="Calibri" w:cs="Calibri"/>
          <w:bCs/>
          <w:sz w:val="22"/>
          <w:szCs w:val="22"/>
        </w:rPr>
        <w:t xml:space="preserve"> od udzielenia zamówienia tj. zwarcia umowy.</w:t>
      </w:r>
    </w:p>
    <w:p w14:paraId="3C31270B" w14:textId="298D21F2" w:rsidR="00BE02DB" w:rsidRPr="002E04FD" w:rsidRDefault="00BE02DB">
      <w:pPr>
        <w:pStyle w:val="Akapitzlist"/>
        <w:numPr>
          <w:ilvl w:val="0"/>
          <w:numId w:val="40"/>
        </w:numPr>
        <w:tabs>
          <w:tab w:val="left" w:pos="284"/>
        </w:tabs>
        <w:suppressAutoHyphens w:val="0"/>
        <w:adjustRightInd w:val="0"/>
        <w:ind w:left="0" w:firstLine="0"/>
        <w:jc w:val="both"/>
        <w:textAlignment w:val="baseline"/>
        <w:rPr>
          <w:rFonts w:ascii="Calibri" w:hAnsi="Calibri" w:cs="Calibri"/>
          <w:bCs/>
          <w:color w:val="000000"/>
          <w:sz w:val="22"/>
          <w:szCs w:val="22"/>
        </w:rPr>
      </w:pPr>
      <w:r w:rsidRPr="002E04FD">
        <w:rPr>
          <w:rFonts w:ascii="Calibri" w:hAnsi="Calibri" w:cs="Calibri"/>
          <w:bCs/>
          <w:color w:val="000000"/>
          <w:sz w:val="22"/>
          <w:szCs w:val="22"/>
        </w:rPr>
        <w:t>Zamawiający dopuszcza możliwość wcześniejszej realizacji zamówienia.</w:t>
      </w:r>
    </w:p>
    <w:p w14:paraId="062953A6" w14:textId="77777777" w:rsidR="003E0653" w:rsidRPr="001677A2" w:rsidRDefault="00BE02DB" w:rsidP="003E0653">
      <w:pPr>
        <w:tabs>
          <w:tab w:val="left" w:pos="284"/>
        </w:tabs>
        <w:suppressAutoHyphens w:val="0"/>
        <w:adjustRightInd w:val="0"/>
        <w:spacing w:after="0"/>
        <w:jc w:val="both"/>
        <w:textAlignment w:val="baseline"/>
        <w:rPr>
          <w:rFonts w:ascii="Calibri" w:hAnsi="Calibri" w:cs="Calibri"/>
          <w:b/>
        </w:rPr>
      </w:pPr>
      <w:r w:rsidRPr="001677A2">
        <w:rPr>
          <w:rFonts w:ascii="Calibri" w:hAnsi="Calibri" w:cs="Calibri"/>
          <w:b/>
          <w:color w:val="000000"/>
        </w:rPr>
        <w:t>3.</w:t>
      </w:r>
      <w:r w:rsidRPr="001677A2">
        <w:rPr>
          <w:rFonts w:ascii="Calibri" w:hAnsi="Calibri" w:cs="Calibri"/>
          <w:b/>
          <w:color w:val="000000"/>
        </w:rPr>
        <w:tab/>
      </w:r>
      <w:r w:rsidR="003E0653" w:rsidRPr="001677A2">
        <w:rPr>
          <w:rFonts w:ascii="Calibri" w:hAnsi="Calibri" w:cs="Calibri"/>
          <w:b/>
          <w:color w:val="000000"/>
        </w:rPr>
        <w:t xml:space="preserve">Zamawiający informuje, iż Wykonawca chcący wziąć udział w postępowaniu musi obligatoryjnie uczestniczyć w wizji lokalnej, a oferta Wykonawcy nie uczestniczącego w wizji lokalnej będzie podlegała odrzuceniu na podstawie art. 226 ust. 1 pkt 18 ustawy PZP. Wizja lokalna odbędzie się w następujących </w:t>
      </w:r>
      <w:r w:rsidR="003E0653" w:rsidRPr="001677A2">
        <w:rPr>
          <w:rFonts w:ascii="Calibri" w:hAnsi="Calibri" w:cs="Calibri"/>
          <w:b/>
        </w:rPr>
        <w:t>terminach:</w:t>
      </w:r>
    </w:p>
    <w:p w14:paraId="13D9EC1A" w14:textId="46B8B4B6" w:rsidR="003E0653" w:rsidRPr="001677A2" w:rsidRDefault="003E0653" w:rsidP="003E0653">
      <w:pPr>
        <w:tabs>
          <w:tab w:val="left" w:pos="284"/>
        </w:tabs>
        <w:suppressAutoHyphens w:val="0"/>
        <w:adjustRightInd w:val="0"/>
        <w:spacing w:after="0"/>
        <w:jc w:val="both"/>
        <w:textAlignment w:val="baseline"/>
        <w:rPr>
          <w:rFonts w:ascii="Calibri" w:hAnsi="Calibri" w:cs="Calibri"/>
          <w:b/>
        </w:rPr>
      </w:pPr>
      <w:r w:rsidRPr="001677A2">
        <w:rPr>
          <w:rFonts w:ascii="Calibri" w:hAnsi="Calibri" w:cs="Calibri"/>
          <w:b/>
        </w:rPr>
        <w:t xml:space="preserve">a) </w:t>
      </w:r>
      <w:r w:rsidR="001677A2" w:rsidRPr="001677A2">
        <w:rPr>
          <w:rFonts w:ascii="Calibri" w:hAnsi="Calibri" w:cs="Calibri"/>
          <w:b/>
        </w:rPr>
        <w:t>08</w:t>
      </w:r>
      <w:r w:rsidR="0077147D" w:rsidRPr="001677A2">
        <w:rPr>
          <w:rFonts w:ascii="Calibri" w:hAnsi="Calibri" w:cs="Calibri"/>
          <w:b/>
        </w:rPr>
        <w:t>.0</w:t>
      </w:r>
      <w:r w:rsidR="001677A2" w:rsidRPr="001677A2">
        <w:rPr>
          <w:rFonts w:ascii="Calibri" w:hAnsi="Calibri" w:cs="Calibri"/>
          <w:b/>
        </w:rPr>
        <w:t>4</w:t>
      </w:r>
      <w:r w:rsidR="0077147D" w:rsidRPr="001677A2">
        <w:rPr>
          <w:rFonts w:ascii="Calibri" w:hAnsi="Calibri" w:cs="Calibri"/>
          <w:b/>
        </w:rPr>
        <w:t xml:space="preserve">.2026 </w:t>
      </w:r>
      <w:r w:rsidRPr="001677A2">
        <w:rPr>
          <w:rFonts w:ascii="Calibri" w:hAnsi="Calibri" w:cs="Calibri"/>
          <w:b/>
        </w:rPr>
        <w:t xml:space="preserve"> r. o godzinie </w:t>
      </w:r>
      <w:r w:rsidR="0077147D" w:rsidRPr="001677A2">
        <w:rPr>
          <w:rFonts w:ascii="Calibri" w:hAnsi="Calibri" w:cs="Calibri"/>
          <w:b/>
        </w:rPr>
        <w:t>9.00</w:t>
      </w:r>
      <w:r w:rsidRPr="001677A2">
        <w:rPr>
          <w:rFonts w:ascii="Calibri" w:hAnsi="Calibri" w:cs="Calibri"/>
          <w:b/>
        </w:rPr>
        <w:t>. Spotkanie przy wejściu</w:t>
      </w:r>
      <w:r w:rsidR="00EB2B6D" w:rsidRPr="001677A2">
        <w:rPr>
          <w:rFonts w:ascii="Calibri" w:hAnsi="Calibri" w:cs="Calibri"/>
          <w:b/>
        </w:rPr>
        <w:t xml:space="preserve"> do Dworu w Drogini</w:t>
      </w:r>
      <w:r w:rsidRPr="001677A2">
        <w:rPr>
          <w:rFonts w:ascii="Calibri" w:hAnsi="Calibri" w:cs="Calibri"/>
          <w:b/>
        </w:rPr>
        <w:t xml:space="preserve">. </w:t>
      </w:r>
    </w:p>
    <w:p w14:paraId="7B098BF6" w14:textId="7D718461" w:rsidR="003E0236" w:rsidRPr="002E04FD" w:rsidRDefault="003E0653" w:rsidP="003E0653">
      <w:pPr>
        <w:tabs>
          <w:tab w:val="left" w:pos="284"/>
        </w:tabs>
        <w:suppressAutoHyphens w:val="0"/>
        <w:adjustRightInd w:val="0"/>
        <w:spacing w:after="0"/>
        <w:jc w:val="both"/>
        <w:textAlignment w:val="baseline"/>
        <w:rPr>
          <w:rFonts w:ascii="Calibri" w:hAnsi="Calibri" w:cs="Calibri"/>
          <w:bCs/>
          <w:color w:val="000000"/>
        </w:rPr>
      </w:pPr>
      <w:r w:rsidRPr="001677A2">
        <w:rPr>
          <w:rFonts w:ascii="Calibri" w:hAnsi="Calibri" w:cs="Calibri"/>
          <w:b/>
        </w:rPr>
        <w:t>b)</w:t>
      </w:r>
      <w:r w:rsidR="0077147D" w:rsidRPr="001677A2">
        <w:rPr>
          <w:rFonts w:ascii="Calibri" w:hAnsi="Calibri" w:cs="Calibri"/>
          <w:b/>
        </w:rPr>
        <w:t xml:space="preserve"> </w:t>
      </w:r>
      <w:r w:rsidR="001677A2" w:rsidRPr="001677A2">
        <w:rPr>
          <w:rFonts w:ascii="Calibri" w:hAnsi="Calibri" w:cs="Calibri"/>
          <w:b/>
        </w:rPr>
        <w:t>15</w:t>
      </w:r>
      <w:r w:rsidR="0077147D" w:rsidRPr="001677A2">
        <w:rPr>
          <w:rFonts w:ascii="Calibri" w:hAnsi="Calibri" w:cs="Calibri"/>
          <w:b/>
        </w:rPr>
        <w:t>.0</w:t>
      </w:r>
      <w:r w:rsidR="001677A2" w:rsidRPr="001677A2">
        <w:rPr>
          <w:rFonts w:ascii="Calibri" w:hAnsi="Calibri" w:cs="Calibri"/>
          <w:b/>
        </w:rPr>
        <w:t>4</w:t>
      </w:r>
      <w:r w:rsidR="0077147D" w:rsidRPr="001677A2">
        <w:rPr>
          <w:rFonts w:ascii="Calibri" w:hAnsi="Calibri" w:cs="Calibri"/>
          <w:b/>
        </w:rPr>
        <w:t xml:space="preserve">.2026  r. o godzinie 9.00. </w:t>
      </w:r>
      <w:r w:rsidRPr="001677A2">
        <w:rPr>
          <w:rFonts w:ascii="Calibri" w:hAnsi="Calibri" w:cs="Calibri"/>
          <w:b/>
        </w:rPr>
        <w:t xml:space="preserve">Spotkanie przy wejściu </w:t>
      </w:r>
      <w:r w:rsidR="00EB2B6D" w:rsidRPr="001677A2">
        <w:rPr>
          <w:rFonts w:ascii="Calibri" w:hAnsi="Calibri" w:cs="Calibri"/>
          <w:b/>
        </w:rPr>
        <w:t>do Dworu w Drogini</w:t>
      </w:r>
      <w:r w:rsidRPr="005511E8">
        <w:rPr>
          <w:rFonts w:ascii="Calibri" w:hAnsi="Calibri" w:cs="Calibri"/>
          <w:bCs/>
        </w:rPr>
        <w:t xml:space="preserve">. </w:t>
      </w:r>
    </w:p>
    <w:p w14:paraId="6E47099E" w14:textId="77777777" w:rsidR="003E0653" w:rsidRPr="002E04FD" w:rsidRDefault="003E0653" w:rsidP="003E0653">
      <w:pPr>
        <w:tabs>
          <w:tab w:val="left" w:pos="284"/>
        </w:tabs>
        <w:suppressAutoHyphens w:val="0"/>
        <w:adjustRightInd w:val="0"/>
        <w:spacing w:after="0"/>
        <w:jc w:val="both"/>
        <w:textAlignment w:val="baseline"/>
        <w:rPr>
          <w:rFonts w:ascii="Calibri" w:hAnsi="Calibri" w:cs="Calibri"/>
          <w:bCs/>
          <w:color w:val="000000"/>
        </w:rPr>
      </w:pPr>
    </w:p>
    <w:p w14:paraId="36E494D1" w14:textId="232FC845" w:rsidR="00BE02DB" w:rsidRPr="002E04FD" w:rsidRDefault="00BE02DB">
      <w:pPr>
        <w:spacing w:after="0" w:line="240" w:lineRule="auto"/>
        <w:jc w:val="both"/>
        <w:rPr>
          <w:rFonts w:ascii="Calibri" w:eastAsia="Times New Roman" w:hAnsi="Calibri" w:cs="Calibri"/>
          <w:b/>
          <w:bCs/>
          <w:lang w:eastAsia="pl-PL"/>
        </w:rPr>
      </w:pPr>
      <w:r w:rsidRPr="002E04FD">
        <w:rPr>
          <w:rFonts w:ascii="Calibri" w:eastAsia="Times New Roman" w:hAnsi="Calibri" w:cs="Calibri"/>
          <w:b/>
          <w:bCs/>
          <w:lang w:eastAsia="pl-PL"/>
        </w:rPr>
        <w:t>ROZDZIAŁ VI – WARUNKI UDZIAŁU W POS</w:t>
      </w:r>
      <w:r w:rsidR="00432787" w:rsidRPr="002E04FD">
        <w:rPr>
          <w:rFonts w:ascii="Calibri" w:eastAsia="Times New Roman" w:hAnsi="Calibri" w:cs="Calibri"/>
          <w:b/>
          <w:bCs/>
          <w:lang w:eastAsia="pl-PL"/>
        </w:rPr>
        <w:t>TĘPOWANIU</w:t>
      </w:r>
    </w:p>
    <w:p w14:paraId="5806C24E" w14:textId="4B7A6AE6" w:rsidR="00257C19" w:rsidRPr="002E04FD" w:rsidRDefault="00A869D0">
      <w:pPr>
        <w:widowControl w:val="0"/>
        <w:numPr>
          <w:ilvl w:val="0"/>
          <w:numId w:val="3"/>
        </w:numPr>
        <w:tabs>
          <w:tab w:val="left" w:pos="284"/>
        </w:tabs>
        <w:spacing w:after="0" w:line="240" w:lineRule="auto"/>
        <w:ind w:left="0" w:firstLine="0"/>
        <w:contextualSpacing/>
        <w:jc w:val="both"/>
        <w:rPr>
          <w:rFonts w:ascii="Calibri" w:eastAsia="Times New Roman" w:hAnsi="Calibri" w:cs="Calibri"/>
          <w:bCs/>
          <w:lang w:eastAsia="pl-PL"/>
        </w:rPr>
      </w:pPr>
      <w:r w:rsidRPr="002E04FD">
        <w:rPr>
          <w:rFonts w:ascii="Calibri" w:eastAsia="Times New Roman" w:hAnsi="Calibri" w:cs="Calibri"/>
          <w:bCs/>
          <w:lang w:eastAsia="pl-PL"/>
        </w:rPr>
        <w:t xml:space="preserve">Zdolność do występowania w obrocie gospodarczym – </w:t>
      </w:r>
      <w:r w:rsidR="00432787" w:rsidRPr="002E04FD">
        <w:rPr>
          <w:rFonts w:ascii="Calibri" w:eastAsia="Times New Roman" w:hAnsi="Calibri" w:cs="Calibri"/>
          <w:bCs/>
          <w:lang w:eastAsia="pl-PL"/>
        </w:rPr>
        <w:t>Z</w:t>
      </w:r>
      <w:r w:rsidRPr="002E04FD">
        <w:rPr>
          <w:rFonts w:ascii="Calibri" w:eastAsia="Times New Roman" w:hAnsi="Calibri" w:cs="Calibri"/>
          <w:bCs/>
          <w:lang w:eastAsia="pl-PL"/>
        </w:rPr>
        <w:t>amawiający nie wyznacza warunku w tym zakresie;</w:t>
      </w:r>
    </w:p>
    <w:p w14:paraId="16592166" w14:textId="2CADF367" w:rsidR="00257C19" w:rsidRPr="002E04FD" w:rsidRDefault="00A869D0">
      <w:pPr>
        <w:widowControl w:val="0"/>
        <w:numPr>
          <w:ilvl w:val="0"/>
          <w:numId w:val="3"/>
        </w:numPr>
        <w:tabs>
          <w:tab w:val="left" w:pos="284"/>
        </w:tabs>
        <w:spacing w:after="0" w:line="240" w:lineRule="auto"/>
        <w:ind w:left="0" w:firstLine="0"/>
        <w:contextualSpacing/>
        <w:jc w:val="both"/>
        <w:rPr>
          <w:rFonts w:ascii="Calibri" w:eastAsia="Times New Roman" w:hAnsi="Calibri" w:cs="Calibri"/>
          <w:bCs/>
          <w:lang w:eastAsia="pl-PL"/>
        </w:rPr>
      </w:pPr>
      <w:r w:rsidRPr="002E04FD">
        <w:rPr>
          <w:rFonts w:ascii="Calibri" w:eastAsia="Times New Roman" w:hAnsi="Calibri" w:cs="Calibri"/>
          <w:bCs/>
          <w:lang w:eastAsia="pl-PL"/>
        </w:rPr>
        <w:t xml:space="preserve">Uprawnienia do prowadzenia określonej działalności gospodarczej lub zawodowej, o ile wynika to z odrębnych przepisów – </w:t>
      </w:r>
      <w:r w:rsidR="00E23AEC" w:rsidRPr="002E04FD">
        <w:rPr>
          <w:rFonts w:ascii="Calibri" w:eastAsia="Times New Roman" w:hAnsi="Calibri" w:cs="Calibri"/>
          <w:bCs/>
          <w:lang w:eastAsia="pl-PL"/>
        </w:rPr>
        <w:t>Z</w:t>
      </w:r>
      <w:r w:rsidRPr="002E04FD">
        <w:rPr>
          <w:rFonts w:ascii="Calibri" w:eastAsia="Times New Roman" w:hAnsi="Calibri" w:cs="Calibri"/>
          <w:bCs/>
          <w:lang w:eastAsia="pl-PL"/>
        </w:rPr>
        <w:t>amawiający nie wyznacza warunku w tym zakresie;</w:t>
      </w:r>
    </w:p>
    <w:p w14:paraId="74631194" w14:textId="75508418" w:rsidR="00257C19" w:rsidRPr="002E04FD" w:rsidRDefault="00A869D0">
      <w:pPr>
        <w:widowControl w:val="0"/>
        <w:numPr>
          <w:ilvl w:val="0"/>
          <w:numId w:val="3"/>
        </w:numPr>
        <w:tabs>
          <w:tab w:val="left" w:pos="284"/>
        </w:tabs>
        <w:spacing w:after="0" w:line="240" w:lineRule="auto"/>
        <w:ind w:left="0" w:firstLine="0"/>
        <w:contextualSpacing/>
        <w:jc w:val="both"/>
        <w:rPr>
          <w:rFonts w:ascii="Calibri" w:eastAsia="Times New Roman" w:hAnsi="Calibri" w:cs="Calibri"/>
          <w:bCs/>
          <w:lang w:eastAsia="pl-PL"/>
        </w:rPr>
      </w:pPr>
      <w:r w:rsidRPr="002E04FD">
        <w:rPr>
          <w:rFonts w:ascii="Calibri" w:eastAsia="Times New Roman" w:hAnsi="Calibri" w:cs="Calibri"/>
          <w:bCs/>
          <w:lang w:eastAsia="pl-PL"/>
        </w:rPr>
        <w:t xml:space="preserve">Sytuacja ekonomiczna lub finansowa </w:t>
      </w:r>
      <w:r w:rsidR="009061FC" w:rsidRPr="002E04FD">
        <w:rPr>
          <w:rFonts w:ascii="Calibri" w:eastAsia="Times New Roman" w:hAnsi="Calibri" w:cs="Calibri"/>
          <w:bCs/>
          <w:lang w:eastAsia="pl-PL"/>
        </w:rPr>
        <w:t xml:space="preserve">– </w:t>
      </w:r>
      <w:r w:rsidR="00E23AEC" w:rsidRPr="002E04FD">
        <w:rPr>
          <w:rFonts w:ascii="Calibri" w:eastAsia="Times New Roman" w:hAnsi="Calibri" w:cs="Calibri"/>
          <w:bCs/>
          <w:lang w:eastAsia="pl-PL"/>
        </w:rPr>
        <w:t>Z</w:t>
      </w:r>
      <w:r w:rsidR="009061FC" w:rsidRPr="002E04FD">
        <w:rPr>
          <w:rFonts w:ascii="Calibri" w:eastAsia="Times New Roman" w:hAnsi="Calibri" w:cs="Calibri"/>
          <w:bCs/>
          <w:lang w:eastAsia="pl-PL"/>
        </w:rPr>
        <w:t>amawiający nie wyznacza warunku w tym zakresie;</w:t>
      </w:r>
    </w:p>
    <w:p w14:paraId="17A65E91" w14:textId="18548D23" w:rsidR="00257C19" w:rsidRPr="002E04FD" w:rsidRDefault="00A869D0">
      <w:pPr>
        <w:pStyle w:val="Akapitzlist"/>
        <w:numPr>
          <w:ilvl w:val="0"/>
          <w:numId w:val="3"/>
        </w:numPr>
        <w:tabs>
          <w:tab w:val="left" w:pos="284"/>
        </w:tabs>
        <w:ind w:left="0" w:firstLine="0"/>
        <w:jc w:val="both"/>
        <w:rPr>
          <w:rFonts w:ascii="Calibri" w:hAnsi="Calibri" w:cs="Calibri"/>
          <w:bCs/>
          <w:sz w:val="22"/>
          <w:szCs w:val="22"/>
        </w:rPr>
      </w:pPr>
      <w:r w:rsidRPr="002E04FD">
        <w:rPr>
          <w:rFonts w:ascii="Calibri" w:hAnsi="Calibri" w:cs="Calibri"/>
          <w:bCs/>
          <w:sz w:val="22"/>
          <w:szCs w:val="22"/>
        </w:rPr>
        <w:t xml:space="preserve">Zdolność techniczna lub zawodowa </w:t>
      </w:r>
      <w:r w:rsidR="00306F59" w:rsidRPr="002E04FD">
        <w:rPr>
          <w:rFonts w:ascii="Calibri" w:hAnsi="Calibri" w:cs="Calibri"/>
          <w:bCs/>
          <w:sz w:val="22"/>
          <w:szCs w:val="22"/>
        </w:rPr>
        <w:t>– o udzielenie zamówienia mogą się ubiegać Wykonawcy, którzy wykażą, że:</w:t>
      </w:r>
    </w:p>
    <w:p w14:paraId="15A452CF" w14:textId="2E17AA52" w:rsidR="00104C97" w:rsidRPr="002E04FD" w:rsidRDefault="00104C97" w:rsidP="00104C97">
      <w:pPr>
        <w:widowControl w:val="0"/>
        <w:tabs>
          <w:tab w:val="left" w:pos="284"/>
        </w:tabs>
        <w:spacing w:after="0" w:line="240" w:lineRule="auto"/>
        <w:contextualSpacing/>
        <w:jc w:val="both"/>
        <w:rPr>
          <w:rFonts w:ascii="Calibri" w:eastAsia="Times New Roman" w:hAnsi="Calibri" w:cs="Calibri"/>
          <w:bCs/>
          <w:lang w:eastAsia="pl-PL"/>
        </w:rPr>
      </w:pPr>
      <w:r w:rsidRPr="002E04FD">
        <w:rPr>
          <w:rFonts w:ascii="Calibri" w:eastAsia="Times New Roman" w:hAnsi="Calibri" w:cs="Calibri"/>
          <w:bCs/>
          <w:lang w:eastAsia="pl-PL"/>
        </w:rPr>
        <w:t>4.1</w:t>
      </w:r>
      <w:r w:rsidR="00B111D6" w:rsidRPr="002E04FD">
        <w:rPr>
          <w:rFonts w:ascii="Calibri" w:eastAsia="Times New Roman" w:hAnsi="Calibri" w:cs="Calibri"/>
          <w:bCs/>
          <w:lang w:eastAsia="pl-PL"/>
        </w:rPr>
        <w:t xml:space="preserve"> </w:t>
      </w:r>
      <w:r w:rsidRPr="002E04FD">
        <w:rPr>
          <w:rFonts w:ascii="Calibri" w:eastAsia="Times New Roman" w:hAnsi="Calibri" w:cs="Calibri"/>
          <w:bCs/>
          <w:lang w:eastAsia="pl-PL"/>
        </w:rPr>
        <w:t xml:space="preserve">dysponują osobami zdolnymi do realizacji zamówienia, czyli: </w:t>
      </w:r>
    </w:p>
    <w:p w14:paraId="5C098FA3" w14:textId="41BF6DA3" w:rsidR="00104C97" w:rsidRPr="002E04FD" w:rsidRDefault="00104C97" w:rsidP="00104C97">
      <w:pPr>
        <w:widowControl w:val="0"/>
        <w:tabs>
          <w:tab w:val="left" w:pos="284"/>
        </w:tabs>
        <w:spacing w:after="0" w:line="240" w:lineRule="auto"/>
        <w:contextualSpacing/>
        <w:jc w:val="both"/>
        <w:rPr>
          <w:rFonts w:ascii="Calibri" w:eastAsia="Times New Roman" w:hAnsi="Calibri" w:cs="Calibri"/>
          <w:bCs/>
          <w:lang w:eastAsia="pl-PL"/>
        </w:rPr>
      </w:pPr>
      <w:r w:rsidRPr="002E04FD">
        <w:rPr>
          <w:rFonts w:ascii="Calibri" w:eastAsia="Times New Roman" w:hAnsi="Calibri" w:cs="Calibri"/>
          <w:bCs/>
          <w:lang w:eastAsia="pl-PL"/>
        </w:rPr>
        <w:t>a)</w:t>
      </w:r>
      <w:r w:rsidRPr="002E04FD">
        <w:rPr>
          <w:rFonts w:ascii="Calibri" w:eastAsia="Times New Roman" w:hAnsi="Calibri" w:cs="Calibri"/>
          <w:bCs/>
          <w:lang w:eastAsia="pl-PL"/>
        </w:rPr>
        <w:tab/>
        <w:t xml:space="preserve">minimum jedną osobą  posiadająca uprawnienia budowlane do kierowania robotami budowlanymi w specjalności konstrukcyjno-budowlanej bez ograniczeń jeżeli wydane są po 1994 r. lub o właściwym zakresie specjalności, jeżeli uprawnienia są wydane przed 1994 r. i spełniającą wymagania, o których mowa w art. 37c ustawy </w:t>
      </w:r>
      <w:r w:rsidR="0068197A">
        <w:rPr>
          <w:rFonts w:ascii="Calibri" w:eastAsia="Times New Roman" w:hAnsi="Calibri" w:cs="Calibri"/>
          <w:bCs/>
          <w:lang w:eastAsia="pl-PL"/>
        </w:rPr>
        <w:t>z dnia 23 lipca 2003</w:t>
      </w:r>
      <w:r w:rsidR="00F51B0C">
        <w:rPr>
          <w:rFonts w:ascii="Calibri" w:eastAsia="Times New Roman" w:hAnsi="Calibri" w:cs="Calibri"/>
          <w:bCs/>
          <w:lang w:eastAsia="pl-PL"/>
        </w:rPr>
        <w:t xml:space="preserve"> r. </w:t>
      </w:r>
      <w:r w:rsidRPr="002E04FD">
        <w:rPr>
          <w:rFonts w:ascii="Calibri" w:eastAsia="Times New Roman" w:hAnsi="Calibri" w:cs="Calibri"/>
          <w:bCs/>
          <w:lang w:eastAsia="pl-PL"/>
        </w:rPr>
        <w:t xml:space="preserve">o ochronie zabytków i opiece nad zabytkami </w:t>
      </w:r>
      <w:r w:rsidR="00F51B0C">
        <w:rPr>
          <w:rFonts w:ascii="Calibri" w:eastAsia="Times New Roman" w:hAnsi="Calibri" w:cs="Calibri"/>
          <w:bCs/>
          <w:lang w:eastAsia="pl-PL"/>
        </w:rPr>
        <w:t xml:space="preserve">( </w:t>
      </w:r>
      <w:proofErr w:type="spellStart"/>
      <w:r w:rsidR="00F51B0C">
        <w:rPr>
          <w:rFonts w:ascii="Calibri" w:eastAsia="Times New Roman" w:hAnsi="Calibri" w:cs="Calibri"/>
          <w:bCs/>
          <w:lang w:eastAsia="pl-PL"/>
        </w:rPr>
        <w:t>tj.j</w:t>
      </w:r>
      <w:proofErr w:type="spellEnd"/>
      <w:r w:rsidR="00F51B0C">
        <w:rPr>
          <w:rFonts w:ascii="Calibri" w:eastAsia="Times New Roman" w:hAnsi="Calibri" w:cs="Calibri"/>
          <w:bCs/>
          <w:lang w:eastAsia="pl-PL"/>
        </w:rPr>
        <w:t xml:space="preserve">. Dz.U. z 2024 r., poz.1292 z </w:t>
      </w:r>
      <w:proofErr w:type="spellStart"/>
      <w:r w:rsidR="00F51B0C">
        <w:rPr>
          <w:rFonts w:ascii="Calibri" w:eastAsia="Times New Roman" w:hAnsi="Calibri" w:cs="Calibri"/>
          <w:bCs/>
          <w:lang w:eastAsia="pl-PL"/>
        </w:rPr>
        <w:t>późn</w:t>
      </w:r>
      <w:proofErr w:type="spellEnd"/>
      <w:r w:rsidR="00F51B0C">
        <w:rPr>
          <w:rFonts w:ascii="Calibri" w:eastAsia="Times New Roman" w:hAnsi="Calibri" w:cs="Calibri"/>
          <w:bCs/>
          <w:lang w:eastAsia="pl-PL"/>
        </w:rPr>
        <w:t xml:space="preserve">. zm.) </w:t>
      </w:r>
      <w:r w:rsidRPr="002E04FD">
        <w:rPr>
          <w:rFonts w:ascii="Calibri" w:eastAsia="Times New Roman" w:hAnsi="Calibri" w:cs="Calibri"/>
          <w:bCs/>
          <w:lang w:eastAsia="pl-PL"/>
        </w:rPr>
        <w:t xml:space="preserve">oraz legitymującą się doświadczeniem w okresie ostatnich 5 lat przed upływem terminu składania ofert, w pełnieniu funkcji kierownika budowy na co najmniej </w:t>
      </w:r>
      <w:r w:rsidR="008C6907" w:rsidRPr="002E04FD">
        <w:rPr>
          <w:rFonts w:ascii="Calibri" w:eastAsia="Times New Roman" w:hAnsi="Calibri" w:cs="Calibri"/>
          <w:bCs/>
          <w:lang w:eastAsia="pl-PL"/>
        </w:rPr>
        <w:t>dwóch</w:t>
      </w:r>
      <w:r w:rsidRPr="002E04FD">
        <w:rPr>
          <w:rFonts w:ascii="Calibri" w:eastAsia="Times New Roman" w:hAnsi="Calibri" w:cs="Calibri"/>
          <w:bCs/>
          <w:lang w:eastAsia="pl-PL"/>
        </w:rPr>
        <w:t xml:space="preserve"> robotach budowlanych (przez okres </w:t>
      </w:r>
      <w:r w:rsidR="0068197A">
        <w:rPr>
          <w:rFonts w:ascii="Calibri" w:eastAsia="Times New Roman" w:hAnsi="Calibri" w:cs="Calibri"/>
          <w:bCs/>
          <w:lang w:eastAsia="pl-PL"/>
        </w:rPr>
        <w:t xml:space="preserve">co najmniej </w:t>
      </w:r>
      <w:r w:rsidRPr="002E04FD">
        <w:rPr>
          <w:rFonts w:ascii="Calibri" w:eastAsia="Times New Roman" w:hAnsi="Calibri" w:cs="Calibri"/>
          <w:bCs/>
          <w:lang w:eastAsia="pl-PL"/>
        </w:rPr>
        <w:t xml:space="preserve">12 miesięcy, a jeśli okres prowadzenia robót był krótszy, to od rozpoczęcia robót do ich zakończenia) polegających na remoncie, modernizacji, budowie, rozbudowie, nadbudowie, przebudowie lub odbudowie budynku, o wartości co najmniej </w:t>
      </w:r>
      <w:r w:rsidR="00B03E7E">
        <w:rPr>
          <w:rFonts w:ascii="Calibri" w:eastAsia="Times New Roman" w:hAnsi="Calibri" w:cs="Calibri"/>
          <w:bCs/>
          <w:lang w:eastAsia="pl-PL"/>
        </w:rPr>
        <w:t>2</w:t>
      </w:r>
      <w:r w:rsidRPr="002E04FD">
        <w:rPr>
          <w:rFonts w:ascii="Calibri" w:eastAsia="Times New Roman" w:hAnsi="Calibri" w:cs="Calibri"/>
          <w:bCs/>
          <w:lang w:eastAsia="pl-PL"/>
        </w:rPr>
        <w:t xml:space="preserve"> 000 000,00 zł (słownie: </w:t>
      </w:r>
      <w:r w:rsidR="00B03E7E">
        <w:rPr>
          <w:rFonts w:ascii="Calibri" w:eastAsia="Times New Roman" w:hAnsi="Calibri" w:cs="Calibri"/>
          <w:bCs/>
          <w:lang w:eastAsia="pl-PL"/>
        </w:rPr>
        <w:t>dwa miliony</w:t>
      </w:r>
      <w:r w:rsidRPr="002E04FD">
        <w:rPr>
          <w:rFonts w:ascii="Calibri" w:eastAsia="Times New Roman" w:hAnsi="Calibri" w:cs="Calibri"/>
          <w:bCs/>
          <w:lang w:eastAsia="pl-PL"/>
        </w:rPr>
        <w:t xml:space="preserve"> złotych 00/100 groszy) brutto dla każdej z inwestycji. </w:t>
      </w:r>
      <w:r w:rsidR="0068197A">
        <w:rPr>
          <w:rFonts w:ascii="Calibri" w:eastAsia="Times New Roman" w:hAnsi="Calibri" w:cs="Calibri"/>
          <w:bCs/>
          <w:lang w:eastAsia="pl-PL"/>
        </w:rPr>
        <w:t>Zamawiający wymaga aby p</w:t>
      </w:r>
      <w:r w:rsidRPr="002E04FD">
        <w:rPr>
          <w:rFonts w:ascii="Calibri" w:eastAsia="Times New Roman" w:hAnsi="Calibri" w:cs="Calibri"/>
          <w:bCs/>
          <w:lang w:eastAsia="pl-PL"/>
        </w:rPr>
        <w:t xml:space="preserve">rzynajmniej </w:t>
      </w:r>
      <w:r w:rsidR="008C6907" w:rsidRPr="002E04FD">
        <w:rPr>
          <w:rFonts w:ascii="Calibri" w:eastAsia="Times New Roman" w:hAnsi="Calibri" w:cs="Calibri"/>
          <w:bCs/>
          <w:lang w:eastAsia="pl-PL"/>
        </w:rPr>
        <w:t>jedna</w:t>
      </w:r>
      <w:r w:rsidRPr="002E04FD">
        <w:rPr>
          <w:rFonts w:ascii="Calibri" w:eastAsia="Times New Roman" w:hAnsi="Calibri" w:cs="Calibri"/>
          <w:bCs/>
          <w:lang w:eastAsia="pl-PL"/>
        </w:rPr>
        <w:t xml:space="preserve"> z tych inwestycji dotyczył</w:t>
      </w:r>
      <w:r w:rsidR="008C6907" w:rsidRPr="002E04FD">
        <w:rPr>
          <w:rFonts w:ascii="Calibri" w:eastAsia="Times New Roman" w:hAnsi="Calibri" w:cs="Calibri"/>
          <w:bCs/>
          <w:lang w:eastAsia="pl-PL"/>
        </w:rPr>
        <w:t>a</w:t>
      </w:r>
      <w:r w:rsidRPr="002E04FD">
        <w:rPr>
          <w:rFonts w:ascii="Calibri" w:eastAsia="Times New Roman" w:hAnsi="Calibri" w:cs="Calibri"/>
          <w:bCs/>
          <w:lang w:eastAsia="pl-PL"/>
        </w:rPr>
        <w:t xml:space="preserve"> obiekt</w:t>
      </w:r>
      <w:r w:rsidR="008C6907" w:rsidRPr="002E04FD">
        <w:rPr>
          <w:rFonts w:ascii="Calibri" w:eastAsia="Times New Roman" w:hAnsi="Calibri" w:cs="Calibri"/>
          <w:bCs/>
          <w:lang w:eastAsia="pl-PL"/>
        </w:rPr>
        <w:t>u</w:t>
      </w:r>
      <w:r w:rsidRPr="002E04FD">
        <w:rPr>
          <w:rFonts w:ascii="Calibri" w:eastAsia="Times New Roman" w:hAnsi="Calibri" w:cs="Calibri"/>
          <w:bCs/>
          <w:lang w:eastAsia="pl-PL"/>
        </w:rPr>
        <w:t xml:space="preserve"> wpisan</w:t>
      </w:r>
      <w:r w:rsidR="008C6907" w:rsidRPr="002E04FD">
        <w:rPr>
          <w:rFonts w:ascii="Calibri" w:eastAsia="Times New Roman" w:hAnsi="Calibri" w:cs="Calibri"/>
          <w:bCs/>
          <w:lang w:eastAsia="pl-PL"/>
        </w:rPr>
        <w:t>ego</w:t>
      </w:r>
      <w:r w:rsidRPr="002E04FD">
        <w:rPr>
          <w:rFonts w:ascii="Calibri" w:eastAsia="Times New Roman" w:hAnsi="Calibri" w:cs="Calibri"/>
          <w:bCs/>
          <w:lang w:eastAsia="pl-PL"/>
        </w:rPr>
        <w:t xml:space="preserve"> do rejestru zabytków lub gminnej ewidencji zabytków lub położon</w:t>
      </w:r>
      <w:r w:rsidR="008C6907" w:rsidRPr="002E04FD">
        <w:rPr>
          <w:rFonts w:ascii="Calibri" w:eastAsia="Times New Roman" w:hAnsi="Calibri" w:cs="Calibri"/>
          <w:bCs/>
          <w:lang w:eastAsia="pl-PL"/>
        </w:rPr>
        <w:t>ego</w:t>
      </w:r>
      <w:r w:rsidRPr="002E04FD">
        <w:rPr>
          <w:rFonts w:ascii="Calibri" w:eastAsia="Times New Roman" w:hAnsi="Calibri" w:cs="Calibri"/>
          <w:bCs/>
          <w:lang w:eastAsia="pl-PL"/>
        </w:rPr>
        <w:t xml:space="preserve"> na obszarze wpisanym do rejestru zabytków</w:t>
      </w:r>
      <w:r w:rsidR="00976077">
        <w:rPr>
          <w:rFonts w:ascii="Calibri" w:eastAsia="Times New Roman" w:hAnsi="Calibri" w:cs="Calibri"/>
          <w:bCs/>
          <w:lang w:eastAsia="pl-PL"/>
        </w:rPr>
        <w:t xml:space="preserve"> </w:t>
      </w:r>
      <w:r w:rsidR="00976077" w:rsidRPr="00976077">
        <w:rPr>
          <w:rFonts w:ascii="Calibri" w:eastAsia="Times New Roman" w:hAnsi="Calibri" w:cs="Calibri"/>
          <w:bCs/>
          <w:lang w:eastAsia="pl-PL"/>
        </w:rPr>
        <w:t>lub wpisanym do inwentarza muzeum będącego instytucja kultury</w:t>
      </w:r>
      <w:r w:rsidR="00976077">
        <w:rPr>
          <w:rFonts w:ascii="Calibri" w:eastAsia="Times New Roman" w:hAnsi="Calibri" w:cs="Calibri"/>
          <w:bCs/>
          <w:lang w:eastAsia="pl-PL"/>
        </w:rPr>
        <w:t xml:space="preserve">. </w:t>
      </w:r>
    </w:p>
    <w:p w14:paraId="75D84225" w14:textId="299BC522" w:rsidR="00104C97" w:rsidRPr="002E04FD" w:rsidRDefault="00104C97" w:rsidP="00104C97">
      <w:pPr>
        <w:widowControl w:val="0"/>
        <w:tabs>
          <w:tab w:val="left" w:pos="284"/>
        </w:tabs>
        <w:spacing w:after="0" w:line="240" w:lineRule="auto"/>
        <w:contextualSpacing/>
        <w:jc w:val="both"/>
        <w:rPr>
          <w:rFonts w:ascii="Calibri" w:eastAsia="Times New Roman" w:hAnsi="Calibri" w:cs="Calibri"/>
          <w:bCs/>
          <w:lang w:eastAsia="pl-PL"/>
        </w:rPr>
      </w:pPr>
      <w:r w:rsidRPr="002E04FD">
        <w:rPr>
          <w:rFonts w:ascii="Calibri" w:eastAsia="Times New Roman" w:hAnsi="Calibri" w:cs="Calibri"/>
          <w:bCs/>
          <w:lang w:eastAsia="pl-PL"/>
        </w:rPr>
        <w:t>b)</w:t>
      </w:r>
      <w:r w:rsidRPr="002E04FD">
        <w:rPr>
          <w:rFonts w:ascii="Calibri" w:eastAsia="Times New Roman" w:hAnsi="Calibri" w:cs="Calibri"/>
          <w:bCs/>
          <w:lang w:eastAsia="pl-PL"/>
        </w:rPr>
        <w:tab/>
      </w:r>
      <w:r w:rsidR="009A13EF" w:rsidRPr="002E04FD">
        <w:rPr>
          <w:rFonts w:ascii="Calibri" w:eastAsia="Times New Roman" w:hAnsi="Calibri" w:cs="Calibri"/>
          <w:bCs/>
          <w:lang w:eastAsia="pl-PL"/>
        </w:rPr>
        <w:t xml:space="preserve">minimum </w:t>
      </w:r>
      <w:r w:rsidRPr="002E04FD">
        <w:rPr>
          <w:rFonts w:ascii="Calibri" w:eastAsia="Times New Roman" w:hAnsi="Calibri" w:cs="Calibri"/>
          <w:bCs/>
          <w:lang w:eastAsia="pl-PL"/>
        </w:rPr>
        <w:t>jedną osobą mającą pełnić funkcję kierownika prac konserwatorskich, która:</w:t>
      </w:r>
    </w:p>
    <w:p w14:paraId="046E6ECB" w14:textId="3EB6E6E6" w:rsidR="00104C97" w:rsidRPr="002E04FD" w:rsidRDefault="00451266" w:rsidP="00104C97">
      <w:pPr>
        <w:widowControl w:val="0"/>
        <w:tabs>
          <w:tab w:val="left" w:pos="284"/>
        </w:tabs>
        <w:spacing w:after="0" w:line="240" w:lineRule="auto"/>
        <w:contextualSpacing/>
        <w:jc w:val="both"/>
        <w:rPr>
          <w:rFonts w:ascii="Calibri" w:eastAsia="Times New Roman" w:hAnsi="Calibri" w:cs="Calibri"/>
          <w:bCs/>
          <w:lang w:eastAsia="pl-PL"/>
        </w:rPr>
      </w:pPr>
      <w:r w:rsidRPr="002E04FD">
        <w:rPr>
          <w:rFonts w:ascii="Calibri" w:eastAsia="Times New Roman" w:hAnsi="Calibri" w:cs="Calibri"/>
          <w:bCs/>
          <w:lang w:eastAsia="pl-PL"/>
        </w:rPr>
        <w:lastRenderedPageBreak/>
        <w:t xml:space="preserve">- </w:t>
      </w:r>
      <w:r w:rsidR="00104C97" w:rsidRPr="002E04FD">
        <w:rPr>
          <w:rFonts w:ascii="Calibri" w:eastAsia="Times New Roman" w:hAnsi="Calibri" w:cs="Calibri"/>
          <w:bCs/>
          <w:lang w:eastAsia="pl-PL"/>
        </w:rPr>
        <w:t xml:space="preserve">spełnia warunki określone w art. 37a </w:t>
      </w:r>
      <w:r w:rsidR="00F51B0C">
        <w:rPr>
          <w:rFonts w:ascii="Calibri" w:eastAsia="Times New Roman" w:hAnsi="Calibri" w:cs="Calibri"/>
          <w:bCs/>
          <w:lang w:eastAsia="pl-PL"/>
        </w:rPr>
        <w:t>u</w:t>
      </w:r>
      <w:r w:rsidR="00104C97" w:rsidRPr="002E04FD">
        <w:rPr>
          <w:rFonts w:ascii="Calibri" w:eastAsia="Times New Roman" w:hAnsi="Calibri" w:cs="Calibri"/>
          <w:bCs/>
          <w:lang w:eastAsia="pl-PL"/>
        </w:rPr>
        <w:t xml:space="preserve">stawy z dnia 23 lipca 2003 o ochronie zabytków i opiece nad zabytkami; </w:t>
      </w:r>
    </w:p>
    <w:p w14:paraId="1B9D2436" w14:textId="606495BA" w:rsidR="00104C97" w:rsidRPr="002E04FD" w:rsidRDefault="00451266" w:rsidP="00104C97">
      <w:pPr>
        <w:widowControl w:val="0"/>
        <w:tabs>
          <w:tab w:val="left" w:pos="284"/>
        </w:tabs>
        <w:spacing w:after="0" w:line="240" w:lineRule="auto"/>
        <w:contextualSpacing/>
        <w:jc w:val="both"/>
        <w:rPr>
          <w:rFonts w:ascii="Calibri" w:eastAsia="Times New Roman" w:hAnsi="Calibri" w:cs="Calibri"/>
          <w:bCs/>
          <w:lang w:eastAsia="pl-PL"/>
        </w:rPr>
      </w:pPr>
      <w:r w:rsidRPr="002E04FD">
        <w:rPr>
          <w:rFonts w:ascii="Calibri" w:eastAsia="Times New Roman" w:hAnsi="Calibri" w:cs="Calibri"/>
          <w:bCs/>
          <w:lang w:eastAsia="pl-PL"/>
        </w:rPr>
        <w:t xml:space="preserve">- </w:t>
      </w:r>
      <w:r w:rsidR="00104C97" w:rsidRPr="002E04FD">
        <w:rPr>
          <w:rFonts w:ascii="Calibri" w:eastAsia="Times New Roman" w:hAnsi="Calibri" w:cs="Calibri"/>
          <w:bCs/>
          <w:lang w:eastAsia="pl-PL"/>
        </w:rPr>
        <w:t>posiada odpowiednie wykształcenie tj. ukończyła studia drugiego stopnia lub jednolite studia magisterskie, w zakresie konserwacji i restauracji dzieł sztuki lub konserwacji zabytków;</w:t>
      </w:r>
    </w:p>
    <w:p w14:paraId="7682E383" w14:textId="43A69761" w:rsidR="00104C97" w:rsidRPr="008A14C2" w:rsidRDefault="00451266" w:rsidP="00104C97">
      <w:pPr>
        <w:widowControl w:val="0"/>
        <w:tabs>
          <w:tab w:val="left" w:pos="284"/>
        </w:tabs>
        <w:spacing w:after="0" w:line="240" w:lineRule="auto"/>
        <w:contextualSpacing/>
        <w:jc w:val="both"/>
        <w:rPr>
          <w:rFonts w:ascii="Calibri" w:eastAsia="Times New Roman" w:hAnsi="Calibri" w:cs="Calibri"/>
          <w:bCs/>
          <w:lang w:eastAsia="pl-PL"/>
        </w:rPr>
      </w:pPr>
      <w:r w:rsidRPr="002E04FD">
        <w:rPr>
          <w:rFonts w:ascii="Calibri" w:eastAsia="Times New Roman" w:hAnsi="Calibri" w:cs="Calibri"/>
          <w:bCs/>
          <w:lang w:eastAsia="pl-PL"/>
        </w:rPr>
        <w:t xml:space="preserve">- </w:t>
      </w:r>
      <w:r w:rsidR="00104C97" w:rsidRPr="002E04FD">
        <w:rPr>
          <w:rFonts w:ascii="Calibri" w:eastAsia="Times New Roman" w:hAnsi="Calibri" w:cs="Calibri"/>
          <w:bCs/>
          <w:lang w:eastAsia="pl-PL"/>
        </w:rPr>
        <w:t>posiada odpowiednie doświadczenie, tj. pełniła obowiązki kierownika prac konserwatorskich przy co najmniej 2 inwestycjach, obejmujących obiekt wpisany do rejestru zabytków lub gminnej ewidencji zabytków lub położony na obszarze wpisanym do rejestru zabytków</w:t>
      </w:r>
      <w:r w:rsidR="005F46E4" w:rsidRPr="005F46E4">
        <w:t xml:space="preserve"> </w:t>
      </w:r>
      <w:r w:rsidR="005F46E4" w:rsidRPr="005F46E4">
        <w:rPr>
          <w:rFonts w:ascii="Calibri" w:eastAsia="Times New Roman" w:hAnsi="Calibri" w:cs="Calibri"/>
          <w:bCs/>
          <w:lang w:eastAsia="pl-PL"/>
        </w:rPr>
        <w:t>lub wpisanym do inwentarza muzeum będącego instytucja kultury</w:t>
      </w:r>
      <w:r w:rsidR="00104C97" w:rsidRPr="002E04FD">
        <w:rPr>
          <w:rFonts w:ascii="Calibri" w:eastAsia="Times New Roman" w:hAnsi="Calibri" w:cs="Calibri"/>
          <w:bCs/>
          <w:lang w:eastAsia="pl-PL"/>
        </w:rPr>
        <w:t xml:space="preserve">, o wartości co najmniej </w:t>
      </w:r>
      <w:r w:rsidR="00BC4E22" w:rsidRPr="008A14C2">
        <w:rPr>
          <w:rFonts w:ascii="Calibri" w:eastAsia="Times New Roman" w:hAnsi="Calibri" w:cs="Calibri"/>
          <w:bCs/>
          <w:lang w:eastAsia="pl-PL"/>
        </w:rPr>
        <w:t>25</w:t>
      </w:r>
      <w:r w:rsidR="00104C97" w:rsidRPr="008A14C2">
        <w:rPr>
          <w:rFonts w:ascii="Calibri" w:eastAsia="Times New Roman" w:hAnsi="Calibri" w:cs="Calibri"/>
          <w:bCs/>
          <w:lang w:eastAsia="pl-PL"/>
        </w:rPr>
        <w:t>0</w:t>
      </w:r>
      <w:r w:rsidR="003D335F" w:rsidRPr="008A14C2">
        <w:rPr>
          <w:rFonts w:ascii="Calibri" w:eastAsia="Times New Roman" w:hAnsi="Calibri" w:cs="Calibri"/>
          <w:bCs/>
          <w:lang w:eastAsia="pl-PL"/>
        </w:rPr>
        <w:t> </w:t>
      </w:r>
      <w:r w:rsidR="00104C97" w:rsidRPr="008A14C2">
        <w:rPr>
          <w:rFonts w:ascii="Calibri" w:eastAsia="Times New Roman" w:hAnsi="Calibri" w:cs="Calibri"/>
          <w:bCs/>
          <w:lang w:eastAsia="pl-PL"/>
        </w:rPr>
        <w:t xml:space="preserve">000,00 zł (słownie: </w:t>
      </w:r>
      <w:r w:rsidR="008A14C2" w:rsidRPr="008A14C2">
        <w:rPr>
          <w:rFonts w:ascii="Calibri" w:eastAsia="Times New Roman" w:hAnsi="Calibri" w:cs="Calibri"/>
          <w:bCs/>
          <w:lang w:eastAsia="pl-PL"/>
        </w:rPr>
        <w:t xml:space="preserve">dwieście pięćdziesiąt tysięcy złotych </w:t>
      </w:r>
      <w:r w:rsidR="00104C97" w:rsidRPr="008A14C2">
        <w:rPr>
          <w:rFonts w:ascii="Calibri" w:eastAsia="Times New Roman" w:hAnsi="Calibri" w:cs="Calibri"/>
          <w:bCs/>
          <w:lang w:eastAsia="pl-PL"/>
        </w:rPr>
        <w:t>00/100 groszy) brutto dla każdej z inwestycji.</w:t>
      </w:r>
    </w:p>
    <w:p w14:paraId="165F05C3" w14:textId="1BA1A577" w:rsidR="00104C97" w:rsidRPr="002E04FD" w:rsidRDefault="00104C97" w:rsidP="00104C97">
      <w:pPr>
        <w:widowControl w:val="0"/>
        <w:tabs>
          <w:tab w:val="left" w:pos="284"/>
        </w:tabs>
        <w:spacing w:after="0" w:line="240" w:lineRule="auto"/>
        <w:contextualSpacing/>
        <w:jc w:val="both"/>
        <w:rPr>
          <w:rFonts w:ascii="Calibri" w:eastAsia="Times New Roman" w:hAnsi="Calibri" w:cs="Calibri"/>
          <w:bCs/>
          <w:lang w:eastAsia="pl-PL"/>
        </w:rPr>
      </w:pPr>
      <w:r w:rsidRPr="002E04FD">
        <w:rPr>
          <w:rFonts w:ascii="Calibri" w:eastAsia="Times New Roman" w:hAnsi="Calibri" w:cs="Calibri"/>
          <w:bCs/>
          <w:lang w:eastAsia="pl-PL"/>
        </w:rPr>
        <w:t>c)</w:t>
      </w:r>
      <w:r w:rsidRPr="002E04FD">
        <w:rPr>
          <w:rFonts w:ascii="Calibri" w:eastAsia="Times New Roman" w:hAnsi="Calibri" w:cs="Calibri"/>
          <w:bCs/>
          <w:lang w:eastAsia="pl-PL"/>
        </w:rPr>
        <w:tab/>
      </w:r>
      <w:r w:rsidR="009A13EF" w:rsidRPr="002E04FD">
        <w:rPr>
          <w:rFonts w:ascii="Calibri" w:eastAsia="Times New Roman" w:hAnsi="Calibri" w:cs="Calibri"/>
          <w:bCs/>
          <w:lang w:eastAsia="pl-PL"/>
        </w:rPr>
        <w:t xml:space="preserve">minimum </w:t>
      </w:r>
      <w:r w:rsidRPr="002E04FD">
        <w:rPr>
          <w:rFonts w:ascii="Calibri" w:eastAsia="Times New Roman" w:hAnsi="Calibri" w:cs="Calibri"/>
          <w:bCs/>
          <w:lang w:eastAsia="pl-PL"/>
        </w:rPr>
        <w:t xml:space="preserve">jedną osobą posiadającą uprawnienia budowlane do kierowania robotami budowlanymi w specjalności instalacyjnej w zakresie sieci, instalacji i urządzeń elektrycznych i elektroenergetycznych bez ograniczeń jeżeli wydane są po 1994 r. lub o właściwym zakresie specjalności, jeżeli uprawnienia są wydane przed 1994 r., posiadającą doświadczenie jako kierownik robót elektrycznych na minimum jednej inwestycji (przez okres </w:t>
      </w:r>
      <w:r w:rsidR="00F51B0C">
        <w:rPr>
          <w:rFonts w:ascii="Calibri" w:eastAsia="Times New Roman" w:hAnsi="Calibri" w:cs="Calibri"/>
          <w:bCs/>
          <w:lang w:eastAsia="pl-PL"/>
        </w:rPr>
        <w:t xml:space="preserve">co najmniej </w:t>
      </w:r>
      <w:r w:rsidRPr="002E04FD">
        <w:rPr>
          <w:rFonts w:ascii="Calibri" w:eastAsia="Times New Roman" w:hAnsi="Calibri" w:cs="Calibri"/>
          <w:bCs/>
          <w:lang w:eastAsia="pl-PL"/>
        </w:rPr>
        <w:t xml:space="preserve">12 miesięcy, a jeśli okres prowadzenia robót był krótszy to od rozpoczęcia robót do ich zakończenia) polegającej na remoncie, modernizacji, budowie, rozbudowie, nadbudowie, przebudowie lub odbudowie budynku wpisanego do rejestru zabytków lub gminnej ewidencji zabytków lub położonych na obszarze wpisanym do rejestru </w:t>
      </w:r>
      <w:r w:rsidRPr="00157FC7">
        <w:rPr>
          <w:rFonts w:ascii="Calibri" w:eastAsia="Times New Roman" w:hAnsi="Calibri" w:cs="Calibri"/>
          <w:bCs/>
          <w:lang w:eastAsia="pl-PL"/>
        </w:rPr>
        <w:t>zabytków</w:t>
      </w:r>
      <w:r w:rsidR="00182231" w:rsidRPr="00157FC7">
        <w:rPr>
          <w:rFonts w:ascii="Calibri" w:eastAsia="Times New Roman" w:hAnsi="Calibri" w:cs="Calibri"/>
          <w:bCs/>
          <w:lang w:eastAsia="pl-PL"/>
        </w:rPr>
        <w:t xml:space="preserve"> lub wpisanym do inwentarza muzeum </w:t>
      </w:r>
      <w:r w:rsidR="00731532" w:rsidRPr="00157FC7">
        <w:rPr>
          <w:rFonts w:ascii="Calibri" w:eastAsia="Times New Roman" w:hAnsi="Calibri" w:cs="Calibri"/>
          <w:bCs/>
          <w:lang w:eastAsia="pl-PL"/>
        </w:rPr>
        <w:t>będącego</w:t>
      </w:r>
      <w:r w:rsidR="00182231" w:rsidRPr="00157FC7">
        <w:rPr>
          <w:rFonts w:ascii="Calibri" w:eastAsia="Times New Roman" w:hAnsi="Calibri" w:cs="Calibri"/>
          <w:bCs/>
          <w:lang w:eastAsia="pl-PL"/>
        </w:rPr>
        <w:t xml:space="preserve"> instytucja kultury</w:t>
      </w:r>
      <w:r w:rsidR="00157FC7">
        <w:rPr>
          <w:rFonts w:ascii="Calibri" w:eastAsia="Times New Roman" w:hAnsi="Calibri" w:cs="Calibri"/>
          <w:bCs/>
          <w:lang w:eastAsia="pl-PL"/>
        </w:rPr>
        <w:t>.</w:t>
      </w:r>
      <w:r w:rsidR="00182231">
        <w:rPr>
          <w:rFonts w:ascii="Calibri" w:eastAsia="Times New Roman" w:hAnsi="Calibri" w:cs="Calibri"/>
          <w:bCs/>
          <w:lang w:eastAsia="pl-PL"/>
        </w:rPr>
        <w:t xml:space="preserve"> </w:t>
      </w:r>
    </w:p>
    <w:p w14:paraId="566CD657" w14:textId="708E0F1D" w:rsidR="00104C97" w:rsidRPr="002E04FD" w:rsidRDefault="00104C97" w:rsidP="00104C97">
      <w:pPr>
        <w:widowControl w:val="0"/>
        <w:tabs>
          <w:tab w:val="left" w:pos="284"/>
        </w:tabs>
        <w:spacing w:after="0" w:line="240" w:lineRule="auto"/>
        <w:contextualSpacing/>
        <w:jc w:val="both"/>
        <w:rPr>
          <w:rFonts w:ascii="Calibri" w:eastAsia="Times New Roman" w:hAnsi="Calibri" w:cs="Calibri"/>
          <w:bCs/>
          <w:lang w:eastAsia="pl-PL"/>
        </w:rPr>
      </w:pPr>
      <w:r w:rsidRPr="002E04FD">
        <w:rPr>
          <w:rFonts w:ascii="Calibri" w:eastAsia="Times New Roman" w:hAnsi="Calibri" w:cs="Calibri"/>
          <w:bCs/>
          <w:lang w:eastAsia="pl-PL"/>
        </w:rPr>
        <w:t>d)</w:t>
      </w:r>
      <w:r w:rsidRPr="002E04FD">
        <w:rPr>
          <w:rFonts w:ascii="Calibri" w:eastAsia="Times New Roman" w:hAnsi="Calibri" w:cs="Calibri"/>
          <w:bCs/>
          <w:lang w:eastAsia="pl-PL"/>
        </w:rPr>
        <w:tab/>
      </w:r>
      <w:r w:rsidR="009A13EF" w:rsidRPr="002E04FD">
        <w:rPr>
          <w:rFonts w:ascii="Calibri" w:eastAsia="Times New Roman" w:hAnsi="Calibri" w:cs="Calibri"/>
          <w:bCs/>
          <w:lang w:eastAsia="pl-PL"/>
        </w:rPr>
        <w:t xml:space="preserve">minimum </w:t>
      </w:r>
      <w:r w:rsidRPr="002E04FD">
        <w:rPr>
          <w:rFonts w:ascii="Calibri" w:eastAsia="Times New Roman" w:hAnsi="Calibri" w:cs="Calibri"/>
          <w:bCs/>
          <w:lang w:eastAsia="pl-PL"/>
        </w:rPr>
        <w:t xml:space="preserve">jedną osobą posiadającą uprawnienia budowlane do kierowania robotami budowlanymi w specjalności instalacyjnej w zakresie sieci, instalacji i urządzeń cieplnych, gazowych, wentylacyjnych, wodociągowych i kanalizacyjnych bez ograniczeń jeżeli wydane są po 1994 r. lub o właściwym zakresie specjalności, jeżeli uprawnienia są wydane przed 1994 r., posiadającą doświadczenie jako kierownik robót sanitarnych na minimum jednej inwestycji (przez okres </w:t>
      </w:r>
      <w:r w:rsidR="00F51B0C">
        <w:rPr>
          <w:rFonts w:ascii="Calibri" w:eastAsia="Times New Roman" w:hAnsi="Calibri" w:cs="Calibri"/>
          <w:bCs/>
          <w:lang w:eastAsia="pl-PL"/>
        </w:rPr>
        <w:t xml:space="preserve">co najmniej </w:t>
      </w:r>
      <w:r w:rsidRPr="002E04FD">
        <w:rPr>
          <w:rFonts w:ascii="Calibri" w:eastAsia="Times New Roman" w:hAnsi="Calibri" w:cs="Calibri"/>
          <w:bCs/>
          <w:lang w:eastAsia="pl-PL"/>
        </w:rPr>
        <w:t>12 miesięcy, a jeśli okres prowadzenia robót był krótszy to od rozpoczęcia robót do ich zakończenia) polegającej na remoncie, modernizacji, budowie, rozbudowie, nadbudowie, przebudowie lub odbudowie budynku, wpisanego do rejestru zabytków lub gminnej ewidencji zabytków lub położonych na obszarze wpisanym do rejestru zabytków</w:t>
      </w:r>
      <w:r w:rsidR="00B84C99" w:rsidRPr="00B84C99">
        <w:t xml:space="preserve"> </w:t>
      </w:r>
      <w:r w:rsidR="00B84C99" w:rsidRPr="00B84C99">
        <w:rPr>
          <w:rFonts w:ascii="Calibri" w:eastAsia="Times New Roman" w:hAnsi="Calibri" w:cs="Calibri"/>
          <w:bCs/>
          <w:lang w:eastAsia="pl-PL"/>
        </w:rPr>
        <w:t>lub wpisanym do inwentarza muzeum będącego instytucja kultury</w:t>
      </w:r>
      <w:r w:rsidR="00B84C99">
        <w:rPr>
          <w:rFonts w:ascii="Calibri" w:eastAsia="Times New Roman" w:hAnsi="Calibri" w:cs="Calibri"/>
          <w:bCs/>
          <w:lang w:eastAsia="pl-PL"/>
        </w:rPr>
        <w:t>.</w:t>
      </w:r>
    </w:p>
    <w:p w14:paraId="2D4725F4" w14:textId="77777777" w:rsidR="00104C97" w:rsidRPr="002E04FD" w:rsidRDefault="00104C97" w:rsidP="00104C97">
      <w:pPr>
        <w:widowControl w:val="0"/>
        <w:tabs>
          <w:tab w:val="left" w:pos="284"/>
        </w:tabs>
        <w:spacing w:after="0" w:line="240" w:lineRule="auto"/>
        <w:contextualSpacing/>
        <w:jc w:val="both"/>
        <w:rPr>
          <w:rFonts w:ascii="Calibri" w:eastAsia="Times New Roman" w:hAnsi="Calibri" w:cs="Calibri"/>
          <w:bCs/>
          <w:lang w:eastAsia="pl-PL"/>
        </w:rPr>
      </w:pPr>
      <w:r w:rsidRPr="002E04FD">
        <w:rPr>
          <w:rFonts w:ascii="Calibri" w:eastAsia="Times New Roman" w:hAnsi="Calibri" w:cs="Calibri"/>
          <w:bCs/>
          <w:lang w:eastAsia="pl-PL"/>
        </w:rPr>
        <w:t xml:space="preserve">UWAGA I: Zamawiający informuje, iż dopuszcza możliwość łączenia funkcji wyżej wymienionych osób przeznaczonych do realizacji zamówienia w powyższych branżach i specjalnościach, w przypadku posiadania przez jedną osobę stosownych uprawnień, kwalifikacji i doświadczenia wymaganych dla określonych funkcji. </w:t>
      </w:r>
    </w:p>
    <w:p w14:paraId="1D87D9E9" w14:textId="0F6AAE55" w:rsidR="00104C97" w:rsidRPr="002E04FD" w:rsidRDefault="00104C97" w:rsidP="00104C97">
      <w:pPr>
        <w:widowControl w:val="0"/>
        <w:tabs>
          <w:tab w:val="left" w:pos="284"/>
        </w:tabs>
        <w:spacing w:after="0" w:line="240" w:lineRule="auto"/>
        <w:contextualSpacing/>
        <w:jc w:val="both"/>
        <w:rPr>
          <w:rFonts w:ascii="Calibri" w:eastAsia="Times New Roman" w:hAnsi="Calibri" w:cs="Calibri"/>
          <w:bCs/>
          <w:lang w:eastAsia="pl-PL"/>
        </w:rPr>
      </w:pPr>
      <w:r w:rsidRPr="002E04FD">
        <w:rPr>
          <w:rFonts w:ascii="Calibri" w:eastAsia="Times New Roman" w:hAnsi="Calibri" w:cs="Calibri"/>
          <w:bCs/>
          <w:lang w:eastAsia="pl-PL"/>
        </w:rPr>
        <w:t>UWAGA II: Samodzielne funkcje techniczne w budownictwie, określone w art. 12 ust. 1 ustawy Prawo budowlane mogą również wykonywać osoby, których odpowiednie kwalifikacje zawodowe zostały uznane na zasadach określonych w przepisach odrębnych, tj.: między innymi w ustawie z dnia 22 grudnia 2015 r. o zasadach uznawania kwalifikacji zawodowych nabytych w państwach członkowskich Unii Europejskiej (</w:t>
      </w:r>
      <w:proofErr w:type="spellStart"/>
      <w:r w:rsidRPr="002E04FD">
        <w:rPr>
          <w:rFonts w:ascii="Calibri" w:eastAsia="Times New Roman" w:hAnsi="Calibri" w:cs="Calibri"/>
          <w:bCs/>
          <w:lang w:eastAsia="pl-PL"/>
        </w:rPr>
        <w:t>t.j</w:t>
      </w:r>
      <w:proofErr w:type="spellEnd"/>
      <w:r w:rsidRPr="002E04FD">
        <w:rPr>
          <w:rFonts w:ascii="Calibri" w:eastAsia="Times New Roman" w:hAnsi="Calibri" w:cs="Calibri"/>
          <w:bCs/>
          <w:lang w:eastAsia="pl-PL"/>
        </w:rPr>
        <w:t>: Dz</w:t>
      </w:r>
      <w:r w:rsidR="00F51B0C">
        <w:rPr>
          <w:rFonts w:ascii="Calibri" w:eastAsia="Times New Roman" w:hAnsi="Calibri" w:cs="Calibri"/>
          <w:bCs/>
          <w:lang w:eastAsia="pl-PL"/>
        </w:rPr>
        <w:t>.</w:t>
      </w:r>
      <w:r w:rsidRPr="002E04FD">
        <w:rPr>
          <w:rFonts w:ascii="Calibri" w:eastAsia="Times New Roman" w:hAnsi="Calibri" w:cs="Calibri"/>
          <w:bCs/>
          <w:lang w:eastAsia="pl-PL"/>
        </w:rPr>
        <w:t xml:space="preserve"> U</w:t>
      </w:r>
      <w:r w:rsidR="00F51B0C">
        <w:rPr>
          <w:rFonts w:ascii="Calibri" w:eastAsia="Times New Roman" w:hAnsi="Calibri" w:cs="Calibri"/>
          <w:bCs/>
          <w:lang w:eastAsia="pl-PL"/>
        </w:rPr>
        <w:t>.</w:t>
      </w:r>
      <w:r w:rsidRPr="002E04FD">
        <w:rPr>
          <w:rFonts w:ascii="Calibri" w:eastAsia="Times New Roman" w:hAnsi="Calibri" w:cs="Calibri"/>
          <w:bCs/>
          <w:lang w:eastAsia="pl-PL"/>
        </w:rPr>
        <w:t xml:space="preserve"> z 2023 r. poz. 334 ze zm.) lub zgodnie z wcześniej obowiązującymi przepisami dotyczące uznawania ww. kwalifikacji lub posiadać prawo do świadczenia usług transgranicznych zgodnie z ustawą z dnia 15 grudnia 2000 r. o samorządach zawodowych architektów oraz inżynierów budownictwa (</w:t>
      </w:r>
      <w:proofErr w:type="spellStart"/>
      <w:r w:rsidRPr="002E04FD">
        <w:rPr>
          <w:rFonts w:ascii="Calibri" w:eastAsia="Times New Roman" w:hAnsi="Calibri" w:cs="Calibri"/>
          <w:bCs/>
          <w:lang w:eastAsia="pl-PL"/>
        </w:rPr>
        <w:t>t.j</w:t>
      </w:r>
      <w:proofErr w:type="spellEnd"/>
      <w:r w:rsidRPr="002E04FD">
        <w:rPr>
          <w:rFonts w:ascii="Calibri" w:eastAsia="Times New Roman" w:hAnsi="Calibri" w:cs="Calibri"/>
          <w:bCs/>
          <w:lang w:eastAsia="pl-PL"/>
        </w:rPr>
        <w:t>. : Dz</w:t>
      </w:r>
      <w:r w:rsidR="00F51B0C">
        <w:rPr>
          <w:rFonts w:ascii="Calibri" w:eastAsia="Times New Roman" w:hAnsi="Calibri" w:cs="Calibri"/>
          <w:bCs/>
          <w:lang w:eastAsia="pl-PL"/>
        </w:rPr>
        <w:t>.</w:t>
      </w:r>
      <w:r w:rsidRPr="002E04FD">
        <w:rPr>
          <w:rFonts w:ascii="Calibri" w:eastAsia="Times New Roman" w:hAnsi="Calibri" w:cs="Calibri"/>
          <w:bCs/>
          <w:lang w:eastAsia="pl-PL"/>
        </w:rPr>
        <w:t xml:space="preserve"> U</w:t>
      </w:r>
      <w:r w:rsidR="00F51B0C">
        <w:rPr>
          <w:rFonts w:ascii="Calibri" w:eastAsia="Times New Roman" w:hAnsi="Calibri" w:cs="Calibri"/>
          <w:bCs/>
          <w:lang w:eastAsia="pl-PL"/>
        </w:rPr>
        <w:t>.</w:t>
      </w:r>
      <w:r w:rsidRPr="002E04FD">
        <w:rPr>
          <w:rFonts w:ascii="Calibri" w:eastAsia="Times New Roman" w:hAnsi="Calibri" w:cs="Calibri"/>
          <w:bCs/>
          <w:lang w:eastAsia="pl-PL"/>
        </w:rPr>
        <w:t xml:space="preserve"> z 202</w:t>
      </w:r>
      <w:r w:rsidR="00F51B0C">
        <w:rPr>
          <w:rFonts w:ascii="Calibri" w:eastAsia="Times New Roman" w:hAnsi="Calibri" w:cs="Calibri"/>
          <w:bCs/>
          <w:lang w:eastAsia="pl-PL"/>
        </w:rPr>
        <w:t>5</w:t>
      </w:r>
      <w:r w:rsidRPr="002E04FD">
        <w:rPr>
          <w:rFonts w:ascii="Calibri" w:eastAsia="Times New Roman" w:hAnsi="Calibri" w:cs="Calibri"/>
          <w:bCs/>
          <w:lang w:eastAsia="pl-PL"/>
        </w:rPr>
        <w:t xml:space="preserve"> r. poz. </w:t>
      </w:r>
      <w:r w:rsidR="00F51B0C">
        <w:rPr>
          <w:rFonts w:ascii="Calibri" w:eastAsia="Times New Roman" w:hAnsi="Calibri" w:cs="Calibri"/>
          <w:bCs/>
          <w:lang w:eastAsia="pl-PL"/>
        </w:rPr>
        <w:t>1783</w:t>
      </w:r>
      <w:r w:rsidRPr="002E04FD">
        <w:rPr>
          <w:rFonts w:ascii="Calibri" w:eastAsia="Times New Roman" w:hAnsi="Calibri" w:cs="Calibri"/>
          <w:bCs/>
          <w:lang w:eastAsia="pl-PL"/>
        </w:rPr>
        <w:t xml:space="preserve"> ze zm.).</w:t>
      </w:r>
    </w:p>
    <w:p w14:paraId="7FBF7211" w14:textId="083A6BA4" w:rsidR="00104C97" w:rsidRPr="002E04FD" w:rsidRDefault="00104C97" w:rsidP="00104C97">
      <w:pPr>
        <w:widowControl w:val="0"/>
        <w:tabs>
          <w:tab w:val="left" w:pos="284"/>
        </w:tabs>
        <w:spacing w:after="0" w:line="240" w:lineRule="auto"/>
        <w:contextualSpacing/>
        <w:jc w:val="both"/>
        <w:rPr>
          <w:rFonts w:ascii="Calibri" w:eastAsia="Times New Roman" w:hAnsi="Calibri" w:cs="Calibri"/>
          <w:bCs/>
          <w:lang w:eastAsia="pl-PL"/>
        </w:rPr>
      </w:pPr>
      <w:r w:rsidRPr="002E04FD">
        <w:rPr>
          <w:rFonts w:ascii="Calibri" w:eastAsia="Times New Roman" w:hAnsi="Calibri" w:cs="Calibri"/>
          <w:bCs/>
          <w:lang w:eastAsia="pl-PL"/>
        </w:rPr>
        <w:t>UWAGA III: Zamawiający oceniając zdolność techniczną lub zawodową może, na każdym etapie postępowania, uznać, że Wykonawca nie posiada wymaganych zdolności, jeżeli posiadanie przez Wykonawcę sprzecznych interesów, w szczególności jeśli zaangażowanie przez Wykonawcę zasobów technicznych lub zawodowych w inne przedsięwzięcia gospodarcze może mieć negatywny wpływ na realizacji zamówienia.</w:t>
      </w:r>
    </w:p>
    <w:p w14:paraId="726B08BE" w14:textId="1CBEADEC" w:rsidR="00104C97" w:rsidRPr="002E04FD" w:rsidRDefault="00104C97" w:rsidP="00104C97">
      <w:pPr>
        <w:widowControl w:val="0"/>
        <w:tabs>
          <w:tab w:val="left" w:pos="284"/>
        </w:tabs>
        <w:spacing w:after="0" w:line="240" w:lineRule="auto"/>
        <w:contextualSpacing/>
        <w:jc w:val="both"/>
        <w:rPr>
          <w:rFonts w:ascii="Calibri" w:eastAsia="Times New Roman" w:hAnsi="Calibri" w:cs="Calibri"/>
          <w:bCs/>
          <w:lang w:eastAsia="pl-PL"/>
        </w:rPr>
      </w:pPr>
      <w:r w:rsidRPr="002E04FD">
        <w:rPr>
          <w:rFonts w:ascii="Calibri" w:eastAsia="Times New Roman" w:hAnsi="Calibri" w:cs="Calibri"/>
          <w:bCs/>
          <w:lang w:eastAsia="pl-PL"/>
        </w:rPr>
        <w:t xml:space="preserve">4.2 posiada niezbędną wiedzę i doświadczenie, tzn. wykaże, iż w okresie ostatnich 5 lat przed upływem terminu składania ofert, a jeżeli okres prowadzenia działalności jest krótszy – w tym okresie, wykonał </w:t>
      </w:r>
      <w:r w:rsidRPr="002E04FD">
        <w:rPr>
          <w:rFonts w:ascii="Calibri" w:eastAsia="Times New Roman" w:hAnsi="Calibri" w:cs="Calibri"/>
          <w:bCs/>
          <w:lang w:eastAsia="pl-PL"/>
        </w:rPr>
        <w:lastRenderedPageBreak/>
        <w:t>w sposób należyty oraz zgodnie z zasadami sztuki budowlanej i prawidłowo ukończył co najmniej:</w:t>
      </w:r>
      <w:r w:rsidR="007273D4" w:rsidRPr="002E04FD">
        <w:rPr>
          <w:rFonts w:ascii="Calibri" w:eastAsia="Times New Roman" w:hAnsi="Calibri" w:cs="Calibri"/>
          <w:bCs/>
          <w:lang w:eastAsia="pl-PL"/>
        </w:rPr>
        <w:t xml:space="preserve"> </w:t>
      </w:r>
      <w:r w:rsidRPr="002E04FD">
        <w:rPr>
          <w:rFonts w:ascii="Calibri" w:eastAsia="Times New Roman" w:hAnsi="Calibri" w:cs="Calibri"/>
          <w:bCs/>
          <w:lang w:eastAsia="pl-PL"/>
        </w:rPr>
        <w:t xml:space="preserve">dwie roboty budowlane o całkowitej wartości każdej z nich. min. </w:t>
      </w:r>
      <w:r w:rsidR="00144989">
        <w:rPr>
          <w:rFonts w:ascii="Calibri" w:eastAsia="Times New Roman" w:hAnsi="Calibri" w:cs="Calibri"/>
          <w:bCs/>
          <w:lang w:eastAsia="pl-PL"/>
        </w:rPr>
        <w:t>2</w:t>
      </w:r>
      <w:r w:rsidRPr="002E04FD">
        <w:rPr>
          <w:rFonts w:ascii="Calibri" w:eastAsia="Times New Roman" w:hAnsi="Calibri" w:cs="Calibri"/>
          <w:bCs/>
          <w:lang w:eastAsia="pl-PL"/>
        </w:rPr>
        <w:t xml:space="preserve"> 000 000,00 zł brutto (słownie: d</w:t>
      </w:r>
      <w:r w:rsidR="00144989">
        <w:rPr>
          <w:rFonts w:ascii="Calibri" w:eastAsia="Times New Roman" w:hAnsi="Calibri" w:cs="Calibri"/>
          <w:bCs/>
          <w:lang w:eastAsia="pl-PL"/>
        </w:rPr>
        <w:t xml:space="preserve">wa miliony </w:t>
      </w:r>
      <w:r w:rsidRPr="002E04FD">
        <w:rPr>
          <w:rFonts w:ascii="Calibri" w:eastAsia="Times New Roman" w:hAnsi="Calibri" w:cs="Calibri"/>
          <w:bCs/>
          <w:lang w:eastAsia="pl-PL"/>
        </w:rPr>
        <w:t>złotych 00/100 groszy) polegające na remoncie, modernizacji, budowie, rozbudowie, nadbudowie, przebudowie lub odbudowie budynku, budynków wpisanych do rejestru zabytków lub gminnej ewidencji zabytków lub położonych na obszarze wpisanym do rejestru zabytków</w:t>
      </w:r>
      <w:r w:rsidR="00B84C99" w:rsidRPr="00B84C99">
        <w:t xml:space="preserve"> </w:t>
      </w:r>
      <w:r w:rsidR="00B84C99" w:rsidRPr="00B84C99">
        <w:rPr>
          <w:rFonts w:ascii="Calibri" w:eastAsia="Times New Roman" w:hAnsi="Calibri" w:cs="Calibri"/>
          <w:bCs/>
          <w:lang w:eastAsia="pl-PL"/>
        </w:rPr>
        <w:t>lub wpisanym do inwentarza muzeum będącego instytucja kultury</w:t>
      </w:r>
      <w:r w:rsidRPr="002E04FD">
        <w:rPr>
          <w:rFonts w:ascii="Calibri" w:eastAsia="Times New Roman" w:hAnsi="Calibri" w:cs="Calibri"/>
          <w:bCs/>
          <w:lang w:eastAsia="pl-PL"/>
        </w:rPr>
        <w:t>. Opisany warunek wymaganego doświadczenia w całości ma spełnić jeden podmiot.</w:t>
      </w:r>
    </w:p>
    <w:p w14:paraId="2F1950CC" w14:textId="57998DCF" w:rsidR="00746D69" w:rsidRPr="002E04FD" w:rsidRDefault="00104C97" w:rsidP="0060129B">
      <w:pPr>
        <w:widowControl w:val="0"/>
        <w:tabs>
          <w:tab w:val="left" w:pos="284"/>
        </w:tabs>
        <w:spacing w:after="0" w:line="240" w:lineRule="auto"/>
        <w:contextualSpacing/>
        <w:jc w:val="both"/>
        <w:rPr>
          <w:rFonts w:ascii="Calibri" w:eastAsia="Times New Roman" w:hAnsi="Calibri" w:cs="Calibri"/>
          <w:bCs/>
          <w:lang w:eastAsia="pl-PL"/>
        </w:rPr>
      </w:pPr>
      <w:r w:rsidRPr="002E04FD">
        <w:rPr>
          <w:rFonts w:ascii="Calibri" w:eastAsia="Times New Roman" w:hAnsi="Calibri" w:cs="Calibri"/>
          <w:bCs/>
          <w:lang w:eastAsia="pl-PL"/>
        </w:rPr>
        <w:t>Ocena spełnienia warunku będzie dokonywana metodą 0-1, tj. nie spełnia/spełnia, w oparciu o oświadczenie Wykonawcy oraz dokumenty i oświadczenia złożone przez Wykonawcę w odpowiedzi na wezwanie Zamawiającego.</w:t>
      </w:r>
    </w:p>
    <w:p w14:paraId="5D395654" w14:textId="77777777" w:rsidR="00F4785F" w:rsidRPr="002E04FD" w:rsidRDefault="00F4785F" w:rsidP="0060129B">
      <w:pPr>
        <w:widowControl w:val="0"/>
        <w:tabs>
          <w:tab w:val="left" w:pos="284"/>
        </w:tabs>
        <w:spacing w:after="0" w:line="240" w:lineRule="auto"/>
        <w:contextualSpacing/>
        <w:jc w:val="both"/>
        <w:rPr>
          <w:rFonts w:ascii="Calibri" w:eastAsia="Times New Roman" w:hAnsi="Calibri" w:cs="Calibri"/>
          <w:bCs/>
          <w:lang w:eastAsia="pl-PL"/>
        </w:rPr>
      </w:pPr>
    </w:p>
    <w:p w14:paraId="57648AE9" w14:textId="2BE893E6" w:rsidR="0060129B" w:rsidRPr="002E04FD" w:rsidRDefault="0060129B" w:rsidP="006431B0">
      <w:pPr>
        <w:suppressAutoHyphens w:val="0"/>
        <w:spacing w:after="0" w:line="240" w:lineRule="auto"/>
        <w:jc w:val="both"/>
        <w:rPr>
          <w:rFonts w:ascii="Calibri" w:eastAsia="Times New Roman" w:hAnsi="Calibri" w:cs="Calibri"/>
          <w:b/>
          <w:bCs/>
          <w:lang w:eastAsia="pl-PL"/>
        </w:rPr>
      </w:pPr>
      <w:r w:rsidRPr="002E04FD">
        <w:rPr>
          <w:rFonts w:ascii="Calibri" w:eastAsia="Times New Roman" w:hAnsi="Calibri" w:cs="Calibri"/>
          <w:b/>
          <w:bCs/>
          <w:lang w:eastAsia="pl-PL"/>
        </w:rPr>
        <w:t>ROZDZIAŁ VII – PODSTAWY WYKLUCZENIA WYKONAWCÓW</w:t>
      </w:r>
    </w:p>
    <w:p w14:paraId="7E91B9F6" w14:textId="3A93E1CB" w:rsidR="006431B0" w:rsidRPr="002E04FD" w:rsidRDefault="006431B0">
      <w:pPr>
        <w:widowControl w:val="0"/>
        <w:numPr>
          <w:ilvl w:val="0"/>
          <w:numId w:val="18"/>
        </w:numPr>
        <w:tabs>
          <w:tab w:val="left" w:pos="284"/>
        </w:tabs>
        <w:suppressAutoHyphens w:val="0"/>
        <w:spacing w:after="0" w:line="240" w:lineRule="auto"/>
        <w:ind w:left="0" w:firstLine="0"/>
        <w:contextualSpacing/>
        <w:jc w:val="both"/>
        <w:rPr>
          <w:rFonts w:ascii="Calibri" w:eastAsia="Times New Roman" w:hAnsi="Calibri" w:cs="Calibri"/>
          <w:bCs/>
          <w:lang w:eastAsia="pl-PL"/>
        </w:rPr>
      </w:pPr>
      <w:r w:rsidRPr="002E04FD">
        <w:rPr>
          <w:rFonts w:ascii="Calibri" w:eastAsia="Times New Roman" w:hAnsi="Calibri" w:cs="Calibri"/>
          <w:bCs/>
          <w:lang w:eastAsia="pl-PL"/>
        </w:rPr>
        <w:t xml:space="preserve">Zamawiający wykluczy </w:t>
      </w:r>
      <w:r w:rsidR="00C111DC" w:rsidRPr="002E04FD">
        <w:rPr>
          <w:rFonts w:ascii="Calibri" w:eastAsia="Times New Roman" w:hAnsi="Calibri" w:cs="Calibri"/>
          <w:bCs/>
          <w:lang w:eastAsia="pl-PL"/>
        </w:rPr>
        <w:t>W</w:t>
      </w:r>
      <w:r w:rsidRPr="002E04FD">
        <w:rPr>
          <w:rFonts w:ascii="Calibri" w:eastAsia="Times New Roman" w:hAnsi="Calibri" w:cs="Calibri"/>
          <w:bCs/>
          <w:lang w:eastAsia="pl-PL"/>
        </w:rPr>
        <w:t>ykonawcę w przypadku zaistnienia okoliczności przewidzianych postanowieniami:</w:t>
      </w:r>
    </w:p>
    <w:p w14:paraId="37981844" w14:textId="77777777" w:rsidR="006431B0" w:rsidRPr="002E04FD" w:rsidRDefault="006431B0">
      <w:pPr>
        <w:widowControl w:val="0"/>
        <w:numPr>
          <w:ilvl w:val="1"/>
          <w:numId w:val="18"/>
        </w:numPr>
        <w:tabs>
          <w:tab w:val="left" w:pos="284"/>
        </w:tabs>
        <w:suppressAutoHyphens w:val="0"/>
        <w:spacing w:after="0" w:line="240" w:lineRule="auto"/>
        <w:ind w:left="0" w:firstLine="0"/>
        <w:contextualSpacing/>
        <w:jc w:val="both"/>
        <w:rPr>
          <w:rFonts w:ascii="Calibri" w:eastAsia="Times New Roman" w:hAnsi="Calibri" w:cs="Calibri"/>
          <w:bCs/>
          <w:lang w:eastAsia="pl-PL"/>
        </w:rPr>
      </w:pPr>
      <w:r w:rsidRPr="002E04FD">
        <w:rPr>
          <w:rFonts w:ascii="Calibri" w:eastAsia="Times New Roman" w:hAnsi="Calibri" w:cs="Calibri"/>
          <w:bCs/>
          <w:lang w:eastAsia="pl-PL"/>
        </w:rPr>
        <w:t>art. 108 ust. 1 PZP, z zastrzeżeniem art. 110 ust. 2, tj.:</w:t>
      </w:r>
    </w:p>
    <w:p w14:paraId="60E7B2F5" w14:textId="77777777" w:rsidR="006431B0" w:rsidRPr="002E04FD" w:rsidRDefault="006431B0">
      <w:pPr>
        <w:widowControl w:val="0"/>
        <w:numPr>
          <w:ilvl w:val="2"/>
          <w:numId w:val="18"/>
        </w:numPr>
        <w:tabs>
          <w:tab w:val="left" w:pos="284"/>
          <w:tab w:val="left" w:pos="567"/>
        </w:tabs>
        <w:suppressAutoHyphens w:val="0"/>
        <w:spacing w:after="0" w:line="240" w:lineRule="auto"/>
        <w:ind w:left="0" w:firstLine="0"/>
        <w:contextualSpacing/>
        <w:jc w:val="both"/>
        <w:rPr>
          <w:rFonts w:ascii="Calibri" w:eastAsia="Calibri" w:hAnsi="Calibri" w:cs="Calibri"/>
          <w:bCs/>
        </w:rPr>
      </w:pPr>
      <w:r w:rsidRPr="002E04FD">
        <w:rPr>
          <w:rFonts w:ascii="Calibri" w:eastAsia="Calibri" w:hAnsi="Calibri" w:cs="Calibri"/>
        </w:rPr>
        <w:t xml:space="preserve">będącego osobą fizyczną, którego prawomocnie skazano za przestępstwo: </w:t>
      </w:r>
    </w:p>
    <w:p w14:paraId="33C93B12" w14:textId="77777777" w:rsidR="006431B0" w:rsidRPr="002E04FD" w:rsidRDefault="006431B0">
      <w:pPr>
        <w:widowControl w:val="0"/>
        <w:numPr>
          <w:ilvl w:val="0"/>
          <w:numId w:val="19"/>
        </w:numPr>
        <w:tabs>
          <w:tab w:val="left" w:pos="284"/>
        </w:tabs>
        <w:suppressAutoHyphens w:val="0"/>
        <w:spacing w:after="0" w:line="240" w:lineRule="auto"/>
        <w:ind w:left="0" w:firstLine="0"/>
        <w:contextualSpacing/>
        <w:jc w:val="both"/>
        <w:rPr>
          <w:rFonts w:ascii="Calibri" w:eastAsia="Calibri" w:hAnsi="Calibri" w:cs="Calibri"/>
        </w:rPr>
      </w:pPr>
      <w:r w:rsidRPr="002E04FD">
        <w:rPr>
          <w:rFonts w:ascii="Calibri" w:eastAsia="Calibri" w:hAnsi="Calibri" w:cs="Calibri"/>
        </w:rPr>
        <w:t xml:space="preserve">udziału w zorganizowanej grupie przestępczej albo związku mającym na celu popełnienie przestępstwa lub przestępstwa skarbowego, o którym mowa w art. 258 Kodeksu karnego, </w:t>
      </w:r>
    </w:p>
    <w:p w14:paraId="49EBE1C1" w14:textId="77777777" w:rsidR="006431B0" w:rsidRPr="002E04FD" w:rsidRDefault="006431B0">
      <w:pPr>
        <w:widowControl w:val="0"/>
        <w:numPr>
          <w:ilvl w:val="0"/>
          <w:numId w:val="19"/>
        </w:numPr>
        <w:tabs>
          <w:tab w:val="left" w:pos="284"/>
        </w:tabs>
        <w:suppressAutoHyphens w:val="0"/>
        <w:spacing w:after="0" w:line="240" w:lineRule="auto"/>
        <w:ind w:left="0" w:firstLine="0"/>
        <w:contextualSpacing/>
        <w:jc w:val="both"/>
        <w:rPr>
          <w:rFonts w:ascii="Calibri" w:eastAsia="Calibri" w:hAnsi="Calibri" w:cs="Calibri"/>
        </w:rPr>
      </w:pPr>
      <w:r w:rsidRPr="002E04FD">
        <w:rPr>
          <w:rFonts w:ascii="Calibri" w:eastAsia="Calibri" w:hAnsi="Calibri" w:cs="Calibri"/>
        </w:rPr>
        <w:t xml:space="preserve">handlu ludźmi, o którym mowa w art. 189a Kodeksu karnego, </w:t>
      </w:r>
    </w:p>
    <w:p w14:paraId="79407623" w14:textId="6061A2FA" w:rsidR="006431B0" w:rsidRPr="002E04FD" w:rsidRDefault="006431B0">
      <w:pPr>
        <w:widowControl w:val="0"/>
        <w:numPr>
          <w:ilvl w:val="0"/>
          <w:numId w:val="19"/>
        </w:numPr>
        <w:tabs>
          <w:tab w:val="left" w:pos="284"/>
        </w:tabs>
        <w:suppressAutoHyphens w:val="0"/>
        <w:spacing w:after="0" w:line="240" w:lineRule="auto"/>
        <w:ind w:left="0" w:firstLine="0"/>
        <w:contextualSpacing/>
        <w:jc w:val="both"/>
        <w:rPr>
          <w:rFonts w:ascii="Calibri" w:eastAsia="Calibri" w:hAnsi="Calibri" w:cs="Calibri"/>
        </w:rPr>
      </w:pPr>
      <w:r w:rsidRPr="002E04FD">
        <w:rPr>
          <w:rFonts w:ascii="Calibri" w:eastAsia="Calibri" w:hAnsi="Calibri" w:cs="Calibri"/>
        </w:rPr>
        <w:t>o którym mowa w art. 228–230a, art. 250a Kodeksu karnego, w art. 46–48 ustawy z dnia 25 czerwca 2010 r. o sporcie (</w:t>
      </w:r>
      <w:proofErr w:type="spellStart"/>
      <w:r w:rsidR="00D41264" w:rsidRPr="002E04FD">
        <w:rPr>
          <w:rFonts w:ascii="Calibri" w:eastAsia="Calibri" w:hAnsi="Calibri" w:cs="Calibri"/>
        </w:rPr>
        <w:t>t.j</w:t>
      </w:r>
      <w:proofErr w:type="spellEnd"/>
      <w:r w:rsidR="00D41264" w:rsidRPr="002E04FD">
        <w:rPr>
          <w:rFonts w:ascii="Calibri" w:eastAsia="Calibri" w:hAnsi="Calibri" w:cs="Calibri"/>
        </w:rPr>
        <w:t xml:space="preserve">.: </w:t>
      </w:r>
      <w:r w:rsidRPr="002E04FD">
        <w:rPr>
          <w:rFonts w:ascii="Calibri" w:eastAsia="Calibri" w:hAnsi="Calibri" w:cs="Calibri"/>
        </w:rPr>
        <w:t xml:space="preserve">Dz.U. z </w:t>
      </w:r>
      <w:r w:rsidR="00F30DD6" w:rsidRPr="002E04FD">
        <w:rPr>
          <w:rFonts w:ascii="Calibri" w:eastAsia="Calibri" w:hAnsi="Calibri" w:cs="Calibri"/>
        </w:rPr>
        <w:t xml:space="preserve">2024 r., poz. </w:t>
      </w:r>
      <w:r w:rsidR="00EA273A" w:rsidRPr="002E04FD">
        <w:rPr>
          <w:rFonts w:ascii="Calibri" w:eastAsia="Calibri" w:hAnsi="Calibri" w:cs="Calibri"/>
        </w:rPr>
        <w:t xml:space="preserve">1488 </w:t>
      </w:r>
      <w:r w:rsidR="00277438" w:rsidRPr="002E04FD">
        <w:rPr>
          <w:rFonts w:ascii="Calibri" w:eastAsia="Calibri" w:hAnsi="Calibri" w:cs="Calibri"/>
        </w:rPr>
        <w:t>ze zm.</w:t>
      </w:r>
      <w:r w:rsidRPr="002E04FD">
        <w:rPr>
          <w:rFonts w:ascii="Calibri" w:eastAsia="Calibri" w:hAnsi="Calibri" w:cs="Calibri"/>
        </w:rPr>
        <w:t>) lub w art. 54 ust. 1–4 ustawy z dnia 12 maja 2011 r. o refundacji leków, środków spożywczych specjalnego przeznaczenia żywieniowego oraz wyrobów medycznych (</w:t>
      </w:r>
      <w:proofErr w:type="spellStart"/>
      <w:r w:rsidR="00D41264" w:rsidRPr="002E04FD">
        <w:rPr>
          <w:rFonts w:ascii="Calibri" w:eastAsia="Calibri" w:hAnsi="Calibri" w:cs="Calibri"/>
        </w:rPr>
        <w:t>t.j</w:t>
      </w:r>
      <w:proofErr w:type="spellEnd"/>
      <w:r w:rsidR="00D41264" w:rsidRPr="002E04FD">
        <w:rPr>
          <w:rFonts w:ascii="Calibri" w:eastAsia="Calibri" w:hAnsi="Calibri" w:cs="Calibri"/>
        </w:rPr>
        <w:t xml:space="preserve">.: </w:t>
      </w:r>
      <w:r w:rsidR="00CA304E" w:rsidRPr="002E04FD">
        <w:rPr>
          <w:rFonts w:ascii="Calibri" w:eastAsia="Calibri" w:hAnsi="Calibri" w:cs="Calibri"/>
        </w:rPr>
        <w:t xml:space="preserve">Dz.U. </w:t>
      </w:r>
      <w:r w:rsidR="00CA304E" w:rsidRPr="002E04FD">
        <w:rPr>
          <w:rFonts w:ascii="Calibri" w:hAnsi="Calibri" w:cs="Calibri"/>
        </w:rPr>
        <w:t>z </w:t>
      </w:r>
      <w:r w:rsidR="004859EB" w:rsidRPr="002E04FD">
        <w:rPr>
          <w:rFonts w:ascii="Calibri" w:hAnsi="Calibri" w:cs="Calibri"/>
        </w:rPr>
        <w:t>2025</w:t>
      </w:r>
      <w:r w:rsidR="004859EB" w:rsidRPr="002E04FD">
        <w:rPr>
          <w:rFonts w:ascii="Calibri" w:eastAsia="Calibri" w:hAnsi="Calibri" w:cs="Calibri"/>
        </w:rPr>
        <w:t xml:space="preserve"> r., poz. 907 ze zm.</w:t>
      </w:r>
      <w:r w:rsidRPr="002E04FD">
        <w:rPr>
          <w:rFonts w:ascii="Calibri" w:eastAsia="Calibri" w:hAnsi="Calibri" w:cs="Calibri"/>
        </w:rPr>
        <w:t xml:space="preserve">), </w:t>
      </w:r>
    </w:p>
    <w:p w14:paraId="3901126E" w14:textId="1594ECC2" w:rsidR="006431B0" w:rsidRPr="002E04FD" w:rsidRDefault="006431B0">
      <w:pPr>
        <w:widowControl w:val="0"/>
        <w:numPr>
          <w:ilvl w:val="0"/>
          <w:numId w:val="19"/>
        </w:numPr>
        <w:tabs>
          <w:tab w:val="left" w:pos="284"/>
        </w:tabs>
        <w:suppressAutoHyphens w:val="0"/>
        <w:spacing w:after="0" w:line="240" w:lineRule="auto"/>
        <w:ind w:left="0" w:firstLine="0"/>
        <w:contextualSpacing/>
        <w:jc w:val="both"/>
        <w:rPr>
          <w:rFonts w:ascii="Calibri" w:eastAsia="Calibri" w:hAnsi="Calibri" w:cs="Calibri"/>
        </w:rPr>
      </w:pPr>
      <w:r w:rsidRPr="002E04FD">
        <w:rPr>
          <w:rFonts w:ascii="Calibri" w:eastAsia="Calibri" w:hAnsi="Calibri" w:cs="Calibri"/>
        </w:rPr>
        <w:t>finansowania przestępstwa o charakterze terrorystycznym, o którym mowa w art. 165a Kodeksu karnego, lub przestępstwo udaremniania lub</w:t>
      </w:r>
      <w:r w:rsidR="00EB6252" w:rsidRPr="002E04FD">
        <w:rPr>
          <w:rFonts w:ascii="Calibri" w:eastAsia="Calibri" w:hAnsi="Calibri" w:cs="Calibri"/>
        </w:rPr>
        <w:t> </w:t>
      </w:r>
      <w:r w:rsidRPr="002E04FD">
        <w:rPr>
          <w:rFonts w:ascii="Calibri" w:eastAsia="Calibri" w:hAnsi="Calibri" w:cs="Calibri"/>
        </w:rPr>
        <w:t>utrudniania stwierdzenia przestępnego pochodzenia pieniędzy lub</w:t>
      </w:r>
      <w:r w:rsidR="00EB6252" w:rsidRPr="002E04FD">
        <w:rPr>
          <w:rFonts w:ascii="Calibri" w:eastAsia="Calibri" w:hAnsi="Calibri" w:cs="Calibri"/>
        </w:rPr>
        <w:t> </w:t>
      </w:r>
      <w:r w:rsidRPr="002E04FD">
        <w:rPr>
          <w:rFonts w:ascii="Calibri" w:eastAsia="Calibri" w:hAnsi="Calibri" w:cs="Calibri"/>
        </w:rPr>
        <w:t xml:space="preserve">ukrywania ich pochodzenia, o którym mowa w art. 299 Kodeksu karnego, </w:t>
      </w:r>
    </w:p>
    <w:p w14:paraId="792CC738" w14:textId="77777777" w:rsidR="006431B0" w:rsidRPr="002E04FD" w:rsidRDefault="006431B0">
      <w:pPr>
        <w:widowControl w:val="0"/>
        <w:numPr>
          <w:ilvl w:val="0"/>
          <w:numId w:val="19"/>
        </w:numPr>
        <w:tabs>
          <w:tab w:val="left" w:pos="284"/>
        </w:tabs>
        <w:suppressAutoHyphens w:val="0"/>
        <w:spacing w:after="0" w:line="240" w:lineRule="auto"/>
        <w:ind w:left="0" w:firstLine="0"/>
        <w:contextualSpacing/>
        <w:jc w:val="both"/>
        <w:rPr>
          <w:rFonts w:ascii="Calibri" w:eastAsia="Calibri" w:hAnsi="Calibri" w:cs="Calibri"/>
        </w:rPr>
      </w:pPr>
      <w:r w:rsidRPr="002E04FD">
        <w:rPr>
          <w:rFonts w:ascii="Calibri" w:eastAsia="Calibri" w:hAnsi="Calibri" w:cs="Calibri"/>
        </w:rPr>
        <w:t xml:space="preserve">o charakterze terrorystycznym, o którym mowa w art. 115 § 20 Kodeksu karnego, lub mające na celu popełnienie tego przestępstwa, </w:t>
      </w:r>
    </w:p>
    <w:p w14:paraId="45E3B790" w14:textId="3383B55D" w:rsidR="006431B0" w:rsidRPr="002E04FD" w:rsidRDefault="006431B0">
      <w:pPr>
        <w:widowControl w:val="0"/>
        <w:numPr>
          <w:ilvl w:val="0"/>
          <w:numId w:val="19"/>
        </w:numPr>
        <w:tabs>
          <w:tab w:val="left" w:pos="284"/>
        </w:tabs>
        <w:suppressAutoHyphens w:val="0"/>
        <w:spacing w:after="0" w:line="240" w:lineRule="auto"/>
        <w:ind w:left="0" w:firstLine="0"/>
        <w:contextualSpacing/>
        <w:jc w:val="both"/>
        <w:rPr>
          <w:rFonts w:ascii="Calibri" w:eastAsia="Calibri" w:hAnsi="Calibri" w:cs="Calibri"/>
        </w:rPr>
      </w:pPr>
      <w:r w:rsidRPr="002E04FD">
        <w:rPr>
          <w:rFonts w:ascii="Calibri" w:eastAsia="Calibri" w:hAnsi="Calibri" w:cs="Calibri"/>
        </w:rPr>
        <w:t xml:space="preserve">powierzenia wykonywania pracy małoletniemu cudzoziemcowi, o którym mowa w art. 9 ust. 2 ustawy z dnia 15 czerwca 2012 r. o skutkach powierzania wykonywania pracy cudzoziemcom przebywającym wbrew przepisom na terytorium Rzeczypospolitej Polskiej </w:t>
      </w:r>
      <w:r w:rsidR="00DD7E67" w:rsidRPr="002E04FD">
        <w:rPr>
          <w:rFonts w:ascii="Calibri" w:eastAsia="Calibri" w:hAnsi="Calibri" w:cs="Calibri"/>
        </w:rPr>
        <w:t>(</w:t>
      </w:r>
      <w:proofErr w:type="spellStart"/>
      <w:r w:rsidR="00DD7E67" w:rsidRPr="002E04FD">
        <w:rPr>
          <w:rFonts w:ascii="Calibri" w:eastAsia="Calibri" w:hAnsi="Calibri" w:cs="Calibri"/>
        </w:rPr>
        <w:t>t.j</w:t>
      </w:r>
      <w:proofErr w:type="spellEnd"/>
      <w:r w:rsidR="00DD7E67" w:rsidRPr="002E04FD">
        <w:rPr>
          <w:rFonts w:ascii="Calibri" w:eastAsia="Calibri" w:hAnsi="Calibri" w:cs="Calibri"/>
        </w:rPr>
        <w:t xml:space="preserve">.: </w:t>
      </w:r>
      <w:r w:rsidR="00CA304E" w:rsidRPr="002E04FD">
        <w:rPr>
          <w:rFonts w:ascii="Calibri" w:eastAsia="Calibri" w:hAnsi="Calibri" w:cs="Calibri"/>
        </w:rPr>
        <w:t>Dz.U. z 202</w:t>
      </w:r>
      <w:r w:rsidR="00F51B0C">
        <w:rPr>
          <w:rFonts w:ascii="Calibri" w:eastAsia="Calibri" w:hAnsi="Calibri" w:cs="Calibri"/>
        </w:rPr>
        <w:t>5</w:t>
      </w:r>
      <w:r w:rsidR="00CA304E" w:rsidRPr="002E04FD">
        <w:rPr>
          <w:rFonts w:ascii="Calibri" w:eastAsia="Calibri" w:hAnsi="Calibri" w:cs="Calibri"/>
        </w:rPr>
        <w:t xml:space="preserve"> r.</w:t>
      </w:r>
      <w:r w:rsidR="00C22424" w:rsidRPr="002E04FD">
        <w:rPr>
          <w:rFonts w:ascii="Calibri" w:eastAsia="Calibri" w:hAnsi="Calibri" w:cs="Calibri"/>
        </w:rPr>
        <w:t xml:space="preserve">, poz. </w:t>
      </w:r>
      <w:r w:rsidR="00F51B0C">
        <w:rPr>
          <w:rFonts w:ascii="Calibri" w:eastAsia="Calibri" w:hAnsi="Calibri" w:cs="Calibri"/>
        </w:rPr>
        <w:t>1567</w:t>
      </w:r>
      <w:r w:rsidR="00C22424" w:rsidRPr="002E04FD">
        <w:rPr>
          <w:rFonts w:ascii="Calibri" w:eastAsia="Calibri" w:hAnsi="Calibri" w:cs="Calibri"/>
        </w:rPr>
        <w:t xml:space="preserve"> ze zm.</w:t>
      </w:r>
      <w:r w:rsidRPr="002E04FD">
        <w:rPr>
          <w:rFonts w:ascii="Calibri" w:eastAsia="Calibri" w:hAnsi="Calibri" w:cs="Calibri"/>
        </w:rPr>
        <w:t xml:space="preserve">), </w:t>
      </w:r>
    </w:p>
    <w:p w14:paraId="4C05F1D8" w14:textId="77777777" w:rsidR="006431B0" w:rsidRPr="002E04FD" w:rsidRDefault="006431B0">
      <w:pPr>
        <w:widowControl w:val="0"/>
        <w:numPr>
          <w:ilvl w:val="0"/>
          <w:numId w:val="19"/>
        </w:numPr>
        <w:tabs>
          <w:tab w:val="left" w:pos="284"/>
        </w:tabs>
        <w:suppressAutoHyphens w:val="0"/>
        <w:spacing w:after="0" w:line="240" w:lineRule="auto"/>
        <w:ind w:left="0" w:firstLine="0"/>
        <w:contextualSpacing/>
        <w:jc w:val="both"/>
        <w:rPr>
          <w:rFonts w:ascii="Calibri" w:eastAsia="Calibri" w:hAnsi="Calibri" w:cs="Calibri"/>
        </w:rPr>
      </w:pPr>
      <w:r w:rsidRPr="002E04FD">
        <w:rPr>
          <w:rFonts w:ascii="Calibri" w:eastAsia="Calibri" w:hAnsi="Calibri" w:cs="Calibri"/>
        </w:rPr>
        <w:t xml:space="preserve">przeciwko obrotowi gospodarczemu, o których mowa w art. 296–307 Kodeksu karnego, przestępstwo oszustwa, o którym mowa w art. 286 Kodeksu karnego, przestępstwo przeciwko wiarygodności dokumentów, o których mowa w art. 270–277d Kodeksu karnego, lub przestępstwo skarbowe, </w:t>
      </w:r>
    </w:p>
    <w:p w14:paraId="1B1BBFD7" w14:textId="77777777" w:rsidR="006431B0" w:rsidRPr="002E04FD" w:rsidRDefault="006431B0">
      <w:pPr>
        <w:widowControl w:val="0"/>
        <w:numPr>
          <w:ilvl w:val="0"/>
          <w:numId w:val="19"/>
        </w:numPr>
        <w:tabs>
          <w:tab w:val="left" w:pos="284"/>
        </w:tabs>
        <w:suppressAutoHyphens w:val="0"/>
        <w:spacing w:after="0" w:line="240" w:lineRule="auto"/>
        <w:ind w:left="0" w:firstLine="0"/>
        <w:contextualSpacing/>
        <w:jc w:val="both"/>
        <w:rPr>
          <w:rFonts w:ascii="Calibri" w:eastAsia="Calibri" w:hAnsi="Calibri" w:cs="Calibri"/>
        </w:rPr>
      </w:pPr>
      <w:r w:rsidRPr="002E04FD">
        <w:rPr>
          <w:rFonts w:ascii="Calibri" w:eastAsia="Calibri" w:hAnsi="Calibri" w:cs="Calibri"/>
        </w:rPr>
        <w:t xml:space="preserve">o którym mowa w art. 9 ust. 1 i 3 lub art. 10 ustawy z dnia 15 czerwca 2012 r. o skutkach powierzania wykonywania pracy cudzoziemcom przebywającym wbrew przepisom na terytorium Rzeczypospolitej Polskiej </w:t>
      </w:r>
    </w:p>
    <w:p w14:paraId="129B62D1" w14:textId="77777777" w:rsidR="006431B0" w:rsidRPr="002E04FD" w:rsidRDefault="006431B0" w:rsidP="00935E35">
      <w:pPr>
        <w:tabs>
          <w:tab w:val="left" w:pos="284"/>
        </w:tabs>
        <w:suppressAutoHyphens w:val="0"/>
        <w:autoSpaceDE w:val="0"/>
        <w:autoSpaceDN w:val="0"/>
        <w:adjustRightInd w:val="0"/>
        <w:spacing w:after="0" w:line="240" w:lineRule="auto"/>
        <w:jc w:val="both"/>
        <w:rPr>
          <w:rFonts w:ascii="Calibri" w:eastAsia="Times New Roman" w:hAnsi="Calibri" w:cs="Calibri"/>
          <w:color w:val="000000"/>
          <w:lang w:eastAsia="pl-PL"/>
        </w:rPr>
      </w:pPr>
      <w:r w:rsidRPr="002E04FD">
        <w:rPr>
          <w:rFonts w:ascii="Calibri" w:eastAsia="Times New Roman" w:hAnsi="Calibri" w:cs="Calibri"/>
          <w:color w:val="000000"/>
          <w:lang w:eastAsia="pl-PL"/>
        </w:rPr>
        <w:t xml:space="preserve">– lub za odpowiedni czyn zabroniony określony w przepisach prawa obcego; </w:t>
      </w:r>
    </w:p>
    <w:p w14:paraId="6E2A98E1" w14:textId="3AA9852E" w:rsidR="006431B0" w:rsidRPr="002E04FD" w:rsidRDefault="006431B0">
      <w:pPr>
        <w:widowControl w:val="0"/>
        <w:numPr>
          <w:ilvl w:val="2"/>
          <w:numId w:val="18"/>
        </w:numPr>
        <w:tabs>
          <w:tab w:val="left" w:pos="284"/>
        </w:tabs>
        <w:suppressAutoHyphens w:val="0"/>
        <w:spacing w:after="0" w:line="240" w:lineRule="auto"/>
        <w:ind w:left="0" w:firstLine="0"/>
        <w:contextualSpacing/>
        <w:jc w:val="both"/>
        <w:rPr>
          <w:rFonts w:ascii="Calibri" w:eastAsia="Calibri" w:hAnsi="Calibri" w:cs="Calibri"/>
          <w:bCs/>
        </w:rPr>
      </w:pPr>
      <w:r w:rsidRPr="002E04FD">
        <w:rPr>
          <w:rFonts w:ascii="Calibri" w:eastAsia="Calibri" w:hAnsi="Calibri" w:cs="Calibri"/>
        </w:rPr>
        <w:t>jeżeli urzędującego członka jego organu zarządzającego lub nadzorczego, wspólnika spółki w spółce jawnej lub partnerskiej albo komplementariusza w </w:t>
      </w:r>
      <w:r w:rsidR="00ED3DC4" w:rsidRPr="002E04FD">
        <w:rPr>
          <w:rFonts w:ascii="Calibri" w:eastAsia="Calibri" w:hAnsi="Calibri" w:cs="Calibri"/>
        </w:rPr>
        <w:t xml:space="preserve"> </w:t>
      </w:r>
      <w:r w:rsidRPr="002E04FD">
        <w:rPr>
          <w:rFonts w:ascii="Calibri" w:eastAsia="Calibri" w:hAnsi="Calibri" w:cs="Calibri"/>
        </w:rPr>
        <w:t>spółce komandytowej lub komandytowo-akcyjnej lub prokurenta prawomocnie skazano za przestępstwo, o którym mowa w pkt 1;</w:t>
      </w:r>
    </w:p>
    <w:p w14:paraId="7337EF57" w14:textId="50372118" w:rsidR="006431B0" w:rsidRPr="002E04FD" w:rsidRDefault="006431B0">
      <w:pPr>
        <w:widowControl w:val="0"/>
        <w:numPr>
          <w:ilvl w:val="2"/>
          <w:numId w:val="18"/>
        </w:numPr>
        <w:tabs>
          <w:tab w:val="left" w:pos="284"/>
        </w:tabs>
        <w:suppressAutoHyphens w:val="0"/>
        <w:spacing w:after="0" w:line="240" w:lineRule="auto"/>
        <w:ind w:left="0" w:firstLine="0"/>
        <w:contextualSpacing/>
        <w:jc w:val="both"/>
        <w:rPr>
          <w:rFonts w:ascii="Calibri" w:eastAsia="Calibri" w:hAnsi="Calibri" w:cs="Calibri"/>
          <w:bCs/>
        </w:rPr>
      </w:pPr>
      <w:r w:rsidRPr="002E04FD">
        <w:rPr>
          <w:rFonts w:ascii="Calibri" w:eastAsia="Calibri" w:hAnsi="Calibri" w:cs="Calibri"/>
        </w:rPr>
        <w:t xml:space="preserve">wobec którego wydano prawomocny wyrok sądu lub ostateczną decyzję administracyjną o zaleganiu z uiszczeniem podatków, opłat lub składek na ubezpieczenie społeczne lub zdrowotne, chyba że </w:t>
      </w:r>
      <w:r w:rsidR="00973787" w:rsidRPr="002E04FD">
        <w:rPr>
          <w:rFonts w:ascii="Calibri" w:eastAsia="Calibri" w:hAnsi="Calibri" w:cs="Calibri"/>
        </w:rPr>
        <w:t>W</w:t>
      </w:r>
      <w:r w:rsidRPr="002E04FD">
        <w:rPr>
          <w:rFonts w:ascii="Calibri" w:eastAsia="Calibri" w:hAnsi="Calibri" w:cs="Calibri"/>
        </w:rPr>
        <w:t xml:space="preserve">ykonawca odpowiednio przed upływem terminu do składania wniosków o dopuszczenie do </w:t>
      </w:r>
      <w:r w:rsidRPr="002E04FD">
        <w:rPr>
          <w:rFonts w:ascii="Calibri" w:eastAsia="Calibri" w:hAnsi="Calibri" w:cs="Calibri"/>
        </w:rPr>
        <w:lastRenderedPageBreak/>
        <w:t>udziału w postępowaniu albo przed upływem terminu składania ofert dokonał płatności należnych podatków, opłat lub składek na ubezpieczenie społeczne lub</w:t>
      </w:r>
      <w:r w:rsidR="00BB1BF5" w:rsidRPr="002E04FD">
        <w:rPr>
          <w:rFonts w:ascii="Calibri" w:eastAsia="Calibri" w:hAnsi="Calibri" w:cs="Calibri"/>
        </w:rPr>
        <w:t> </w:t>
      </w:r>
      <w:r w:rsidRPr="002E04FD">
        <w:rPr>
          <w:rFonts w:ascii="Calibri" w:eastAsia="Calibri" w:hAnsi="Calibri" w:cs="Calibri"/>
        </w:rPr>
        <w:t xml:space="preserve">zdrowotne wraz z odsetkami lub grzywnami lub zawarł wiążące porozumienie w sprawie spłaty tych należności; </w:t>
      </w:r>
    </w:p>
    <w:p w14:paraId="43E5C355" w14:textId="77777777" w:rsidR="006431B0" w:rsidRPr="002E04FD" w:rsidRDefault="006431B0">
      <w:pPr>
        <w:widowControl w:val="0"/>
        <w:numPr>
          <w:ilvl w:val="2"/>
          <w:numId w:val="18"/>
        </w:numPr>
        <w:tabs>
          <w:tab w:val="left" w:pos="284"/>
        </w:tabs>
        <w:suppressAutoHyphens w:val="0"/>
        <w:spacing w:after="0" w:line="240" w:lineRule="auto"/>
        <w:ind w:left="0" w:firstLine="0"/>
        <w:contextualSpacing/>
        <w:jc w:val="both"/>
        <w:rPr>
          <w:rFonts w:ascii="Calibri" w:eastAsia="Calibri" w:hAnsi="Calibri" w:cs="Calibri"/>
          <w:bCs/>
        </w:rPr>
      </w:pPr>
      <w:r w:rsidRPr="002E04FD">
        <w:rPr>
          <w:rFonts w:ascii="Calibri" w:eastAsia="Calibri" w:hAnsi="Calibri" w:cs="Calibri"/>
        </w:rPr>
        <w:t xml:space="preserve">wobec którego prawomocnie orzeczono zakaz ubiegania się o zamówienia publiczne; </w:t>
      </w:r>
    </w:p>
    <w:p w14:paraId="60836EEA" w14:textId="4711DAA6" w:rsidR="006431B0" w:rsidRPr="002E04FD" w:rsidRDefault="006431B0">
      <w:pPr>
        <w:widowControl w:val="0"/>
        <w:numPr>
          <w:ilvl w:val="2"/>
          <w:numId w:val="18"/>
        </w:numPr>
        <w:tabs>
          <w:tab w:val="left" w:pos="284"/>
        </w:tabs>
        <w:suppressAutoHyphens w:val="0"/>
        <w:spacing w:after="0" w:line="240" w:lineRule="auto"/>
        <w:ind w:left="0" w:firstLine="0"/>
        <w:contextualSpacing/>
        <w:jc w:val="both"/>
        <w:rPr>
          <w:rFonts w:ascii="Calibri" w:eastAsia="Calibri" w:hAnsi="Calibri" w:cs="Calibri"/>
          <w:bCs/>
        </w:rPr>
      </w:pPr>
      <w:r w:rsidRPr="002E04FD">
        <w:rPr>
          <w:rFonts w:ascii="Calibri" w:eastAsia="Calibri" w:hAnsi="Calibri" w:cs="Calibri"/>
        </w:rPr>
        <w:t xml:space="preserve">jeżeli </w:t>
      </w:r>
      <w:r w:rsidR="003D0AD6" w:rsidRPr="002E04FD">
        <w:rPr>
          <w:rFonts w:ascii="Calibri" w:eastAsia="Calibri" w:hAnsi="Calibri" w:cs="Calibri"/>
        </w:rPr>
        <w:t>Z</w:t>
      </w:r>
      <w:r w:rsidRPr="002E04FD">
        <w:rPr>
          <w:rFonts w:ascii="Calibri" w:eastAsia="Calibri" w:hAnsi="Calibri" w:cs="Calibri"/>
        </w:rPr>
        <w:t xml:space="preserve">amawiający może stwierdzić, na podstawie wiarygodnych przesłanek, że </w:t>
      </w:r>
      <w:r w:rsidR="003D0AD6" w:rsidRPr="002E04FD">
        <w:rPr>
          <w:rFonts w:ascii="Calibri" w:eastAsia="Calibri" w:hAnsi="Calibri" w:cs="Calibri"/>
        </w:rPr>
        <w:t>W</w:t>
      </w:r>
      <w:r w:rsidRPr="002E04FD">
        <w:rPr>
          <w:rFonts w:ascii="Calibri" w:eastAsia="Calibri" w:hAnsi="Calibri" w:cs="Calibri"/>
        </w:rPr>
        <w:t xml:space="preserve">ykonawca zawarł z innymi </w:t>
      </w:r>
      <w:r w:rsidR="003D0AD6" w:rsidRPr="002E04FD">
        <w:rPr>
          <w:rFonts w:ascii="Calibri" w:eastAsia="Calibri" w:hAnsi="Calibri" w:cs="Calibri"/>
        </w:rPr>
        <w:t>W</w:t>
      </w:r>
      <w:r w:rsidRPr="002E04FD">
        <w:rPr>
          <w:rFonts w:ascii="Calibri" w:eastAsia="Calibri" w:hAnsi="Calibri" w:cs="Calibri"/>
        </w:rPr>
        <w:t>ykonawcami porozumienie mające na celu zakłócenie konkurencji, w szczególności jeżeli należąc do tej samej grupy kapitałowej w rozumieniu ustawy z dnia 16 lutego 2007 r. o ochronie konkurencji i konsumentów</w:t>
      </w:r>
      <w:r w:rsidR="00F51B0C">
        <w:rPr>
          <w:rFonts w:ascii="Calibri" w:eastAsia="Calibri" w:hAnsi="Calibri" w:cs="Calibri"/>
        </w:rPr>
        <w:t xml:space="preserve"> </w:t>
      </w:r>
      <w:r w:rsidR="00594F31">
        <w:rPr>
          <w:rFonts w:ascii="Calibri" w:eastAsia="Calibri" w:hAnsi="Calibri" w:cs="Calibri"/>
        </w:rPr>
        <w:t>(</w:t>
      </w:r>
      <w:proofErr w:type="spellStart"/>
      <w:r w:rsidR="00F51B0C">
        <w:rPr>
          <w:rFonts w:ascii="Calibri" w:eastAsia="Calibri" w:hAnsi="Calibri" w:cs="Calibri"/>
        </w:rPr>
        <w:t>t.j</w:t>
      </w:r>
      <w:proofErr w:type="spellEnd"/>
      <w:r w:rsidR="00F51B0C">
        <w:rPr>
          <w:rFonts w:ascii="Calibri" w:eastAsia="Calibri" w:hAnsi="Calibri" w:cs="Calibri"/>
        </w:rPr>
        <w:t>. Dz.U. z 2025 r., poz. 1714 ze zm.)</w:t>
      </w:r>
      <w:r w:rsidRPr="002E04FD">
        <w:rPr>
          <w:rFonts w:ascii="Calibri" w:eastAsia="Calibri" w:hAnsi="Calibri" w:cs="Calibri"/>
        </w:rPr>
        <w:t xml:space="preserve">, złożyli odrębne oferty, oferty częściowe lub wnioski o dopuszczenie do udziału w postępowaniu, chyba że wykażą, że przygotowali te oferty lub wnioski niezależnie od siebie; </w:t>
      </w:r>
    </w:p>
    <w:p w14:paraId="2D42FB73" w14:textId="78E804C8" w:rsidR="006431B0" w:rsidRPr="002E04FD" w:rsidRDefault="006431B0">
      <w:pPr>
        <w:widowControl w:val="0"/>
        <w:numPr>
          <w:ilvl w:val="2"/>
          <w:numId w:val="18"/>
        </w:numPr>
        <w:tabs>
          <w:tab w:val="left" w:pos="284"/>
        </w:tabs>
        <w:suppressAutoHyphens w:val="0"/>
        <w:spacing w:after="0" w:line="240" w:lineRule="auto"/>
        <w:ind w:left="0" w:firstLine="0"/>
        <w:contextualSpacing/>
        <w:jc w:val="both"/>
        <w:rPr>
          <w:rFonts w:ascii="Calibri" w:eastAsia="Calibri" w:hAnsi="Calibri" w:cs="Calibri"/>
          <w:bCs/>
        </w:rPr>
      </w:pPr>
      <w:r w:rsidRPr="002E04FD">
        <w:rPr>
          <w:rFonts w:ascii="Calibri" w:eastAsia="Calibri" w:hAnsi="Calibri" w:cs="Calibri"/>
        </w:rPr>
        <w:t xml:space="preserve">jeżeli, w przypadkach, o których mowa w art. 85 ust. 1, doszło do zakłócenia konkurencji wynikającego z wcześniejszego zaangażowania tego </w:t>
      </w:r>
      <w:r w:rsidR="00273CA0" w:rsidRPr="002E04FD">
        <w:rPr>
          <w:rFonts w:ascii="Calibri" w:eastAsia="Calibri" w:hAnsi="Calibri" w:cs="Calibri"/>
        </w:rPr>
        <w:t>W</w:t>
      </w:r>
      <w:r w:rsidRPr="002E04FD">
        <w:rPr>
          <w:rFonts w:ascii="Calibri" w:eastAsia="Calibri" w:hAnsi="Calibri" w:cs="Calibri"/>
        </w:rPr>
        <w:t xml:space="preserve">ykonawcy lub podmiotu, który należy z </w:t>
      </w:r>
      <w:r w:rsidR="00273CA0" w:rsidRPr="002E04FD">
        <w:rPr>
          <w:rFonts w:ascii="Calibri" w:eastAsia="Calibri" w:hAnsi="Calibri" w:cs="Calibri"/>
        </w:rPr>
        <w:t>W</w:t>
      </w:r>
      <w:r w:rsidRPr="002E04FD">
        <w:rPr>
          <w:rFonts w:ascii="Calibri" w:eastAsia="Calibri" w:hAnsi="Calibri" w:cs="Calibri"/>
        </w:rPr>
        <w:t xml:space="preserve">ykonawcą do tej samej grupy kapitałowej w rozumieniu ustawy z dnia 16 lutego 2007 r. o ochronie konkurencji i konsumentów, chyba że spowodowane tym zakłócenie konkurencji może być wyeliminowane w inny sposób niż przez wykluczenie </w:t>
      </w:r>
      <w:r w:rsidR="008C3111" w:rsidRPr="002E04FD">
        <w:rPr>
          <w:rFonts w:ascii="Calibri" w:eastAsia="Calibri" w:hAnsi="Calibri" w:cs="Calibri"/>
        </w:rPr>
        <w:t>W</w:t>
      </w:r>
      <w:r w:rsidRPr="002E04FD">
        <w:rPr>
          <w:rFonts w:ascii="Calibri" w:eastAsia="Calibri" w:hAnsi="Calibri" w:cs="Calibri"/>
        </w:rPr>
        <w:t>ykonawcy z udziału w postępowaniu o udzielenie zamówienia.</w:t>
      </w:r>
    </w:p>
    <w:p w14:paraId="29E32371" w14:textId="3B40BB2A" w:rsidR="006431B0" w:rsidRPr="002E04FD" w:rsidRDefault="00DE7772">
      <w:pPr>
        <w:widowControl w:val="0"/>
        <w:numPr>
          <w:ilvl w:val="1"/>
          <w:numId w:val="18"/>
        </w:numPr>
        <w:tabs>
          <w:tab w:val="left" w:pos="284"/>
        </w:tabs>
        <w:suppressAutoHyphens w:val="0"/>
        <w:spacing w:after="0" w:line="240" w:lineRule="auto"/>
        <w:ind w:left="0" w:firstLine="0"/>
        <w:contextualSpacing/>
        <w:jc w:val="both"/>
        <w:rPr>
          <w:rFonts w:ascii="Calibri" w:eastAsia="Times New Roman" w:hAnsi="Calibri" w:cs="Calibri"/>
          <w:bCs/>
          <w:lang w:eastAsia="pl-PL"/>
        </w:rPr>
      </w:pPr>
      <w:r>
        <w:rPr>
          <w:rFonts w:ascii="Calibri" w:eastAsia="Calibri" w:hAnsi="Calibri" w:cs="Calibri"/>
          <w:bCs/>
          <w:lang w:eastAsia="pl-PL"/>
        </w:rPr>
        <w:t xml:space="preserve"> </w:t>
      </w:r>
      <w:r w:rsidR="006431B0" w:rsidRPr="002E04FD">
        <w:rPr>
          <w:rFonts w:ascii="Calibri" w:eastAsia="Calibri" w:hAnsi="Calibri" w:cs="Calibri"/>
          <w:bCs/>
          <w:lang w:eastAsia="pl-PL"/>
        </w:rPr>
        <w:t>art. 7 ust. 1 ustawy z dnia 13 kwietnia 2022 r. o szczególnych rozwiązaniach w zakresie przeciwdziałania wspieraniu agresji na Ukrainę oraz służących ochronie bezpieczeństwa narodowego (</w:t>
      </w:r>
      <w:proofErr w:type="spellStart"/>
      <w:r w:rsidR="006431B0" w:rsidRPr="002E04FD">
        <w:rPr>
          <w:rFonts w:ascii="Calibri" w:eastAsia="Calibri" w:hAnsi="Calibri" w:cs="Calibri"/>
          <w:bCs/>
          <w:lang w:eastAsia="pl-PL"/>
        </w:rPr>
        <w:t>t.j</w:t>
      </w:r>
      <w:proofErr w:type="spellEnd"/>
      <w:r w:rsidR="006431B0" w:rsidRPr="002E04FD">
        <w:rPr>
          <w:rFonts w:ascii="Calibri" w:eastAsia="Calibri" w:hAnsi="Calibri" w:cs="Calibri"/>
          <w:bCs/>
          <w:lang w:eastAsia="pl-PL"/>
        </w:rPr>
        <w:t>.: Dz.U. z 202</w:t>
      </w:r>
      <w:r w:rsidR="00CD0780" w:rsidRPr="002E04FD">
        <w:rPr>
          <w:rFonts w:ascii="Calibri" w:eastAsia="Calibri" w:hAnsi="Calibri" w:cs="Calibri"/>
          <w:bCs/>
          <w:lang w:eastAsia="pl-PL"/>
        </w:rPr>
        <w:t>5</w:t>
      </w:r>
      <w:r w:rsidR="006431B0" w:rsidRPr="002E04FD">
        <w:rPr>
          <w:rFonts w:ascii="Calibri" w:eastAsia="Calibri" w:hAnsi="Calibri" w:cs="Calibri"/>
          <w:bCs/>
          <w:lang w:eastAsia="pl-PL"/>
        </w:rPr>
        <w:t xml:space="preserve"> r., poz. 5</w:t>
      </w:r>
      <w:r w:rsidR="00CD0780" w:rsidRPr="002E04FD">
        <w:rPr>
          <w:rFonts w:ascii="Calibri" w:eastAsia="Calibri" w:hAnsi="Calibri" w:cs="Calibri"/>
          <w:bCs/>
          <w:lang w:eastAsia="pl-PL"/>
        </w:rPr>
        <w:t>14</w:t>
      </w:r>
      <w:r w:rsidR="00C81E98" w:rsidRPr="002E04FD">
        <w:rPr>
          <w:rFonts w:ascii="Calibri" w:eastAsia="Calibri" w:hAnsi="Calibri" w:cs="Calibri"/>
          <w:bCs/>
          <w:lang w:eastAsia="pl-PL"/>
        </w:rPr>
        <w:t xml:space="preserve"> ze zm.</w:t>
      </w:r>
      <w:r w:rsidR="006431B0" w:rsidRPr="002E04FD">
        <w:rPr>
          <w:rFonts w:ascii="Calibri" w:eastAsia="Calibri" w:hAnsi="Calibri" w:cs="Calibri"/>
          <w:bCs/>
          <w:lang w:eastAsia="pl-PL"/>
        </w:rPr>
        <w:t>) – zwanej dalej „Ustawą sankcyjną”;</w:t>
      </w:r>
    </w:p>
    <w:p w14:paraId="09D35FD3" w14:textId="5C1A2DCB" w:rsidR="006431B0" w:rsidRPr="002E04FD" w:rsidRDefault="00356A05">
      <w:pPr>
        <w:widowControl w:val="0"/>
        <w:numPr>
          <w:ilvl w:val="1"/>
          <w:numId w:val="18"/>
        </w:numPr>
        <w:tabs>
          <w:tab w:val="left" w:pos="284"/>
        </w:tabs>
        <w:suppressAutoHyphens w:val="0"/>
        <w:spacing w:after="0" w:line="240" w:lineRule="auto"/>
        <w:ind w:left="0" w:firstLine="0"/>
        <w:contextualSpacing/>
        <w:jc w:val="both"/>
        <w:rPr>
          <w:rFonts w:ascii="Calibri" w:eastAsia="Calibri" w:hAnsi="Calibri" w:cs="Calibri"/>
          <w:bCs/>
          <w:lang w:eastAsia="pl-PL"/>
        </w:rPr>
      </w:pPr>
      <w:r w:rsidRPr="002E04FD">
        <w:rPr>
          <w:rFonts w:ascii="Calibri" w:eastAsia="Calibri" w:hAnsi="Calibri" w:cs="Calibri"/>
          <w:bCs/>
        </w:rPr>
        <w:t xml:space="preserve"> </w:t>
      </w:r>
      <w:r w:rsidR="006431B0" w:rsidRPr="002E04FD">
        <w:rPr>
          <w:rFonts w:ascii="Calibri" w:eastAsia="Calibri" w:hAnsi="Calibri" w:cs="Calibri"/>
          <w:bCs/>
        </w:rPr>
        <w:t>art. 5k rozporządzenia Rady (UE) nr 833/2014 z dnia 31 lipca 2014 r. dotyczącego środków ograniczających w związku z działaniami Rosji destabilizującymi sytuację na Ukrainie (Dz. Urz. UE nr L 229 z 31 lipca 2014 r., str. 1), w brzmieniu nadanym rozporządzen</w:t>
      </w:r>
      <w:r w:rsidR="00FE446B" w:rsidRPr="002E04FD">
        <w:rPr>
          <w:rFonts w:ascii="Calibri" w:eastAsia="Calibri" w:hAnsi="Calibri" w:cs="Calibri"/>
          <w:bCs/>
        </w:rPr>
        <w:t>iami zmieniającymi</w:t>
      </w:r>
      <w:r w:rsidR="006431B0" w:rsidRPr="002E04FD">
        <w:rPr>
          <w:rFonts w:ascii="Calibri" w:eastAsia="Calibri" w:hAnsi="Calibri" w:cs="Calibri"/>
          <w:bCs/>
        </w:rPr>
        <w:t xml:space="preserve"> – zwanego dalej „Rozporządzeniem sankcyjnym”;</w:t>
      </w:r>
    </w:p>
    <w:p w14:paraId="0D0FD6DB" w14:textId="3BD84AE5" w:rsidR="006431B0" w:rsidRPr="00E11B4C" w:rsidRDefault="0021069D">
      <w:pPr>
        <w:widowControl w:val="0"/>
        <w:numPr>
          <w:ilvl w:val="1"/>
          <w:numId w:val="18"/>
        </w:numPr>
        <w:tabs>
          <w:tab w:val="left" w:pos="284"/>
        </w:tabs>
        <w:suppressAutoHyphens w:val="0"/>
        <w:spacing w:after="0" w:line="240" w:lineRule="auto"/>
        <w:ind w:left="0" w:firstLine="0"/>
        <w:contextualSpacing/>
        <w:jc w:val="both"/>
        <w:rPr>
          <w:rFonts w:ascii="Calibri" w:eastAsia="Calibri" w:hAnsi="Calibri" w:cs="Calibri"/>
          <w:iCs/>
          <w:lang w:eastAsia="pl-PL"/>
        </w:rPr>
      </w:pPr>
      <w:r w:rsidRPr="002E04FD">
        <w:rPr>
          <w:rFonts w:ascii="Calibri" w:eastAsia="Calibri" w:hAnsi="Calibri" w:cs="Calibri"/>
          <w:iCs/>
        </w:rPr>
        <w:t xml:space="preserve"> </w:t>
      </w:r>
      <w:r w:rsidR="006431B0" w:rsidRPr="002E04FD">
        <w:rPr>
          <w:rFonts w:ascii="Calibri" w:eastAsia="Calibri" w:hAnsi="Calibri" w:cs="Calibri"/>
          <w:iCs/>
        </w:rPr>
        <w:t>w przypadku, gdy na podwykonawcę</w:t>
      </w:r>
      <w:r w:rsidR="0005712B" w:rsidRPr="002E04FD">
        <w:rPr>
          <w:rFonts w:ascii="Calibri" w:eastAsia="Calibri" w:hAnsi="Calibri" w:cs="Calibri"/>
          <w:iCs/>
        </w:rPr>
        <w:t xml:space="preserve">, </w:t>
      </w:r>
      <w:r w:rsidR="006431B0" w:rsidRPr="002E04FD">
        <w:rPr>
          <w:rFonts w:ascii="Calibri" w:eastAsia="Calibri" w:hAnsi="Calibri" w:cs="Calibri"/>
          <w:iCs/>
        </w:rPr>
        <w:t xml:space="preserve">dostawcę </w:t>
      </w:r>
      <w:r w:rsidR="00747326" w:rsidRPr="002E04FD">
        <w:rPr>
          <w:rFonts w:ascii="Calibri" w:eastAsia="Calibri" w:hAnsi="Calibri" w:cs="Calibri"/>
          <w:iCs/>
        </w:rPr>
        <w:t xml:space="preserve">lub podmiot, </w:t>
      </w:r>
      <w:r w:rsidR="00AB240B" w:rsidRPr="002E04FD">
        <w:rPr>
          <w:rFonts w:ascii="Calibri" w:eastAsia="Calibri" w:hAnsi="Calibri" w:cs="Calibri"/>
          <w:iCs/>
        </w:rPr>
        <w:t>na którego zdolności</w:t>
      </w:r>
      <w:r w:rsidR="00C317D0" w:rsidRPr="002E04FD">
        <w:rPr>
          <w:rFonts w:ascii="Calibri" w:eastAsia="Calibri" w:hAnsi="Calibri" w:cs="Calibri"/>
          <w:iCs/>
        </w:rPr>
        <w:t xml:space="preserve"> polega się w rozumieniu dyrektyw w sprawie zamówień publicznych </w:t>
      </w:r>
      <w:r w:rsidR="006431B0" w:rsidRPr="002E04FD">
        <w:rPr>
          <w:rFonts w:ascii="Calibri" w:eastAsia="Calibri" w:hAnsi="Calibri" w:cs="Calibri"/>
          <w:iCs/>
        </w:rPr>
        <w:t xml:space="preserve">przypada ponad 10% wartości zamówienia, </w:t>
      </w:r>
      <w:r w:rsidR="00FF0D0F" w:rsidRPr="002E04FD">
        <w:rPr>
          <w:rFonts w:ascii="Calibri" w:eastAsia="Calibri" w:hAnsi="Calibri" w:cs="Calibri"/>
          <w:iCs/>
        </w:rPr>
        <w:t>Z</w:t>
      </w:r>
      <w:r w:rsidR="006431B0" w:rsidRPr="002E04FD">
        <w:rPr>
          <w:rFonts w:ascii="Calibri" w:eastAsia="Calibri" w:hAnsi="Calibri" w:cs="Calibri"/>
          <w:iCs/>
        </w:rPr>
        <w:t xml:space="preserve">amawiający dokonuje obligatoryjnej weryfikacji tego podmiotu w zakresie braku podstaw do </w:t>
      </w:r>
      <w:r w:rsidR="006431B0" w:rsidRPr="00E11B4C">
        <w:rPr>
          <w:rFonts w:ascii="Calibri" w:eastAsia="Calibri" w:hAnsi="Calibri" w:cs="Calibri"/>
          <w:iCs/>
        </w:rPr>
        <w:t>wykluczenia na podstawie art. 5k rozporządzenia, cytowan</w:t>
      </w:r>
      <w:r w:rsidR="00186673" w:rsidRPr="00E11B4C">
        <w:rPr>
          <w:rFonts w:ascii="Calibri" w:eastAsia="Calibri" w:hAnsi="Calibri" w:cs="Calibri"/>
          <w:iCs/>
        </w:rPr>
        <w:t>ego</w:t>
      </w:r>
      <w:r w:rsidR="006431B0" w:rsidRPr="00E11B4C">
        <w:rPr>
          <w:rFonts w:ascii="Calibri" w:eastAsia="Calibri" w:hAnsi="Calibri" w:cs="Calibri"/>
          <w:iCs/>
        </w:rPr>
        <w:t xml:space="preserve"> powyżej.</w:t>
      </w:r>
    </w:p>
    <w:p w14:paraId="1CF53854" w14:textId="02FD0F0B" w:rsidR="007D0364" w:rsidRPr="00E11B4C" w:rsidRDefault="00C2356F">
      <w:pPr>
        <w:pStyle w:val="Akapitzlist"/>
        <w:numPr>
          <w:ilvl w:val="1"/>
          <w:numId w:val="18"/>
        </w:numPr>
        <w:tabs>
          <w:tab w:val="left" w:pos="284"/>
        </w:tabs>
        <w:suppressAutoHyphens w:val="0"/>
        <w:ind w:left="0" w:firstLine="0"/>
        <w:jc w:val="both"/>
        <w:rPr>
          <w:rFonts w:ascii="Calibri" w:hAnsi="Calibri" w:cs="Calibri"/>
          <w:bCs/>
          <w:sz w:val="22"/>
          <w:szCs w:val="22"/>
        </w:rPr>
      </w:pPr>
      <w:r w:rsidRPr="00E11B4C">
        <w:rPr>
          <w:rFonts w:ascii="Calibri" w:hAnsi="Calibri" w:cs="Calibri"/>
          <w:bCs/>
          <w:sz w:val="22"/>
          <w:szCs w:val="22"/>
        </w:rPr>
        <w:t xml:space="preserve"> </w:t>
      </w:r>
      <w:r w:rsidR="006431B0" w:rsidRPr="00E11B4C">
        <w:rPr>
          <w:rFonts w:ascii="Calibri" w:hAnsi="Calibri" w:cs="Calibri"/>
          <w:bCs/>
          <w:sz w:val="22"/>
          <w:szCs w:val="22"/>
        </w:rPr>
        <w:t xml:space="preserve">Stosownie do treści art. 109 ust. 1 </w:t>
      </w:r>
      <w:r w:rsidR="003C2E4A" w:rsidRPr="00E11B4C">
        <w:rPr>
          <w:rFonts w:ascii="Calibri" w:hAnsi="Calibri" w:cs="Calibri"/>
          <w:bCs/>
          <w:sz w:val="22"/>
          <w:szCs w:val="22"/>
        </w:rPr>
        <w:t>pkt.</w:t>
      </w:r>
      <w:r w:rsidR="00D75040" w:rsidRPr="00E11B4C">
        <w:rPr>
          <w:rFonts w:ascii="Calibri" w:hAnsi="Calibri" w:cs="Calibri"/>
          <w:bCs/>
          <w:sz w:val="22"/>
          <w:szCs w:val="22"/>
        </w:rPr>
        <w:t xml:space="preserve"> 4) </w:t>
      </w:r>
      <w:r w:rsidR="006431B0" w:rsidRPr="00E11B4C">
        <w:rPr>
          <w:rFonts w:ascii="Calibri" w:hAnsi="Calibri" w:cs="Calibri"/>
          <w:bCs/>
          <w:sz w:val="22"/>
          <w:szCs w:val="22"/>
        </w:rPr>
        <w:t xml:space="preserve">ustawy PZP, </w:t>
      </w:r>
      <w:r w:rsidR="00FF0D0F" w:rsidRPr="00E11B4C">
        <w:rPr>
          <w:rFonts w:ascii="Calibri" w:hAnsi="Calibri" w:cs="Calibri"/>
          <w:bCs/>
          <w:sz w:val="22"/>
          <w:szCs w:val="22"/>
        </w:rPr>
        <w:t>Z</w:t>
      </w:r>
      <w:r w:rsidR="006431B0" w:rsidRPr="00E11B4C">
        <w:rPr>
          <w:rFonts w:ascii="Calibri" w:hAnsi="Calibri" w:cs="Calibri"/>
          <w:bCs/>
          <w:sz w:val="22"/>
          <w:szCs w:val="22"/>
        </w:rPr>
        <w:t xml:space="preserve">amawiający wykluczy z postępowania </w:t>
      </w:r>
      <w:r w:rsidR="00FF0D0F" w:rsidRPr="00E11B4C">
        <w:rPr>
          <w:rFonts w:ascii="Calibri" w:hAnsi="Calibri" w:cs="Calibri"/>
          <w:bCs/>
          <w:sz w:val="22"/>
          <w:szCs w:val="22"/>
        </w:rPr>
        <w:t>W</w:t>
      </w:r>
      <w:r w:rsidR="006431B0" w:rsidRPr="00E11B4C">
        <w:rPr>
          <w:rFonts w:ascii="Calibri" w:hAnsi="Calibri" w:cs="Calibri"/>
          <w:bCs/>
          <w:sz w:val="22"/>
          <w:szCs w:val="22"/>
        </w:rPr>
        <w:t>ykonawcę:</w:t>
      </w:r>
      <w:r w:rsidR="00D75040" w:rsidRPr="00E11B4C">
        <w:rPr>
          <w:rFonts w:ascii="Calibri" w:hAnsi="Calibri" w:cs="Calibri"/>
          <w:bCs/>
          <w:sz w:val="22"/>
          <w:szCs w:val="22"/>
        </w:rPr>
        <w:t xml:space="preserve"> </w:t>
      </w:r>
      <w:r w:rsidR="006431B0" w:rsidRPr="00E11B4C">
        <w:rPr>
          <w:rFonts w:ascii="Calibri" w:hAnsi="Calibri" w:cs="Calibri"/>
          <w:bCs/>
          <w:sz w:val="22"/>
          <w:szCs w:val="22"/>
        </w:rPr>
        <w:t xml:space="preserve">w stosunku do którego otwarto likwidację, ogłoszono </w:t>
      </w:r>
      <w:r w:rsidR="006431B0" w:rsidRPr="00E11B4C">
        <w:rPr>
          <w:rFonts w:ascii="Calibri" w:hAnsi="Calibri" w:cs="Calibri"/>
          <w:color w:val="000000"/>
          <w:sz w:val="22"/>
          <w:szCs w:val="22"/>
        </w:rPr>
        <w:t>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r w:rsidR="00F62762" w:rsidRPr="00E11B4C">
        <w:rPr>
          <w:rFonts w:ascii="Calibri" w:hAnsi="Calibri" w:cs="Calibri"/>
          <w:color w:val="000000"/>
          <w:sz w:val="22"/>
          <w:szCs w:val="22"/>
        </w:rPr>
        <w:t>.</w:t>
      </w:r>
    </w:p>
    <w:p w14:paraId="53D2C513" w14:textId="57DF513A" w:rsidR="00E11B4C" w:rsidRPr="00E11B4C" w:rsidRDefault="00E11B4C">
      <w:pPr>
        <w:pStyle w:val="Akapitzlist"/>
        <w:numPr>
          <w:ilvl w:val="0"/>
          <w:numId w:val="18"/>
        </w:numPr>
        <w:tabs>
          <w:tab w:val="left" w:pos="284"/>
        </w:tabs>
        <w:suppressAutoHyphens w:val="0"/>
        <w:ind w:left="0" w:firstLine="0"/>
        <w:jc w:val="both"/>
        <w:rPr>
          <w:rFonts w:ascii="Calibri" w:hAnsi="Calibri" w:cs="Calibri"/>
          <w:bCs/>
          <w:sz w:val="22"/>
          <w:szCs w:val="22"/>
        </w:rPr>
      </w:pPr>
      <w:r w:rsidRPr="00E11B4C">
        <w:rPr>
          <w:rFonts w:ascii="Calibri" w:hAnsi="Calibri" w:cs="Calibri"/>
          <w:bCs/>
          <w:sz w:val="22"/>
          <w:szCs w:val="22"/>
        </w:rPr>
        <w:t xml:space="preserve">Wykluczenie Wykonawcy następuje na okres czasu podany w art. 111 ustawy </w:t>
      </w:r>
      <w:proofErr w:type="spellStart"/>
      <w:r w:rsidRPr="00E11B4C">
        <w:rPr>
          <w:rFonts w:ascii="Calibri" w:hAnsi="Calibri" w:cs="Calibri"/>
          <w:bCs/>
          <w:sz w:val="22"/>
          <w:szCs w:val="22"/>
        </w:rPr>
        <w:t>Pzp</w:t>
      </w:r>
      <w:proofErr w:type="spellEnd"/>
      <w:r w:rsidRPr="00E11B4C">
        <w:rPr>
          <w:rFonts w:ascii="Calibri" w:hAnsi="Calibri" w:cs="Calibri"/>
          <w:bCs/>
          <w:sz w:val="22"/>
          <w:szCs w:val="22"/>
        </w:rPr>
        <w:t>.</w:t>
      </w:r>
    </w:p>
    <w:p w14:paraId="1C348DE4" w14:textId="77777777" w:rsidR="00E11B4C" w:rsidRPr="00E11B4C" w:rsidRDefault="00E11B4C">
      <w:pPr>
        <w:pStyle w:val="Akapitzlist"/>
        <w:numPr>
          <w:ilvl w:val="0"/>
          <w:numId w:val="18"/>
        </w:numPr>
        <w:tabs>
          <w:tab w:val="left" w:pos="284"/>
        </w:tabs>
        <w:suppressAutoHyphens w:val="0"/>
        <w:ind w:left="0" w:firstLine="0"/>
        <w:jc w:val="both"/>
        <w:rPr>
          <w:rFonts w:ascii="Calibri" w:hAnsi="Calibri" w:cs="Calibri"/>
          <w:bCs/>
          <w:sz w:val="22"/>
          <w:szCs w:val="22"/>
        </w:rPr>
      </w:pPr>
      <w:r w:rsidRPr="00E11B4C">
        <w:rPr>
          <w:rFonts w:ascii="Calibri" w:hAnsi="Calibri" w:cs="Calibri"/>
          <w:bCs/>
          <w:sz w:val="22"/>
          <w:szCs w:val="22"/>
        </w:rPr>
        <w:t>Wykonawca może zostać wykluczony przez Zamawiającego na każdym etapie postępowania o udzielenie zamówienia.</w:t>
      </w:r>
    </w:p>
    <w:p w14:paraId="160BEC86" w14:textId="1EA43290" w:rsidR="00E11B4C" w:rsidRPr="00E11B4C" w:rsidRDefault="00E11B4C">
      <w:pPr>
        <w:pStyle w:val="Akapitzlist"/>
        <w:numPr>
          <w:ilvl w:val="0"/>
          <w:numId w:val="18"/>
        </w:numPr>
        <w:tabs>
          <w:tab w:val="left" w:pos="284"/>
        </w:tabs>
        <w:suppressAutoHyphens w:val="0"/>
        <w:ind w:left="0" w:firstLine="0"/>
        <w:jc w:val="both"/>
        <w:rPr>
          <w:rFonts w:ascii="Calibri" w:hAnsi="Calibri" w:cs="Calibri"/>
          <w:bCs/>
          <w:sz w:val="22"/>
          <w:szCs w:val="22"/>
        </w:rPr>
      </w:pPr>
      <w:r w:rsidRPr="00E11B4C">
        <w:rPr>
          <w:rFonts w:ascii="Calibri" w:hAnsi="Calibri" w:cs="Calibri"/>
          <w:bCs/>
          <w:sz w:val="22"/>
          <w:szCs w:val="22"/>
        </w:rPr>
        <w:t xml:space="preserve">Wykonawca nie podlega wykluczeniu w okolicznościach określonych w art. 108 ust. 1 pkt 1), 2) i 5) lub art. 109 ust. 1 pkt 2)-5 i 7)-10) ustawy </w:t>
      </w:r>
      <w:proofErr w:type="spellStart"/>
      <w:r w:rsidRPr="00E11B4C">
        <w:rPr>
          <w:rFonts w:ascii="Calibri" w:hAnsi="Calibri" w:cs="Calibri"/>
          <w:bCs/>
          <w:sz w:val="22"/>
          <w:szCs w:val="22"/>
        </w:rPr>
        <w:t>Pzp</w:t>
      </w:r>
      <w:proofErr w:type="spellEnd"/>
      <w:r w:rsidRPr="00E11B4C">
        <w:rPr>
          <w:rFonts w:ascii="Calibri" w:hAnsi="Calibri" w:cs="Calibri"/>
          <w:bCs/>
          <w:sz w:val="22"/>
          <w:szCs w:val="22"/>
        </w:rPr>
        <w:t xml:space="preserve">, jeżeli udowodni Zamawiającemu, że spełnił łącznie następujące przesłanki wskazane w art. 110 ust. 2 ustawy </w:t>
      </w:r>
      <w:proofErr w:type="spellStart"/>
      <w:r w:rsidRPr="00E11B4C">
        <w:rPr>
          <w:rFonts w:ascii="Calibri" w:hAnsi="Calibri" w:cs="Calibri"/>
          <w:bCs/>
          <w:sz w:val="22"/>
          <w:szCs w:val="22"/>
        </w:rPr>
        <w:t>Pzp</w:t>
      </w:r>
      <w:proofErr w:type="spellEnd"/>
      <w:r w:rsidRPr="00E11B4C">
        <w:rPr>
          <w:rFonts w:ascii="Calibri" w:hAnsi="Calibri" w:cs="Calibri"/>
          <w:bCs/>
          <w:sz w:val="22"/>
          <w:szCs w:val="22"/>
        </w:rPr>
        <w:t>.</w:t>
      </w:r>
    </w:p>
    <w:p w14:paraId="2E2675B4" w14:textId="77777777" w:rsidR="00F62762" w:rsidRPr="002E04FD" w:rsidRDefault="00F62762" w:rsidP="00F62762">
      <w:pPr>
        <w:widowControl w:val="0"/>
        <w:tabs>
          <w:tab w:val="left" w:pos="284"/>
        </w:tabs>
        <w:suppressAutoHyphens w:val="0"/>
        <w:spacing w:after="0" w:line="240" w:lineRule="auto"/>
        <w:contextualSpacing/>
        <w:jc w:val="both"/>
        <w:rPr>
          <w:rFonts w:ascii="Calibri" w:eastAsia="Times New Roman" w:hAnsi="Calibri" w:cs="Calibri"/>
          <w:bCs/>
          <w:lang w:eastAsia="pl-PL"/>
        </w:rPr>
      </w:pPr>
    </w:p>
    <w:p w14:paraId="07D33073" w14:textId="0059820D" w:rsidR="00783462" w:rsidRPr="002E04FD" w:rsidRDefault="00783462" w:rsidP="00783462">
      <w:pPr>
        <w:pBdr>
          <w:top w:val="nil"/>
          <w:left w:val="nil"/>
          <w:bottom w:val="nil"/>
          <w:right w:val="nil"/>
          <w:between w:val="nil"/>
          <w:bar w:val="nil"/>
        </w:pBdr>
        <w:tabs>
          <w:tab w:val="left" w:pos="567"/>
          <w:tab w:val="left" w:pos="1097"/>
          <w:tab w:val="left" w:pos="1889"/>
          <w:tab w:val="left" w:pos="7899"/>
          <w:tab w:val="left" w:pos="8566"/>
        </w:tabs>
        <w:suppressAutoHyphens w:val="0"/>
        <w:spacing w:after="0" w:line="240" w:lineRule="auto"/>
        <w:jc w:val="both"/>
        <w:rPr>
          <w:rFonts w:ascii="Calibri" w:eastAsia="Calibri" w:hAnsi="Calibri" w:cs="Calibri"/>
          <w:b/>
          <w:bCs/>
          <w:color w:val="00000A"/>
          <w:u w:color="00000A"/>
          <w:bdr w:val="nil"/>
          <w14:textOutline w14:w="12700" w14:cap="flat" w14:cmpd="sng" w14:algn="ctr">
            <w14:noFill/>
            <w14:prstDash w14:val="solid"/>
            <w14:miter w14:lim="400000"/>
          </w14:textOutline>
        </w:rPr>
      </w:pPr>
      <w:r w:rsidRPr="002E04FD">
        <w:rPr>
          <w:rFonts w:ascii="Calibri" w:eastAsia="Times New Roman" w:hAnsi="Calibri" w:cs="Times New Roman"/>
          <w:b/>
          <w:bCs/>
          <w:color w:val="000000"/>
          <w:u w:color="000000"/>
          <w:bdr w:val="nil"/>
          <w14:textOutline w14:w="12700" w14:cap="flat" w14:cmpd="sng" w14:algn="ctr">
            <w14:noFill/>
            <w14:prstDash w14:val="solid"/>
            <w14:miter w14:lim="400000"/>
          </w14:textOutline>
        </w:rPr>
        <w:t>ROZDZIAŁ VII</w:t>
      </w:r>
      <w:r w:rsidR="00A835C8" w:rsidRPr="002E04FD">
        <w:rPr>
          <w:rFonts w:ascii="Calibri" w:eastAsia="Times New Roman" w:hAnsi="Calibri" w:cs="Times New Roman"/>
          <w:b/>
          <w:bCs/>
          <w:color w:val="000000"/>
          <w:u w:color="000000"/>
          <w:bdr w:val="nil"/>
          <w14:textOutline w14:w="12700" w14:cap="flat" w14:cmpd="sng" w14:algn="ctr">
            <w14:noFill/>
            <w14:prstDash w14:val="solid"/>
            <w14:miter w14:lim="400000"/>
          </w14:textOutline>
        </w:rPr>
        <w:t>I</w:t>
      </w:r>
      <w:r w:rsidRPr="002E04FD">
        <w:rPr>
          <w:rFonts w:ascii="Calibri" w:eastAsia="Times New Roman" w:hAnsi="Calibri" w:cs="Times New Roman"/>
          <w:b/>
          <w:bCs/>
          <w:color w:val="000000"/>
          <w:u w:color="000000"/>
          <w:bdr w:val="nil"/>
          <w14:textOutline w14:w="12700" w14:cap="flat" w14:cmpd="sng" w14:algn="ctr">
            <w14:noFill/>
            <w14:prstDash w14:val="solid"/>
            <w14:miter w14:lim="400000"/>
          </w14:textOutline>
        </w:rPr>
        <w:t xml:space="preserve">. </w:t>
      </w:r>
      <w:r w:rsidRPr="002E04FD">
        <w:rPr>
          <w:rFonts w:ascii="Calibri" w:eastAsia="Times New Roman" w:hAnsi="Calibri" w:cs="Times New Roman"/>
          <w:b/>
          <w:bCs/>
          <w:color w:val="00000A"/>
          <w:u w:color="00000A"/>
          <w:bdr w:val="nil"/>
          <w14:textOutline w14:w="12700" w14:cap="flat" w14:cmpd="sng" w14:algn="ctr">
            <w14:noFill/>
            <w14:prstDash w14:val="solid"/>
            <w14:miter w14:lim="400000"/>
          </w14:textOutline>
        </w:rPr>
        <w:t>INFORMACJA DLA WYKONAWCÓW POLEGAJĄCYCH NA ZASOBACH INNYCH PODMIOTÓW ORAZ ZAMIERZAJĄCYCH POWIERZYĆ WYKONANIE CZĘŚCI ZAMÓWIENIA PODWYKONAWCOM.</w:t>
      </w:r>
    </w:p>
    <w:p w14:paraId="4BF6726F" w14:textId="77777777" w:rsidR="00783462" w:rsidRPr="002E04FD" w:rsidRDefault="00783462" w:rsidP="00783462">
      <w:pPr>
        <w:pBdr>
          <w:top w:val="nil"/>
          <w:left w:val="nil"/>
          <w:bottom w:val="nil"/>
          <w:right w:val="nil"/>
          <w:between w:val="nil"/>
          <w:bar w:val="nil"/>
        </w:pBdr>
        <w:tabs>
          <w:tab w:val="left" w:pos="142"/>
          <w:tab w:val="left" w:pos="284"/>
          <w:tab w:val="left" w:pos="567"/>
        </w:tabs>
        <w:suppressAutoHyphens w:val="0"/>
        <w:spacing w:after="0" w:line="240" w:lineRule="auto"/>
        <w:jc w:val="both"/>
        <w:rPr>
          <w:rFonts w:ascii="Calibri" w:eastAsia="Calibri" w:hAnsi="Calibri" w:cs="Calibri"/>
          <w:color w:val="000000"/>
          <w:u w:color="000000"/>
          <w:bdr w:val="nil"/>
          <w14:textOutline w14:w="12700" w14:cap="flat" w14:cmpd="sng" w14:algn="ctr">
            <w14:noFill/>
            <w14:prstDash w14:val="solid"/>
            <w14:miter w14:lim="400000"/>
          </w14:textOutline>
        </w:rPr>
      </w:pPr>
      <w:r w:rsidRPr="002E04FD">
        <w:rPr>
          <w:rFonts w:ascii="Calibri" w:eastAsia="Times New Roman" w:hAnsi="Calibri" w:cs="Times New Roman"/>
          <w:color w:val="000000"/>
          <w:u w:color="000000"/>
          <w:bdr w:val="nil"/>
          <w14:textOutline w14:w="12700" w14:cap="flat" w14:cmpd="sng" w14:algn="ctr">
            <w14:noFill/>
            <w14:prstDash w14:val="solid"/>
            <w14:miter w14:lim="400000"/>
          </w14:textOutline>
        </w:rPr>
        <w:t>1.</w:t>
      </w:r>
      <w:r w:rsidRPr="002E04FD">
        <w:rPr>
          <w:rFonts w:ascii="Calibri" w:eastAsia="Times New Roman" w:hAnsi="Calibri" w:cs="Times New Roman"/>
          <w:color w:val="000000"/>
          <w:u w:color="000000"/>
          <w:bdr w:val="nil"/>
          <w14:textOutline w14:w="12700" w14:cap="flat" w14:cmpd="sng" w14:algn="ctr">
            <w14:noFill/>
            <w14:prstDash w14:val="solid"/>
            <w14:miter w14:lim="400000"/>
          </w14:textOutline>
        </w:rPr>
        <w:tab/>
        <w:t>Wykonawca może w celu potwierdzenia spełniania warunków udziału w postępowaniu, w stosownych sytuacjach oraz w odniesieniu do konkretnego zamówienia, lub jego części, polegać na zdolnościach technicznych lub zawodowych podmiotów udostępniających zasoby, niezależnie od charakteru prawnego łączących go z nimi stosunków prawnych.</w:t>
      </w:r>
    </w:p>
    <w:p w14:paraId="4890F12D" w14:textId="270086A3" w:rsidR="00783462" w:rsidRPr="002E04FD" w:rsidRDefault="00783462" w:rsidP="00783462">
      <w:pPr>
        <w:pBdr>
          <w:top w:val="nil"/>
          <w:left w:val="nil"/>
          <w:bottom w:val="nil"/>
          <w:right w:val="nil"/>
          <w:between w:val="nil"/>
          <w:bar w:val="nil"/>
        </w:pBdr>
        <w:tabs>
          <w:tab w:val="left" w:pos="142"/>
          <w:tab w:val="left" w:pos="284"/>
          <w:tab w:val="left" w:pos="567"/>
        </w:tabs>
        <w:suppressAutoHyphens w:val="0"/>
        <w:spacing w:after="0" w:line="240" w:lineRule="auto"/>
        <w:jc w:val="both"/>
        <w:rPr>
          <w:rFonts w:ascii="Calibri" w:eastAsia="Calibri" w:hAnsi="Calibri" w:cs="Calibri"/>
          <w:color w:val="000000"/>
          <w:u w:color="000000"/>
          <w:bdr w:val="nil"/>
          <w14:textOutline w14:w="12700" w14:cap="flat" w14:cmpd="sng" w14:algn="ctr">
            <w14:noFill/>
            <w14:prstDash w14:val="solid"/>
            <w14:miter w14:lim="400000"/>
          </w14:textOutline>
        </w:rPr>
      </w:pPr>
      <w:r w:rsidRPr="002E04FD">
        <w:rPr>
          <w:rFonts w:ascii="Calibri" w:eastAsia="Times New Roman" w:hAnsi="Calibri" w:cs="Times New Roman"/>
          <w:color w:val="000000"/>
          <w:u w:color="000000"/>
          <w:bdr w:val="nil"/>
          <w14:textOutline w14:w="12700" w14:cap="flat" w14:cmpd="sng" w14:algn="ctr">
            <w14:noFill/>
            <w14:prstDash w14:val="solid"/>
            <w14:miter w14:lim="400000"/>
          </w14:textOutline>
        </w:rPr>
        <w:lastRenderedPageBreak/>
        <w:t>2.</w:t>
      </w:r>
      <w:r w:rsidRPr="002E04FD">
        <w:rPr>
          <w:rFonts w:ascii="Calibri" w:eastAsia="Times New Roman" w:hAnsi="Calibri" w:cs="Times New Roman"/>
          <w:color w:val="000000"/>
          <w:u w:color="000000"/>
          <w:bdr w:val="nil"/>
          <w14:textOutline w14:w="12700" w14:cap="flat" w14:cmpd="sng" w14:algn="ctr">
            <w14:noFill/>
            <w14:prstDash w14:val="solid"/>
            <w14:miter w14:lim="400000"/>
          </w14:textOutline>
        </w:rPr>
        <w:tab/>
        <w:t xml:space="preserve">W odniesieniu do warunków dotyczących wykształcenia, kwalifikacji zawodowych lub doświadczenia Wykonawcy mogą polegać na zdolnościach podmiotów udostępniających zasoby, jeśli podmioty te wykonają </w:t>
      </w:r>
      <w:r w:rsidR="00B87D77">
        <w:rPr>
          <w:rFonts w:ascii="Calibri" w:eastAsia="Times New Roman" w:hAnsi="Calibri" w:cs="Times New Roman"/>
          <w:color w:val="000000"/>
          <w:u w:color="000000"/>
          <w:bdr w:val="nil"/>
          <w14:textOutline w14:w="12700" w14:cap="flat" w14:cmpd="sng" w14:algn="ctr">
            <w14:noFill/>
            <w14:prstDash w14:val="solid"/>
            <w14:miter w14:lim="400000"/>
          </w14:textOutline>
        </w:rPr>
        <w:t xml:space="preserve">roboty budowlane lub </w:t>
      </w:r>
      <w:r w:rsidRPr="002E04FD">
        <w:rPr>
          <w:rFonts w:ascii="Calibri" w:eastAsia="Times New Roman" w:hAnsi="Calibri" w:cs="Times New Roman"/>
          <w:color w:val="000000"/>
          <w:u w:color="000000"/>
          <w:bdr w:val="nil"/>
          <w14:textOutline w14:w="12700" w14:cap="flat" w14:cmpd="sng" w14:algn="ctr">
            <w14:noFill/>
            <w14:prstDash w14:val="solid"/>
            <w14:miter w14:lim="400000"/>
          </w14:textOutline>
        </w:rPr>
        <w:t>usługi, do realizacji których te zdolności są wymagane.</w:t>
      </w:r>
    </w:p>
    <w:p w14:paraId="7B8137EA" w14:textId="77777777" w:rsidR="00783462" w:rsidRPr="002E04FD" w:rsidRDefault="00783462" w:rsidP="00783462">
      <w:pPr>
        <w:pBdr>
          <w:top w:val="nil"/>
          <w:left w:val="nil"/>
          <w:bottom w:val="nil"/>
          <w:right w:val="nil"/>
          <w:between w:val="nil"/>
          <w:bar w:val="nil"/>
        </w:pBdr>
        <w:tabs>
          <w:tab w:val="left" w:pos="142"/>
          <w:tab w:val="left" w:pos="284"/>
          <w:tab w:val="left" w:pos="567"/>
        </w:tabs>
        <w:suppressAutoHyphens w:val="0"/>
        <w:spacing w:after="0" w:line="240" w:lineRule="auto"/>
        <w:jc w:val="both"/>
        <w:rPr>
          <w:rFonts w:ascii="Calibri" w:eastAsia="Calibri" w:hAnsi="Calibri" w:cs="Calibri"/>
          <w:color w:val="000000"/>
          <w:u w:color="000000"/>
          <w:bdr w:val="nil"/>
          <w14:textOutline w14:w="12700" w14:cap="flat" w14:cmpd="sng" w14:algn="ctr">
            <w14:noFill/>
            <w14:prstDash w14:val="solid"/>
            <w14:miter w14:lim="400000"/>
          </w14:textOutline>
        </w:rPr>
      </w:pPr>
      <w:r w:rsidRPr="002E04FD">
        <w:rPr>
          <w:rFonts w:ascii="Calibri" w:eastAsia="Times New Roman" w:hAnsi="Calibri" w:cs="Times New Roman"/>
          <w:color w:val="000000"/>
          <w:u w:color="000000"/>
          <w:bdr w:val="nil"/>
          <w14:textOutline w14:w="12700" w14:cap="flat" w14:cmpd="sng" w14:algn="ctr">
            <w14:noFill/>
            <w14:prstDash w14:val="solid"/>
            <w14:miter w14:lim="400000"/>
          </w14:textOutline>
        </w:rPr>
        <w:t>3.</w:t>
      </w:r>
      <w:r w:rsidRPr="002E04FD">
        <w:rPr>
          <w:rFonts w:ascii="Calibri" w:eastAsia="Times New Roman" w:hAnsi="Calibri" w:cs="Times New Roman"/>
          <w:color w:val="000000"/>
          <w:u w:color="000000"/>
          <w:bdr w:val="nil"/>
          <w14:textOutline w14:w="12700" w14:cap="flat" w14:cmpd="sng" w14:algn="ctr">
            <w14:noFill/>
            <w14:prstDash w14:val="solid"/>
            <w14:miter w14:lim="400000"/>
          </w14:textOutline>
        </w:rPr>
        <w:tab/>
        <w:t>Wykonawca, który polega na zdolnościach lub sytuacji 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p>
    <w:p w14:paraId="274B13C8" w14:textId="77777777" w:rsidR="00783462" w:rsidRPr="002E04FD" w:rsidRDefault="00783462" w:rsidP="00783462">
      <w:pPr>
        <w:pBdr>
          <w:top w:val="nil"/>
          <w:left w:val="nil"/>
          <w:bottom w:val="nil"/>
          <w:right w:val="nil"/>
          <w:between w:val="nil"/>
          <w:bar w:val="nil"/>
        </w:pBdr>
        <w:tabs>
          <w:tab w:val="left" w:pos="142"/>
          <w:tab w:val="left" w:pos="284"/>
          <w:tab w:val="left" w:pos="567"/>
        </w:tabs>
        <w:suppressAutoHyphens w:val="0"/>
        <w:spacing w:after="0" w:line="240" w:lineRule="auto"/>
        <w:jc w:val="both"/>
        <w:rPr>
          <w:rFonts w:ascii="Calibri" w:eastAsia="Calibri" w:hAnsi="Calibri" w:cs="Calibri"/>
          <w:color w:val="000000"/>
          <w:u w:color="000000"/>
          <w:bdr w:val="nil"/>
          <w14:textOutline w14:w="12700" w14:cap="flat" w14:cmpd="sng" w14:algn="ctr">
            <w14:noFill/>
            <w14:prstDash w14:val="solid"/>
            <w14:miter w14:lim="400000"/>
          </w14:textOutline>
        </w:rPr>
      </w:pPr>
      <w:r w:rsidRPr="002E04FD">
        <w:rPr>
          <w:rFonts w:ascii="Calibri" w:eastAsia="Times New Roman" w:hAnsi="Calibri" w:cs="Times New Roman"/>
          <w:color w:val="000000"/>
          <w:u w:color="000000"/>
          <w:bdr w:val="nil"/>
          <w14:textOutline w14:w="12700" w14:cap="flat" w14:cmpd="sng" w14:algn="ctr">
            <w14:noFill/>
            <w14:prstDash w14:val="solid"/>
            <w14:miter w14:lim="400000"/>
          </w14:textOutline>
        </w:rPr>
        <w:t>4.</w:t>
      </w:r>
      <w:r w:rsidRPr="002E04FD">
        <w:rPr>
          <w:rFonts w:ascii="Calibri" w:eastAsia="Times New Roman" w:hAnsi="Calibri" w:cs="Times New Roman"/>
          <w:color w:val="000000"/>
          <w:u w:color="000000"/>
          <w:bdr w:val="nil"/>
          <w14:textOutline w14:w="12700" w14:cap="flat" w14:cmpd="sng" w14:algn="ctr">
            <w14:noFill/>
            <w14:prstDash w14:val="solid"/>
            <w14:miter w14:lim="400000"/>
          </w14:textOutline>
        </w:rPr>
        <w:tab/>
        <w:t>Zobowiązanie podmiotu udostępniającego zasoby potwierdza, że stosunek łączący Wykonawcę z podmiotami udostępniającymi zasoby gwarantuje rzeczywisty dostęp do tych zasobów oraz określa w szczególności:</w:t>
      </w:r>
    </w:p>
    <w:p w14:paraId="0642983B" w14:textId="77777777" w:rsidR="00783462" w:rsidRPr="002E04FD" w:rsidRDefault="00783462" w:rsidP="00783462">
      <w:pPr>
        <w:pBdr>
          <w:top w:val="nil"/>
          <w:left w:val="nil"/>
          <w:bottom w:val="nil"/>
          <w:right w:val="nil"/>
          <w:between w:val="nil"/>
          <w:bar w:val="nil"/>
        </w:pBdr>
        <w:tabs>
          <w:tab w:val="left" w:pos="142"/>
          <w:tab w:val="left" w:pos="284"/>
          <w:tab w:val="left" w:pos="567"/>
        </w:tabs>
        <w:suppressAutoHyphens w:val="0"/>
        <w:spacing w:after="0" w:line="240" w:lineRule="auto"/>
        <w:jc w:val="both"/>
        <w:rPr>
          <w:rFonts w:ascii="Calibri" w:eastAsia="Calibri" w:hAnsi="Calibri" w:cs="Calibri"/>
          <w:color w:val="000000"/>
          <w:u w:color="000000"/>
          <w:bdr w:val="nil"/>
          <w14:textOutline w14:w="12700" w14:cap="flat" w14:cmpd="sng" w14:algn="ctr">
            <w14:noFill/>
            <w14:prstDash w14:val="solid"/>
            <w14:miter w14:lim="400000"/>
          </w14:textOutline>
        </w:rPr>
      </w:pPr>
      <w:r w:rsidRPr="002E04FD">
        <w:rPr>
          <w:rFonts w:ascii="Calibri" w:eastAsia="Times New Roman" w:hAnsi="Calibri" w:cs="Times New Roman"/>
          <w:color w:val="000000"/>
          <w:u w:color="000000"/>
          <w:bdr w:val="nil"/>
          <w14:textOutline w14:w="12700" w14:cap="flat" w14:cmpd="sng" w14:algn="ctr">
            <w14:noFill/>
            <w14:prstDash w14:val="solid"/>
            <w14:miter w14:lim="400000"/>
          </w14:textOutline>
        </w:rPr>
        <w:t>4.1 zakres dostępnych Wykonawcy zasobów podmiotu udostępniającego zasoby,</w:t>
      </w:r>
    </w:p>
    <w:p w14:paraId="43D6C83B" w14:textId="77777777" w:rsidR="00783462" w:rsidRPr="002E04FD" w:rsidRDefault="00783462" w:rsidP="00783462">
      <w:pPr>
        <w:pBdr>
          <w:top w:val="nil"/>
          <w:left w:val="nil"/>
          <w:bottom w:val="nil"/>
          <w:right w:val="nil"/>
          <w:between w:val="nil"/>
          <w:bar w:val="nil"/>
        </w:pBdr>
        <w:tabs>
          <w:tab w:val="left" w:pos="142"/>
          <w:tab w:val="left" w:pos="284"/>
          <w:tab w:val="left" w:pos="567"/>
        </w:tabs>
        <w:suppressAutoHyphens w:val="0"/>
        <w:spacing w:after="0" w:line="240" w:lineRule="auto"/>
        <w:jc w:val="both"/>
        <w:rPr>
          <w:rFonts w:ascii="Calibri" w:eastAsia="Calibri" w:hAnsi="Calibri" w:cs="Calibri"/>
          <w:color w:val="000000"/>
          <w:u w:color="000000"/>
          <w:bdr w:val="nil"/>
          <w14:textOutline w14:w="12700" w14:cap="flat" w14:cmpd="sng" w14:algn="ctr">
            <w14:noFill/>
            <w14:prstDash w14:val="solid"/>
            <w14:miter w14:lim="400000"/>
          </w14:textOutline>
        </w:rPr>
      </w:pPr>
      <w:r w:rsidRPr="002E04FD">
        <w:rPr>
          <w:rFonts w:ascii="Calibri" w:eastAsia="Times New Roman" w:hAnsi="Calibri" w:cs="Times New Roman"/>
          <w:color w:val="000000"/>
          <w:u w:color="000000"/>
          <w:bdr w:val="nil"/>
          <w14:textOutline w14:w="12700" w14:cap="flat" w14:cmpd="sng" w14:algn="ctr">
            <w14:noFill/>
            <w14:prstDash w14:val="solid"/>
            <w14:miter w14:lim="400000"/>
          </w14:textOutline>
        </w:rPr>
        <w:t>4.2 sposób i okres udostępnienia Wykonawcy i wykorzystania przez niego zasobów podmiotu udostępniającego te zasoby przy wykonywaniu zamówienia,</w:t>
      </w:r>
    </w:p>
    <w:p w14:paraId="21CC4D23" w14:textId="77777777" w:rsidR="00783462" w:rsidRPr="002E04FD" w:rsidRDefault="00783462" w:rsidP="00783462">
      <w:pPr>
        <w:pBdr>
          <w:top w:val="nil"/>
          <w:left w:val="nil"/>
          <w:bottom w:val="nil"/>
          <w:right w:val="nil"/>
          <w:between w:val="nil"/>
          <w:bar w:val="nil"/>
        </w:pBdr>
        <w:tabs>
          <w:tab w:val="left" w:pos="142"/>
          <w:tab w:val="left" w:pos="284"/>
          <w:tab w:val="left" w:pos="567"/>
        </w:tabs>
        <w:suppressAutoHyphens w:val="0"/>
        <w:spacing w:after="0" w:line="240" w:lineRule="auto"/>
        <w:jc w:val="both"/>
        <w:rPr>
          <w:rFonts w:ascii="Calibri" w:eastAsia="Calibri" w:hAnsi="Calibri" w:cs="Calibri"/>
          <w:color w:val="000000"/>
          <w:u w:color="000000"/>
          <w:bdr w:val="nil"/>
          <w14:textOutline w14:w="12700" w14:cap="flat" w14:cmpd="sng" w14:algn="ctr">
            <w14:noFill/>
            <w14:prstDash w14:val="solid"/>
            <w14:miter w14:lim="400000"/>
          </w14:textOutline>
        </w:rPr>
      </w:pPr>
      <w:r w:rsidRPr="002E04FD">
        <w:rPr>
          <w:rFonts w:ascii="Calibri" w:eastAsia="Times New Roman" w:hAnsi="Calibri" w:cs="Times New Roman"/>
          <w:color w:val="000000"/>
          <w:u w:color="000000"/>
          <w:bdr w:val="nil"/>
          <w14:textOutline w14:w="12700" w14:cap="flat" w14:cmpd="sng" w14:algn="ctr">
            <w14:noFill/>
            <w14:prstDash w14:val="solid"/>
            <w14:miter w14:lim="400000"/>
          </w14:textOutline>
        </w:rPr>
        <w:t>4.3 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35B7F90E" w14:textId="77777777" w:rsidR="00783462" w:rsidRPr="002E04FD" w:rsidRDefault="00783462" w:rsidP="00783462">
      <w:pPr>
        <w:pBdr>
          <w:top w:val="nil"/>
          <w:left w:val="nil"/>
          <w:bottom w:val="nil"/>
          <w:right w:val="nil"/>
          <w:between w:val="nil"/>
          <w:bar w:val="nil"/>
        </w:pBdr>
        <w:tabs>
          <w:tab w:val="left" w:pos="142"/>
          <w:tab w:val="left" w:pos="284"/>
          <w:tab w:val="left" w:pos="567"/>
        </w:tabs>
        <w:suppressAutoHyphens w:val="0"/>
        <w:spacing w:after="0" w:line="240" w:lineRule="auto"/>
        <w:jc w:val="both"/>
        <w:rPr>
          <w:rFonts w:ascii="Calibri" w:eastAsia="Calibri" w:hAnsi="Calibri" w:cs="Calibri"/>
          <w:color w:val="000000"/>
          <w:u w:color="000000"/>
          <w:bdr w:val="nil"/>
          <w14:textOutline w14:w="12700" w14:cap="flat" w14:cmpd="sng" w14:algn="ctr">
            <w14:noFill/>
            <w14:prstDash w14:val="solid"/>
            <w14:miter w14:lim="400000"/>
          </w14:textOutline>
        </w:rPr>
      </w:pPr>
      <w:r w:rsidRPr="002E04FD">
        <w:rPr>
          <w:rFonts w:ascii="Calibri" w:eastAsia="Times New Roman" w:hAnsi="Calibri" w:cs="Times New Roman"/>
          <w:color w:val="000000"/>
          <w:u w:color="000000"/>
          <w:bdr w:val="nil"/>
          <w14:textOutline w14:w="12700" w14:cap="flat" w14:cmpd="sng" w14:algn="ctr">
            <w14:noFill/>
            <w14:prstDash w14:val="solid"/>
            <w14:miter w14:lim="400000"/>
          </w14:textOutline>
        </w:rPr>
        <w:t>5.</w:t>
      </w:r>
      <w:r w:rsidRPr="002E04FD">
        <w:rPr>
          <w:rFonts w:ascii="Calibri" w:eastAsia="Times New Roman" w:hAnsi="Calibri" w:cs="Times New Roman"/>
          <w:color w:val="000000"/>
          <w:u w:color="000000"/>
          <w:bdr w:val="nil"/>
          <w14:textOutline w14:w="12700" w14:cap="flat" w14:cmpd="sng" w14:algn="ctr">
            <w14:noFill/>
            <w14:prstDash w14:val="solid"/>
            <w14:miter w14:lim="400000"/>
          </w14:textOutline>
        </w:rPr>
        <w:tab/>
        <w:t xml:space="preserve">Zamawiający ocenia, czy udostępniane Wykonawcy przez podmioty udostępniające zasoby zdolności techniczne lub zawodowe lub ich sytuacja finansowa lub ekonomiczna, pozwalają na wykazanie przez Wykonawcę spełniania warunków udziału w postępowaniu, o których mowa w art. 112 ust. 2 pkt 3) i 4) ustawy </w:t>
      </w:r>
      <w:proofErr w:type="spellStart"/>
      <w:r w:rsidRPr="002E04FD">
        <w:rPr>
          <w:rFonts w:ascii="Calibri" w:eastAsia="Times New Roman" w:hAnsi="Calibri" w:cs="Times New Roman"/>
          <w:color w:val="000000"/>
          <w:u w:color="000000"/>
          <w:bdr w:val="nil"/>
          <w14:textOutline w14:w="12700" w14:cap="flat" w14:cmpd="sng" w14:algn="ctr">
            <w14:noFill/>
            <w14:prstDash w14:val="solid"/>
            <w14:miter w14:lim="400000"/>
          </w14:textOutline>
        </w:rPr>
        <w:t>Pzp</w:t>
      </w:r>
      <w:proofErr w:type="spellEnd"/>
      <w:r w:rsidRPr="002E04FD">
        <w:rPr>
          <w:rFonts w:ascii="Calibri" w:eastAsia="Times New Roman" w:hAnsi="Calibri" w:cs="Times New Roman"/>
          <w:color w:val="000000"/>
          <w:u w:color="000000"/>
          <w:bdr w:val="nil"/>
          <w14:textOutline w14:w="12700" w14:cap="flat" w14:cmpd="sng" w14:algn="ctr">
            <w14:noFill/>
            <w14:prstDash w14:val="solid"/>
            <w14:miter w14:lim="400000"/>
          </w14:textOutline>
        </w:rPr>
        <w:t xml:space="preserve"> oraz jeżeli to dotyczy, kryteriów selekcji, a także bada, czy nie zachodzą wobec tego podmiotu podstawy wykluczenia, które zostały przewidziane względem Wykonawcy.</w:t>
      </w:r>
    </w:p>
    <w:p w14:paraId="6DDA508B" w14:textId="77777777" w:rsidR="00783462" w:rsidRPr="002E04FD" w:rsidRDefault="00783462" w:rsidP="00783462">
      <w:pPr>
        <w:pBdr>
          <w:top w:val="nil"/>
          <w:left w:val="nil"/>
          <w:bottom w:val="nil"/>
          <w:right w:val="nil"/>
          <w:between w:val="nil"/>
          <w:bar w:val="nil"/>
        </w:pBdr>
        <w:tabs>
          <w:tab w:val="left" w:pos="142"/>
          <w:tab w:val="left" w:pos="284"/>
          <w:tab w:val="left" w:pos="567"/>
        </w:tabs>
        <w:suppressAutoHyphens w:val="0"/>
        <w:spacing w:after="0" w:line="240" w:lineRule="auto"/>
        <w:jc w:val="both"/>
        <w:rPr>
          <w:rFonts w:ascii="Calibri" w:eastAsia="Calibri" w:hAnsi="Calibri" w:cs="Calibri"/>
          <w:color w:val="000000"/>
          <w:u w:color="000000"/>
          <w:bdr w:val="nil"/>
          <w14:textOutline w14:w="12700" w14:cap="flat" w14:cmpd="sng" w14:algn="ctr">
            <w14:noFill/>
            <w14:prstDash w14:val="solid"/>
            <w14:miter w14:lim="400000"/>
          </w14:textOutline>
        </w:rPr>
      </w:pPr>
      <w:r w:rsidRPr="002E04FD">
        <w:rPr>
          <w:rFonts w:ascii="Calibri" w:eastAsia="Times New Roman" w:hAnsi="Calibri" w:cs="Times New Roman"/>
          <w:color w:val="000000"/>
          <w:u w:color="000000"/>
          <w:bdr w:val="nil"/>
          <w14:textOutline w14:w="12700" w14:cap="flat" w14:cmpd="sng" w14:algn="ctr">
            <w14:noFill/>
            <w14:prstDash w14:val="solid"/>
            <w14:miter w14:lim="400000"/>
          </w14:textOutline>
        </w:rPr>
        <w:t>6.</w:t>
      </w:r>
      <w:r w:rsidRPr="002E04FD">
        <w:rPr>
          <w:rFonts w:ascii="Calibri" w:eastAsia="Times New Roman" w:hAnsi="Calibri" w:cs="Times New Roman"/>
          <w:color w:val="000000"/>
          <w:u w:color="000000"/>
          <w:bdr w:val="nil"/>
          <w14:textOutline w14:w="12700" w14:cap="flat" w14:cmpd="sng" w14:algn="ctr">
            <w14:noFill/>
            <w14:prstDash w14:val="solid"/>
            <w14:miter w14:lim="400000"/>
          </w14:textOutline>
        </w:rPr>
        <w:tab/>
        <w:t>Podmiot, który zobowiązał się do udostępnienia zasobów, odpowiada solidarnie z Wykonawcą, który polega na jego sytuacji finansowej lub ekonomicznej, za szkodę poniesioną przez Zamawiającego powstałą wskutek nieudostępnienia tych zasobów, chyba że za nieudostępnienie zasobów podmiot ten nie ponosi winy.</w:t>
      </w:r>
    </w:p>
    <w:p w14:paraId="6B50E91E" w14:textId="77777777" w:rsidR="00783462" w:rsidRPr="002E04FD" w:rsidRDefault="00783462" w:rsidP="00783462">
      <w:pPr>
        <w:pBdr>
          <w:top w:val="nil"/>
          <w:left w:val="nil"/>
          <w:bottom w:val="nil"/>
          <w:right w:val="nil"/>
          <w:between w:val="nil"/>
          <w:bar w:val="nil"/>
        </w:pBdr>
        <w:tabs>
          <w:tab w:val="left" w:pos="142"/>
          <w:tab w:val="left" w:pos="284"/>
          <w:tab w:val="left" w:pos="567"/>
        </w:tabs>
        <w:suppressAutoHyphens w:val="0"/>
        <w:spacing w:after="0" w:line="240" w:lineRule="auto"/>
        <w:jc w:val="both"/>
        <w:rPr>
          <w:rFonts w:ascii="Calibri" w:eastAsia="Calibri" w:hAnsi="Calibri" w:cs="Calibri"/>
          <w:color w:val="000000"/>
          <w:u w:color="000000"/>
          <w:bdr w:val="nil"/>
          <w14:textOutline w14:w="12700" w14:cap="flat" w14:cmpd="sng" w14:algn="ctr">
            <w14:noFill/>
            <w14:prstDash w14:val="solid"/>
            <w14:miter w14:lim="400000"/>
          </w14:textOutline>
        </w:rPr>
      </w:pPr>
      <w:r w:rsidRPr="002E04FD">
        <w:rPr>
          <w:rFonts w:ascii="Calibri" w:eastAsia="Times New Roman" w:hAnsi="Calibri" w:cs="Times New Roman"/>
          <w:color w:val="000000"/>
          <w:u w:color="000000"/>
          <w:bdr w:val="nil"/>
          <w14:textOutline w14:w="12700" w14:cap="flat" w14:cmpd="sng" w14:algn="ctr">
            <w14:noFill/>
            <w14:prstDash w14:val="solid"/>
            <w14:miter w14:lim="400000"/>
          </w14:textOutline>
        </w:rPr>
        <w:t>7.</w:t>
      </w:r>
      <w:r w:rsidRPr="002E04FD">
        <w:rPr>
          <w:rFonts w:ascii="Calibri" w:eastAsia="Times New Roman" w:hAnsi="Calibri" w:cs="Times New Roman"/>
          <w:color w:val="000000"/>
          <w:u w:color="000000"/>
          <w:bdr w:val="nil"/>
          <w14:textOutline w14:w="12700" w14:cap="flat" w14:cmpd="sng" w14:algn="ctr">
            <w14:noFill/>
            <w14:prstDash w14:val="solid"/>
            <w14:miter w14:lim="400000"/>
          </w14:textOutline>
        </w:rPr>
        <w:tab/>
        <w:t>Jeżeli zdolności techniczne lub zawodowe, sytuacja ekonomiczna lub finansowa podmiotu udostępniającego zasoby nie potwierdzają spełniania przez Wykonawcę warunków udziału w postępowaniu lub zachodzą wobec tego podmiotu podstawy wykluczenia, Zamawiający żąda, aby Wykonawca w terminie określonym przez Zamawiającego zastąpił ten podmiot innym podmiotem lub podmiotami albo wykazał, że samodzielnie spełnia warunki udziału w postępowaniu.</w:t>
      </w:r>
    </w:p>
    <w:p w14:paraId="1A0C1139" w14:textId="2D648990" w:rsidR="00783462" w:rsidRPr="002E04FD" w:rsidRDefault="00783462" w:rsidP="00783462">
      <w:pPr>
        <w:pBdr>
          <w:top w:val="nil"/>
          <w:left w:val="nil"/>
          <w:bottom w:val="nil"/>
          <w:right w:val="nil"/>
          <w:between w:val="nil"/>
          <w:bar w:val="nil"/>
        </w:pBdr>
        <w:tabs>
          <w:tab w:val="left" w:pos="142"/>
          <w:tab w:val="left" w:pos="284"/>
          <w:tab w:val="left" w:pos="567"/>
        </w:tabs>
        <w:suppressAutoHyphens w:val="0"/>
        <w:spacing w:after="0" w:line="240" w:lineRule="auto"/>
        <w:jc w:val="both"/>
        <w:rPr>
          <w:rFonts w:ascii="Calibri" w:eastAsia="Calibri" w:hAnsi="Calibri" w:cs="Calibri"/>
          <w:color w:val="000000"/>
          <w:u w:color="000000"/>
          <w:bdr w:val="nil"/>
          <w14:textOutline w14:w="12700" w14:cap="flat" w14:cmpd="sng" w14:algn="ctr">
            <w14:noFill/>
            <w14:prstDash w14:val="solid"/>
            <w14:miter w14:lim="400000"/>
          </w14:textOutline>
        </w:rPr>
      </w:pPr>
      <w:r w:rsidRPr="002E04FD">
        <w:rPr>
          <w:rFonts w:ascii="Calibri" w:eastAsia="Times New Roman" w:hAnsi="Calibri" w:cs="Times New Roman"/>
          <w:color w:val="000000"/>
          <w:u w:color="000000"/>
          <w:bdr w:val="nil"/>
          <w14:textOutline w14:w="12700" w14:cap="flat" w14:cmpd="sng" w14:algn="ctr">
            <w14:noFill/>
            <w14:prstDash w14:val="solid"/>
            <w14:miter w14:lim="400000"/>
          </w14:textOutline>
        </w:rPr>
        <w:t>8.</w:t>
      </w:r>
      <w:r w:rsidRPr="002E04FD">
        <w:rPr>
          <w:rFonts w:ascii="Calibri" w:eastAsia="Times New Roman" w:hAnsi="Calibri" w:cs="Times New Roman"/>
          <w:color w:val="000000"/>
          <w:u w:color="000000"/>
          <w:bdr w:val="nil"/>
          <w14:textOutline w14:w="12700" w14:cap="flat" w14:cmpd="sng" w14:algn="ctr">
            <w14:noFill/>
            <w14:prstDash w14:val="solid"/>
            <w14:miter w14:lim="400000"/>
          </w14:textOutline>
        </w:rPr>
        <w:tab/>
        <w:t xml:space="preserve">W celu oceny, czy Wykonawca polegając na zdolnościach lub sytuacji innych podmiotów na zasadach określonych powyżej, będzie dysponował niezbędnymi zasobami w stopniu umożliwiającym należyte wykonanie zamówienia publicznego oraz oceny, czy stosunek łączący Wykonawcę z tymi podmiotami gwarantuje rzeczywisty dostęp do ich zasobów, a także w celu wykazania braku wobec tych podmiotów podstaw do wykluczenia oraz spełniania, w zakresie w jakim powołuje się na ich zasoby, warunków udziału w postępowaniu, Wykonawca: składa wraz z ofertą zobowiązanie innego podmiotu do udostępnienia niezbędnych zasobów Wykonawcy – zgodnie z Załącznikiem </w:t>
      </w:r>
      <w:r w:rsidR="00F42428">
        <w:rPr>
          <w:rFonts w:ascii="Calibri" w:eastAsia="Times New Roman" w:hAnsi="Calibri" w:cs="Times New Roman"/>
          <w:color w:val="000000"/>
          <w:u w:color="000000"/>
          <w:bdr w:val="nil"/>
          <w14:textOutline w14:w="12700" w14:cap="flat" w14:cmpd="sng" w14:algn="ctr">
            <w14:noFill/>
            <w14:prstDash w14:val="solid"/>
            <w14:miter w14:lim="400000"/>
          </w14:textOutline>
        </w:rPr>
        <w:t>6</w:t>
      </w:r>
      <w:r w:rsidRPr="002E04FD">
        <w:rPr>
          <w:rFonts w:ascii="Calibri" w:eastAsia="Times New Roman" w:hAnsi="Calibri" w:cs="Times New Roman"/>
          <w:color w:val="000000"/>
          <w:u w:color="000000"/>
          <w:bdr w:val="nil"/>
          <w14:textOutline w14:w="12700" w14:cap="flat" w14:cmpd="sng" w14:algn="ctr">
            <w14:noFill/>
            <w14:prstDash w14:val="solid"/>
            <w14:miter w14:lim="400000"/>
          </w14:textOutline>
        </w:rPr>
        <w:t xml:space="preserve"> do SWZ.</w:t>
      </w:r>
    </w:p>
    <w:p w14:paraId="5BFD6BC8" w14:textId="77777777" w:rsidR="00783462" w:rsidRPr="002E04FD" w:rsidRDefault="00783462" w:rsidP="00783462">
      <w:pPr>
        <w:pBdr>
          <w:top w:val="nil"/>
          <w:left w:val="nil"/>
          <w:bottom w:val="nil"/>
          <w:right w:val="nil"/>
          <w:between w:val="nil"/>
          <w:bar w:val="nil"/>
        </w:pBdr>
        <w:tabs>
          <w:tab w:val="left" w:pos="142"/>
          <w:tab w:val="left" w:pos="284"/>
          <w:tab w:val="left" w:pos="567"/>
        </w:tabs>
        <w:suppressAutoHyphens w:val="0"/>
        <w:spacing w:after="0" w:line="240" w:lineRule="auto"/>
        <w:jc w:val="both"/>
        <w:rPr>
          <w:rFonts w:ascii="Calibri" w:eastAsia="Calibri" w:hAnsi="Calibri" w:cs="Calibri"/>
          <w:color w:val="000000"/>
          <w:u w:color="000000"/>
          <w:bdr w:val="nil"/>
          <w14:textOutline w14:w="12700" w14:cap="flat" w14:cmpd="sng" w14:algn="ctr">
            <w14:noFill/>
            <w14:prstDash w14:val="solid"/>
            <w14:miter w14:lim="400000"/>
          </w14:textOutline>
        </w:rPr>
      </w:pPr>
      <w:r w:rsidRPr="002E04FD">
        <w:rPr>
          <w:rFonts w:ascii="Calibri" w:eastAsia="Times New Roman" w:hAnsi="Calibri" w:cs="Times New Roman"/>
          <w:color w:val="000000"/>
          <w:u w:color="000000"/>
          <w:bdr w:val="nil"/>
          <w14:textOutline w14:w="12700" w14:cap="flat" w14:cmpd="sng" w14:algn="ctr">
            <w14:noFill/>
            <w14:prstDash w14:val="solid"/>
            <w14:miter w14:lim="400000"/>
          </w14:textOutline>
        </w:rPr>
        <w:t>9.</w:t>
      </w:r>
      <w:r w:rsidRPr="002E04FD">
        <w:rPr>
          <w:rFonts w:ascii="Calibri" w:eastAsia="Times New Roman" w:hAnsi="Calibri" w:cs="Times New Roman"/>
          <w:color w:val="000000"/>
          <w:u w:color="000000"/>
          <w:bdr w:val="nil"/>
          <w14:textOutline w14:w="12700" w14:cap="flat" w14:cmpd="sng" w14:algn="ctr">
            <w14:noFill/>
            <w14:prstDash w14:val="solid"/>
            <w14:miter w14:lim="400000"/>
          </w14:textOutline>
        </w:rPr>
        <w:tab/>
        <w:t>Wykonawca nie może, po upływie terminu składania ofert, powoływać się na zdolności lub sytuację podmiotów udostępniających zasoby, jeżeli na etapie składania wniosków o dopuszczenie do udziału w postępowaniu albo ofert nie polegał on w danym zakresie na zdolnościach lub sytuacji podmiotów udostępniających zasoby.</w:t>
      </w:r>
    </w:p>
    <w:p w14:paraId="241CBAB7" w14:textId="77777777" w:rsidR="00783462" w:rsidRPr="002E04FD" w:rsidRDefault="00783462" w:rsidP="00783462">
      <w:pPr>
        <w:pBdr>
          <w:top w:val="nil"/>
          <w:left w:val="nil"/>
          <w:bottom w:val="nil"/>
          <w:right w:val="nil"/>
          <w:between w:val="nil"/>
          <w:bar w:val="nil"/>
        </w:pBdr>
        <w:tabs>
          <w:tab w:val="left" w:pos="142"/>
          <w:tab w:val="left" w:pos="284"/>
          <w:tab w:val="left" w:pos="567"/>
        </w:tabs>
        <w:suppressAutoHyphens w:val="0"/>
        <w:spacing w:after="0" w:line="240" w:lineRule="auto"/>
        <w:jc w:val="both"/>
        <w:rPr>
          <w:rFonts w:ascii="Calibri" w:eastAsia="Calibri" w:hAnsi="Calibri" w:cs="Calibri"/>
          <w:color w:val="000000"/>
          <w:u w:color="000000"/>
          <w:bdr w:val="nil"/>
          <w14:textOutline w14:w="12700" w14:cap="flat" w14:cmpd="sng" w14:algn="ctr">
            <w14:noFill/>
            <w14:prstDash w14:val="solid"/>
            <w14:miter w14:lim="400000"/>
          </w14:textOutline>
        </w:rPr>
      </w:pPr>
      <w:r w:rsidRPr="002E04FD">
        <w:rPr>
          <w:rFonts w:ascii="Calibri" w:eastAsia="Times New Roman" w:hAnsi="Calibri" w:cs="Times New Roman"/>
          <w:color w:val="000000"/>
          <w:u w:color="000000"/>
          <w:bdr w:val="nil"/>
          <w14:textOutline w14:w="12700" w14:cap="flat" w14:cmpd="sng" w14:algn="ctr">
            <w14:noFill/>
            <w14:prstDash w14:val="solid"/>
            <w14:miter w14:lim="400000"/>
          </w14:textOutline>
        </w:rPr>
        <w:t>10.</w:t>
      </w:r>
      <w:r w:rsidRPr="002E04FD">
        <w:rPr>
          <w:rFonts w:ascii="Calibri" w:eastAsia="Times New Roman" w:hAnsi="Calibri" w:cs="Times New Roman"/>
          <w:color w:val="000000"/>
          <w:u w:color="000000"/>
          <w:bdr w:val="nil"/>
          <w14:textOutline w14:w="12700" w14:cap="flat" w14:cmpd="sng" w14:algn="ctr">
            <w14:noFill/>
            <w14:prstDash w14:val="solid"/>
            <w14:miter w14:lim="400000"/>
          </w14:textOutline>
        </w:rPr>
        <w:tab/>
        <w:t xml:space="preserve"> Zamawiający, w stosunku do Wykonawców wspólnie ubiegających się o udzielenie zamówienia, w odniesieniu do warunków dotyczących sytuacji ekonomicznej lub finansowej oraz zdolności technicznej lub zawodowej dopuszcza łączne spełnianie warunku przez Wykonawców.</w:t>
      </w:r>
    </w:p>
    <w:p w14:paraId="7D33B6E6" w14:textId="77777777" w:rsidR="00783462" w:rsidRPr="002E04FD" w:rsidRDefault="00783462" w:rsidP="00783462">
      <w:pPr>
        <w:pBdr>
          <w:top w:val="nil"/>
          <w:left w:val="nil"/>
          <w:bottom w:val="nil"/>
          <w:right w:val="nil"/>
          <w:between w:val="nil"/>
          <w:bar w:val="nil"/>
        </w:pBdr>
        <w:tabs>
          <w:tab w:val="left" w:pos="142"/>
          <w:tab w:val="left" w:pos="284"/>
          <w:tab w:val="left" w:pos="567"/>
        </w:tabs>
        <w:suppressAutoHyphens w:val="0"/>
        <w:spacing w:after="0" w:line="240" w:lineRule="auto"/>
        <w:jc w:val="both"/>
        <w:rPr>
          <w:rFonts w:ascii="Calibri" w:eastAsia="Calibri" w:hAnsi="Calibri" w:cs="Calibri"/>
          <w:color w:val="000000"/>
          <w:u w:color="000000"/>
          <w:bdr w:val="nil"/>
          <w14:textOutline w14:w="12700" w14:cap="flat" w14:cmpd="sng" w14:algn="ctr">
            <w14:noFill/>
            <w14:prstDash w14:val="solid"/>
            <w14:miter w14:lim="400000"/>
          </w14:textOutline>
        </w:rPr>
      </w:pPr>
      <w:r w:rsidRPr="002E04FD">
        <w:rPr>
          <w:rFonts w:ascii="Calibri" w:eastAsia="Times New Roman" w:hAnsi="Calibri" w:cs="Times New Roman"/>
          <w:color w:val="000000"/>
          <w:u w:color="000000"/>
          <w:bdr w:val="nil"/>
          <w14:textOutline w14:w="12700" w14:cap="flat" w14:cmpd="sng" w14:algn="ctr">
            <w14:noFill/>
            <w14:prstDash w14:val="solid"/>
            <w14:miter w14:lim="400000"/>
          </w14:textOutline>
        </w:rPr>
        <w:lastRenderedPageBreak/>
        <w:t>11. Zamawiający może na każdym etapie postępowania uznać, że Wykonawca nie posiada wymaganych zdolności, jeżeli posiadanie przez Wykonawcę sprzecznych interesów, w szczególności zaangażowanie zasobów technicznych lub zawodowych Wykonawcy w inne przedsięwzięcia gospodarcze Wykonawcy może mieć negatywny wpływ na realizację zamówienia.</w:t>
      </w:r>
    </w:p>
    <w:p w14:paraId="43FC8D24" w14:textId="77777777" w:rsidR="00783462" w:rsidRPr="002E04FD" w:rsidRDefault="00783462" w:rsidP="00783462">
      <w:pPr>
        <w:pBdr>
          <w:top w:val="nil"/>
          <w:left w:val="nil"/>
          <w:bottom w:val="nil"/>
          <w:right w:val="nil"/>
          <w:between w:val="nil"/>
          <w:bar w:val="nil"/>
        </w:pBdr>
        <w:tabs>
          <w:tab w:val="left" w:pos="142"/>
          <w:tab w:val="left" w:pos="284"/>
          <w:tab w:val="left" w:pos="567"/>
        </w:tabs>
        <w:suppressAutoHyphens w:val="0"/>
        <w:spacing w:after="0" w:line="240" w:lineRule="auto"/>
        <w:jc w:val="both"/>
        <w:rPr>
          <w:rFonts w:ascii="Calibri" w:eastAsia="Calibri" w:hAnsi="Calibri" w:cs="Calibri"/>
          <w:color w:val="000000"/>
          <w:u w:color="000000"/>
          <w:bdr w:val="nil"/>
          <w14:textOutline w14:w="12700" w14:cap="flat" w14:cmpd="sng" w14:algn="ctr">
            <w14:noFill/>
            <w14:prstDash w14:val="solid"/>
            <w14:miter w14:lim="400000"/>
          </w14:textOutline>
        </w:rPr>
      </w:pPr>
      <w:r w:rsidRPr="002E04FD">
        <w:rPr>
          <w:rFonts w:ascii="Calibri" w:eastAsia="Times New Roman" w:hAnsi="Calibri" w:cs="Times New Roman"/>
          <w:color w:val="000000"/>
          <w:u w:color="000000"/>
          <w:bdr w:val="nil"/>
          <w14:textOutline w14:w="12700" w14:cap="flat" w14:cmpd="sng" w14:algn="ctr">
            <w14:noFill/>
            <w14:prstDash w14:val="solid"/>
            <w14:miter w14:lim="400000"/>
          </w14:textOutline>
        </w:rPr>
        <w:t>12.</w:t>
      </w:r>
      <w:r w:rsidRPr="002E04FD">
        <w:rPr>
          <w:rFonts w:ascii="Calibri" w:eastAsia="Times New Roman" w:hAnsi="Calibri" w:cs="Times New Roman"/>
          <w:color w:val="000000"/>
          <w:u w:color="000000"/>
          <w:bdr w:val="nil"/>
          <w14:textOutline w14:w="12700" w14:cap="flat" w14:cmpd="sng" w14:algn="ctr">
            <w14:noFill/>
            <w14:prstDash w14:val="solid"/>
            <w14:miter w14:lim="400000"/>
          </w14:textOutline>
        </w:rPr>
        <w:tab/>
        <w:t>Wykonawca może powierzyć wykonanie części zamówienia podwykonawcy (podwykonawcom).</w:t>
      </w:r>
    </w:p>
    <w:p w14:paraId="4ABF7405" w14:textId="77777777" w:rsidR="00783462" w:rsidRPr="002E04FD" w:rsidRDefault="00783462" w:rsidP="00783462">
      <w:pPr>
        <w:pBdr>
          <w:top w:val="nil"/>
          <w:left w:val="nil"/>
          <w:bottom w:val="nil"/>
          <w:right w:val="nil"/>
          <w:between w:val="nil"/>
          <w:bar w:val="nil"/>
        </w:pBdr>
        <w:tabs>
          <w:tab w:val="left" w:pos="142"/>
          <w:tab w:val="left" w:pos="284"/>
          <w:tab w:val="left" w:pos="567"/>
        </w:tabs>
        <w:suppressAutoHyphens w:val="0"/>
        <w:spacing w:after="0" w:line="240" w:lineRule="auto"/>
        <w:jc w:val="both"/>
        <w:rPr>
          <w:rFonts w:ascii="Calibri" w:eastAsia="Calibri" w:hAnsi="Calibri" w:cs="Calibri"/>
          <w:color w:val="000000"/>
          <w:u w:color="000000"/>
          <w:bdr w:val="nil"/>
          <w14:textOutline w14:w="12700" w14:cap="flat" w14:cmpd="sng" w14:algn="ctr">
            <w14:noFill/>
            <w14:prstDash w14:val="solid"/>
            <w14:miter w14:lim="400000"/>
          </w14:textOutline>
        </w:rPr>
      </w:pPr>
      <w:r w:rsidRPr="002E04FD">
        <w:rPr>
          <w:rFonts w:ascii="Calibri" w:eastAsia="Times New Roman" w:hAnsi="Calibri" w:cs="Times New Roman"/>
          <w:color w:val="000000"/>
          <w:u w:color="000000"/>
          <w:bdr w:val="nil"/>
          <w14:textOutline w14:w="12700" w14:cap="flat" w14:cmpd="sng" w14:algn="ctr">
            <w14:noFill/>
            <w14:prstDash w14:val="solid"/>
            <w14:miter w14:lim="400000"/>
          </w14:textOutline>
        </w:rPr>
        <w:t>13.</w:t>
      </w:r>
      <w:r w:rsidRPr="002E04FD">
        <w:rPr>
          <w:rFonts w:ascii="Calibri" w:eastAsia="Times New Roman" w:hAnsi="Calibri" w:cs="Times New Roman"/>
          <w:color w:val="000000"/>
          <w:u w:color="000000"/>
          <w:bdr w:val="nil"/>
          <w14:textOutline w14:w="12700" w14:cap="flat" w14:cmpd="sng" w14:algn="ctr">
            <w14:noFill/>
            <w14:prstDash w14:val="solid"/>
            <w14:miter w14:lim="400000"/>
          </w14:textOutline>
        </w:rPr>
        <w:tab/>
        <w:t>Zamawiający nie zastrzega obowiązku osobistego wykonania przez Wykonawcę kluczowych części zamówienia.</w:t>
      </w:r>
    </w:p>
    <w:p w14:paraId="2DD2CAC5" w14:textId="77777777" w:rsidR="00783462" w:rsidRPr="002E04FD" w:rsidRDefault="00783462" w:rsidP="00783462">
      <w:pPr>
        <w:pBdr>
          <w:top w:val="nil"/>
          <w:left w:val="nil"/>
          <w:bottom w:val="nil"/>
          <w:right w:val="nil"/>
          <w:between w:val="nil"/>
          <w:bar w:val="nil"/>
        </w:pBdr>
        <w:tabs>
          <w:tab w:val="left" w:pos="142"/>
          <w:tab w:val="left" w:pos="284"/>
          <w:tab w:val="left" w:pos="567"/>
        </w:tabs>
        <w:suppressAutoHyphens w:val="0"/>
        <w:spacing w:after="0" w:line="240" w:lineRule="auto"/>
        <w:jc w:val="both"/>
        <w:rPr>
          <w:rFonts w:ascii="Calibri" w:eastAsia="Calibri" w:hAnsi="Calibri" w:cs="Calibri"/>
          <w:color w:val="000000"/>
          <w:u w:color="000000"/>
          <w:bdr w:val="nil"/>
          <w14:textOutline w14:w="12700" w14:cap="flat" w14:cmpd="sng" w14:algn="ctr">
            <w14:noFill/>
            <w14:prstDash w14:val="solid"/>
            <w14:miter w14:lim="400000"/>
          </w14:textOutline>
        </w:rPr>
      </w:pPr>
      <w:r w:rsidRPr="002E04FD">
        <w:rPr>
          <w:rFonts w:ascii="Calibri" w:eastAsia="Times New Roman" w:hAnsi="Calibri" w:cs="Times New Roman"/>
          <w:color w:val="000000"/>
          <w:u w:color="000000"/>
          <w:bdr w:val="nil"/>
          <w14:textOutline w14:w="12700" w14:cap="flat" w14:cmpd="sng" w14:algn="ctr">
            <w14:noFill/>
            <w14:prstDash w14:val="solid"/>
            <w14:miter w14:lim="400000"/>
          </w14:textOutline>
        </w:rPr>
        <w:t>14.</w:t>
      </w:r>
      <w:r w:rsidRPr="002E04FD">
        <w:rPr>
          <w:rFonts w:ascii="Calibri" w:eastAsia="Times New Roman" w:hAnsi="Calibri" w:cs="Times New Roman"/>
          <w:color w:val="000000"/>
          <w:u w:color="000000"/>
          <w:bdr w:val="nil"/>
          <w14:textOutline w14:w="12700" w14:cap="flat" w14:cmpd="sng" w14:algn="ctr">
            <w14:noFill/>
            <w14:prstDash w14:val="solid"/>
            <w14:miter w14:lim="400000"/>
          </w14:textOutline>
        </w:rPr>
        <w:tab/>
        <w:t>W przypadku gdy Wykonawca zapowiada powierzenie części zamówienia podwykonawcom do oferty musi być załączony ich wykaz z zakresem powierzonych im zadań (części zamówienia) oraz nazwą / firmą podwykonawców, o ile są znane na etapie składania ofert.</w:t>
      </w:r>
    </w:p>
    <w:p w14:paraId="0AB9B113" w14:textId="77777777" w:rsidR="00783462" w:rsidRPr="002E04FD" w:rsidRDefault="00783462" w:rsidP="00783462">
      <w:pPr>
        <w:pBdr>
          <w:top w:val="nil"/>
          <w:left w:val="nil"/>
          <w:bottom w:val="nil"/>
          <w:right w:val="nil"/>
          <w:between w:val="nil"/>
          <w:bar w:val="nil"/>
        </w:pBdr>
        <w:tabs>
          <w:tab w:val="left" w:pos="142"/>
          <w:tab w:val="left" w:pos="284"/>
          <w:tab w:val="left" w:pos="567"/>
        </w:tabs>
        <w:suppressAutoHyphens w:val="0"/>
        <w:spacing w:after="0" w:line="240" w:lineRule="auto"/>
        <w:jc w:val="both"/>
        <w:rPr>
          <w:rFonts w:ascii="Calibri" w:eastAsia="Calibri" w:hAnsi="Calibri" w:cs="Calibri"/>
          <w:color w:val="000000"/>
          <w:u w:color="000000"/>
          <w:bdr w:val="nil"/>
          <w14:textOutline w14:w="12700" w14:cap="flat" w14:cmpd="sng" w14:algn="ctr">
            <w14:noFill/>
            <w14:prstDash w14:val="solid"/>
            <w14:miter w14:lim="400000"/>
          </w14:textOutline>
        </w:rPr>
      </w:pPr>
      <w:r w:rsidRPr="002E04FD">
        <w:rPr>
          <w:rFonts w:ascii="Calibri" w:eastAsia="Times New Roman" w:hAnsi="Calibri" w:cs="Times New Roman"/>
          <w:color w:val="000000"/>
          <w:u w:color="000000"/>
          <w:bdr w:val="nil"/>
          <w14:textOutline w14:w="12700" w14:cap="flat" w14:cmpd="sng" w14:algn="ctr">
            <w14:noFill/>
            <w14:prstDash w14:val="solid"/>
            <w14:miter w14:lim="400000"/>
          </w14:textOutline>
        </w:rPr>
        <w:t>15.</w:t>
      </w:r>
      <w:r w:rsidRPr="002E04FD">
        <w:rPr>
          <w:rFonts w:ascii="Calibri" w:eastAsia="Times New Roman" w:hAnsi="Calibri" w:cs="Times New Roman"/>
          <w:color w:val="000000"/>
          <w:u w:color="000000"/>
          <w:bdr w:val="nil"/>
          <w14:textOutline w14:w="12700" w14:cap="flat" w14:cmpd="sng" w14:algn="ctr">
            <w14:noFill/>
            <w14:prstDash w14:val="solid"/>
            <w14:miter w14:lim="400000"/>
          </w14:textOutline>
        </w:rPr>
        <w:tab/>
        <w:t>Powierzenie części zamówienia podwykonawcom nie zwalnia Wykonawcy z odpowiedzialności za należyte wykonanie zamówienia.</w:t>
      </w:r>
    </w:p>
    <w:p w14:paraId="10CAE0A6" w14:textId="77777777" w:rsidR="00783462" w:rsidRPr="002E04FD" w:rsidRDefault="00783462" w:rsidP="00783462">
      <w:pPr>
        <w:pBdr>
          <w:top w:val="nil"/>
          <w:left w:val="nil"/>
          <w:bottom w:val="nil"/>
          <w:right w:val="nil"/>
          <w:between w:val="nil"/>
          <w:bar w:val="nil"/>
        </w:pBdr>
        <w:tabs>
          <w:tab w:val="left" w:pos="142"/>
          <w:tab w:val="left" w:pos="284"/>
          <w:tab w:val="left" w:pos="567"/>
        </w:tabs>
        <w:suppressAutoHyphens w:val="0"/>
        <w:spacing w:after="0" w:line="240" w:lineRule="auto"/>
        <w:jc w:val="both"/>
        <w:rPr>
          <w:rFonts w:ascii="Calibri" w:eastAsia="Calibri" w:hAnsi="Calibri" w:cs="Calibri"/>
          <w:color w:val="000000"/>
          <w:u w:color="000000"/>
          <w:bdr w:val="nil"/>
          <w14:textOutline w14:w="12700" w14:cap="flat" w14:cmpd="sng" w14:algn="ctr">
            <w14:noFill/>
            <w14:prstDash w14:val="solid"/>
            <w14:miter w14:lim="400000"/>
          </w14:textOutline>
        </w:rPr>
      </w:pPr>
      <w:r w:rsidRPr="002E04FD">
        <w:rPr>
          <w:rFonts w:ascii="Calibri" w:eastAsia="Times New Roman" w:hAnsi="Calibri" w:cs="Times New Roman"/>
          <w:color w:val="000000"/>
          <w:u w:color="000000"/>
          <w:bdr w:val="nil"/>
          <w14:textOutline w14:w="12700" w14:cap="flat" w14:cmpd="sng" w14:algn="ctr">
            <w14:noFill/>
            <w14:prstDash w14:val="solid"/>
            <w14:miter w14:lim="400000"/>
          </w14:textOutline>
        </w:rPr>
        <w:t>16.</w:t>
      </w:r>
      <w:r w:rsidRPr="002E04FD">
        <w:rPr>
          <w:rFonts w:ascii="Calibri" w:eastAsia="Times New Roman" w:hAnsi="Calibri" w:cs="Times New Roman"/>
          <w:color w:val="000000"/>
          <w:u w:color="000000"/>
          <w:bdr w:val="nil"/>
          <w14:textOutline w14:w="12700" w14:cap="flat" w14:cmpd="sng" w14:algn="ctr">
            <w14:noFill/>
            <w14:prstDash w14:val="solid"/>
            <w14:miter w14:lim="400000"/>
          </w14:textOutline>
        </w:rPr>
        <w:tab/>
        <w:t>Zamawiający nie przewiduje badania wobec podwykonawców niebędących podmiotami udostępniającymi zasoby podstaw wykluczenia przewidzianych w SWZ, z zastrzeżeniem przepisów powszechnie obowiązujących w zakresie agresji na Ukrainę.</w:t>
      </w:r>
    </w:p>
    <w:p w14:paraId="5219035D" w14:textId="77777777" w:rsidR="00783462" w:rsidRPr="002E04FD" w:rsidRDefault="00783462" w:rsidP="00783462">
      <w:pPr>
        <w:pBdr>
          <w:top w:val="nil"/>
          <w:left w:val="nil"/>
          <w:bottom w:val="nil"/>
          <w:right w:val="nil"/>
          <w:between w:val="nil"/>
          <w:bar w:val="nil"/>
        </w:pBdr>
        <w:tabs>
          <w:tab w:val="left" w:pos="142"/>
          <w:tab w:val="left" w:pos="284"/>
          <w:tab w:val="left" w:pos="567"/>
        </w:tabs>
        <w:suppressAutoHyphens w:val="0"/>
        <w:spacing w:after="40" w:line="240" w:lineRule="auto"/>
        <w:ind w:left="284"/>
        <w:jc w:val="both"/>
        <w:rPr>
          <w:rFonts w:ascii="Calibri" w:eastAsia="Calibri" w:hAnsi="Calibri" w:cs="Calibri"/>
          <w:b/>
          <w:bCs/>
          <w:color w:val="000000"/>
          <w:u w:color="000000"/>
          <w:bdr w:val="nil"/>
          <w14:textOutline w14:w="12700" w14:cap="flat" w14:cmpd="sng" w14:algn="ctr">
            <w14:noFill/>
            <w14:prstDash w14:val="solid"/>
            <w14:miter w14:lim="400000"/>
          </w14:textOutline>
        </w:rPr>
      </w:pPr>
    </w:p>
    <w:p w14:paraId="76DB6439" w14:textId="12E494B8" w:rsidR="00A835C8" w:rsidRPr="002E04FD" w:rsidRDefault="00A835C8" w:rsidP="00EA361D">
      <w:pPr>
        <w:suppressAutoHyphens w:val="0"/>
        <w:spacing w:after="0"/>
        <w:jc w:val="both"/>
        <w:rPr>
          <w:b/>
          <w:bCs/>
          <w:color w:val="000000"/>
        </w:rPr>
      </w:pPr>
      <w:r w:rsidRPr="002E04FD">
        <w:rPr>
          <w:rFonts w:ascii="Calibri" w:eastAsia="Calibri" w:hAnsi="Calibri" w:cs="Calibri"/>
          <w:b/>
          <w:bCs/>
          <w:color w:val="000000"/>
          <w:u w:color="000000"/>
          <w:bdr w:val="nil"/>
          <w14:textOutline w14:w="12700" w14:cap="flat" w14:cmpd="sng" w14:algn="ctr">
            <w14:noFill/>
            <w14:prstDash w14:val="solid"/>
            <w14:miter w14:lim="400000"/>
          </w14:textOutline>
        </w:rPr>
        <w:t xml:space="preserve">ROZDZIAŁ IX </w:t>
      </w:r>
      <w:r w:rsidR="00EA361D" w:rsidRPr="002E04FD">
        <w:rPr>
          <w:b/>
          <w:bCs/>
        </w:rPr>
        <w:t>WYKAZ OŚWIADCZEŃ I DOKUMENTÓW, JAKIE MAJĄ DOSTARCZYĆ WYKONAWCY W CELU POTWIERDZENIA SPEŁNIENIA WARUNKÓW UDZIAŁU W POSTĘPOWANIU ORAZ BRAKU PODSTAW DO WYKLUCZENIA</w:t>
      </w:r>
      <w:r w:rsidR="00EA361D" w:rsidRPr="002E04FD">
        <w:rPr>
          <w:b/>
          <w:bCs/>
          <w:color w:val="000000"/>
        </w:rPr>
        <w:t>.</w:t>
      </w:r>
    </w:p>
    <w:p w14:paraId="7F7078BF" w14:textId="77777777" w:rsidR="00A835C8" w:rsidRPr="002E04FD" w:rsidRDefault="00A835C8" w:rsidP="00EA361D">
      <w:pPr>
        <w:pBdr>
          <w:top w:val="nil"/>
          <w:left w:val="nil"/>
          <w:bottom w:val="nil"/>
          <w:right w:val="nil"/>
          <w:between w:val="nil"/>
          <w:bar w:val="nil"/>
        </w:pBdr>
        <w:tabs>
          <w:tab w:val="left" w:pos="0"/>
          <w:tab w:val="left" w:pos="142"/>
          <w:tab w:val="left" w:pos="284"/>
          <w:tab w:val="left" w:pos="567"/>
        </w:tabs>
        <w:suppressAutoHyphens w:val="0"/>
        <w:spacing w:after="0" w:line="240" w:lineRule="auto"/>
        <w:jc w:val="both"/>
        <w:rPr>
          <w:rFonts w:ascii="Calibri" w:eastAsia="Calibri" w:hAnsi="Calibri" w:cs="Calibri"/>
          <w:color w:val="000000"/>
          <w:u w:color="000000"/>
          <w:bdr w:val="nil"/>
          <w14:textOutline w14:w="12700" w14:cap="flat" w14:cmpd="sng" w14:algn="ctr">
            <w14:noFill/>
            <w14:prstDash w14:val="solid"/>
            <w14:miter w14:lim="400000"/>
          </w14:textOutline>
        </w:rPr>
      </w:pPr>
      <w:r w:rsidRPr="002E04FD">
        <w:rPr>
          <w:rFonts w:ascii="Calibri" w:eastAsia="Calibri" w:hAnsi="Calibri" w:cs="Calibri"/>
          <w:color w:val="000000"/>
          <w:u w:color="000000"/>
          <w:bdr w:val="nil"/>
          <w14:textOutline w14:w="12700" w14:cap="flat" w14:cmpd="sng" w14:algn="ctr">
            <w14:noFill/>
            <w14:prstDash w14:val="solid"/>
            <w14:miter w14:lim="400000"/>
          </w14:textOutline>
        </w:rPr>
        <w:t>1.</w:t>
      </w:r>
      <w:r w:rsidRPr="002E04FD">
        <w:rPr>
          <w:rFonts w:ascii="Calibri" w:eastAsia="Calibri" w:hAnsi="Calibri" w:cs="Calibri"/>
          <w:color w:val="000000"/>
          <w:u w:color="000000"/>
          <w:bdr w:val="nil"/>
          <w14:textOutline w14:w="12700" w14:cap="flat" w14:cmpd="sng" w14:algn="ctr">
            <w14:noFill/>
            <w14:prstDash w14:val="solid"/>
            <w14:miter w14:lim="400000"/>
          </w14:textOutline>
        </w:rPr>
        <w:tab/>
        <w:t>Oświadczenia obligatoryjnie składane wraz z ofertą:</w:t>
      </w:r>
    </w:p>
    <w:p w14:paraId="18D52981" w14:textId="1626F7A3" w:rsidR="00A835C8" w:rsidRPr="002E04FD" w:rsidRDefault="00A835C8" w:rsidP="00A3631E">
      <w:pPr>
        <w:pBdr>
          <w:top w:val="nil"/>
          <w:left w:val="nil"/>
          <w:bottom w:val="nil"/>
          <w:right w:val="nil"/>
          <w:between w:val="nil"/>
          <w:bar w:val="nil"/>
        </w:pBdr>
        <w:tabs>
          <w:tab w:val="left" w:pos="0"/>
          <w:tab w:val="left" w:pos="142"/>
          <w:tab w:val="left" w:pos="284"/>
          <w:tab w:val="left" w:pos="567"/>
        </w:tabs>
        <w:suppressAutoHyphens w:val="0"/>
        <w:spacing w:after="40" w:line="240" w:lineRule="auto"/>
        <w:jc w:val="both"/>
        <w:rPr>
          <w:rFonts w:ascii="Calibri" w:eastAsia="Calibri" w:hAnsi="Calibri" w:cs="Calibri"/>
          <w:color w:val="000000"/>
          <w:u w:color="000000"/>
          <w:bdr w:val="nil"/>
          <w14:textOutline w14:w="12700" w14:cap="flat" w14:cmpd="sng" w14:algn="ctr">
            <w14:noFill/>
            <w14:prstDash w14:val="solid"/>
            <w14:miter w14:lim="400000"/>
          </w14:textOutline>
        </w:rPr>
      </w:pPr>
      <w:r w:rsidRPr="002E04FD">
        <w:rPr>
          <w:rFonts w:ascii="Calibri" w:eastAsia="Calibri" w:hAnsi="Calibri" w:cs="Calibri"/>
          <w:color w:val="000000"/>
          <w:u w:color="000000"/>
          <w:bdr w:val="nil"/>
          <w14:textOutline w14:w="12700" w14:cap="flat" w14:cmpd="sng" w14:algn="ctr">
            <w14:noFill/>
            <w14:prstDash w14:val="solid"/>
            <w14:miter w14:lim="400000"/>
          </w14:textOutline>
        </w:rPr>
        <w:t>1.1</w:t>
      </w:r>
      <w:r w:rsidRPr="002E04FD">
        <w:rPr>
          <w:rFonts w:ascii="Calibri" w:eastAsia="Calibri" w:hAnsi="Calibri" w:cs="Calibri"/>
          <w:color w:val="000000"/>
          <w:u w:color="000000"/>
          <w:bdr w:val="nil"/>
          <w14:textOutline w14:w="12700" w14:cap="flat" w14:cmpd="sng" w14:algn="ctr">
            <w14:noFill/>
            <w14:prstDash w14:val="solid"/>
            <w14:miter w14:lim="400000"/>
          </w14:textOutline>
        </w:rPr>
        <w:tab/>
      </w:r>
      <w:r w:rsidR="002D2A49" w:rsidRPr="002E04FD">
        <w:rPr>
          <w:rFonts w:ascii="Calibri" w:eastAsia="Calibri" w:hAnsi="Calibri" w:cs="Calibri"/>
          <w:color w:val="000000"/>
          <w:u w:color="000000"/>
          <w:bdr w:val="nil"/>
          <w14:textOutline w14:w="12700" w14:cap="flat" w14:cmpd="sng" w14:algn="ctr">
            <w14:noFill/>
            <w14:prstDash w14:val="solid"/>
            <w14:miter w14:lim="400000"/>
          </w14:textOutline>
        </w:rPr>
        <w:t xml:space="preserve"> </w:t>
      </w:r>
      <w:r w:rsidRPr="002E04FD">
        <w:rPr>
          <w:rFonts w:ascii="Calibri" w:eastAsia="Calibri" w:hAnsi="Calibri" w:cs="Calibri"/>
          <w:color w:val="000000"/>
          <w:u w:color="000000"/>
          <w:bdr w:val="nil"/>
          <w14:textOutline w14:w="12700" w14:cap="flat" w14:cmpd="sng" w14:algn="ctr">
            <w14:noFill/>
            <w14:prstDash w14:val="solid"/>
            <w14:miter w14:lim="400000"/>
          </w14:textOutline>
        </w:rPr>
        <w:t xml:space="preserve">Wykonawcy wspólnie ubiegający się o zamówienie muszą dołączyć do oferty oświadczenie, z którego wynika, które </w:t>
      </w:r>
      <w:r w:rsidR="008D5800" w:rsidRPr="002E04FD">
        <w:rPr>
          <w:rFonts w:ascii="Calibri" w:eastAsia="Calibri" w:hAnsi="Calibri" w:cs="Calibri"/>
          <w:color w:val="000000"/>
          <w:u w:color="000000"/>
          <w:bdr w:val="nil"/>
          <w14:textOutline w14:w="12700" w14:cap="flat" w14:cmpd="sng" w14:algn="ctr">
            <w14:noFill/>
            <w14:prstDash w14:val="solid"/>
            <w14:miter w14:lim="400000"/>
          </w14:textOutline>
        </w:rPr>
        <w:t xml:space="preserve">roboty budowalne </w:t>
      </w:r>
      <w:r w:rsidRPr="002E04FD">
        <w:rPr>
          <w:rFonts w:ascii="Calibri" w:eastAsia="Calibri" w:hAnsi="Calibri" w:cs="Calibri"/>
          <w:color w:val="000000"/>
          <w:u w:color="000000"/>
          <w:bdr w:val="nil"/>
          <w14:textOutline w14:w="12700" w14:cap="flat" w14:cmpd="sng" w14:algn="ctr">
            <w14:noFill/>
            <w14:prstDash w14:val="solid"/>
            <w14:miter w14:lim="400000"/>
          </w14:textOutline>
        </w:rPr>
        <w:t xml:space="preserve">wykonają poszczególni Wykonawcy; </w:t>
      </w:r>
    </w:p>
    <w:p w14:paraId="44A605EA" w14:textId="7830B349" w:rsidR="00A835C8" w:rsidRPr="002E04FD" w:rsidRDefault="00A835C8" w:rsidP="00A3631E">
      <w:pPr>
        <w:pBdr>
          <w:top w:val="nil"/>
          <w:left w:val="nil"/>
          <w:bottom w:val="nil"/>
          <w:right w:val="nil"/>
          <w:between w:val="nil"/>
          <w:bar w:val="nil"/>
        </w:pBdr>
        <w:tabs>
          <w:tab w:val="left" w:pos="0"/>
          <w:tab w:val="left" w:pos="142"/>
          <w:tab w:val="left" w:pos="284"/>
          <w:tab w:val="left" w:pos="567"/>
        </w:tabs>
        <w:suppressAutoHyphens w:val="0"/>
        <w:spacing w:after="40" w:line="240" w:lineRule="auto"/>
        <w:jc w:val="both"/>
        <w:rPr>
          <w:rFonts w:ascii="Calibri" w:eastAsia="Calibri" w:hAnsi="Calibri" w:cs="Calibri"/>
          <w:color w:val="000000"/>
          <w:u w:color="000000"/>
          <w:bdr w:val="nil"/>
          <w14:textOutline w14:w="12700" w14:cap="flat" w14:cmpd="sng" w14:algn="ctr">
            <w14:noFill/>
            <w14:prstDash w14:val="solid"/>
            <w14:miter w14:lim="400000"/>
          </w14:textOutline>
        </w:rPr>
      </w:pPr>
      <w:r w:rsidRPr="002E04FD">
        <w:rPr>
          <w:rFonts w:ascii="Calibri" w:eastAsia="Calibri" w:hAnsi="Calibri" w:cs="Calibri"/>
          <w:color w:val="000000"/>
          <w:u w:color="000000"/>
          <w:bdr w:val="nil"/>
          <w14:textOutline w14:w="12700" w14:cap="flat" w14:cmpd="sng" w14:algn="ctr">
            <w14:noFill/>
            <w14:prstDash w14:val="solid"/>
            <w14:miter w14:lim="400000"/>
          </w14:textOutline>
        </w:rPr>
        <w:t>1.2</w:t>
      </w:r>
      <w:r w:rsidRPr="002E04FD">
        <w:rPr>
          <w:rFonts w:ascii="Calibri" w:eastAsia="Calibri" w:hAnsi="Calibri" w:cs="Calibri"/>
          <w:color w:val="000000"/>
          <w:u w:color="000000"/>
          <w:bdr w:val="nil"/>
          <w14:textOutline w14:w="12700" w14:cap="flat" w14:cmpd="sng" w14:algn="ctr">
            <w14:noFill/>
            <w14:prstDash w14:val="solid"/>
            <w14:miter w14:lim="400000"/>
          </w14:textOutline>
        </w:rPr>
        <w:tab/>
      </w:r>
      <w:r w:rsidR="002D2A49" w:rsidRPr="002E04FD">
        <w:rPr>
          <w:rFonts w:ascii="Calibri" w:eastAsia="Calibri" w:hAnsi="Calibri" w:cs="Calibri"/>
          <w:color w:val="000000"/>
          <w:u w:color="000000"/>
          <w:bdr w:val="nil"/>
          <w14:textOutline w14:w="12700" w14:cap="flat" w14:cmpd="sng" w14:algn="ctr">
            <w14:noFill/>
            <w14:prstDash w14:val="solid"/>
            <w14:miter w14:lim="400000"/>
          </w14:textOutline>
        </w:rPr>
        <w:t xml:space="preserve"> </w:t>
      </w:r>
      <w:r w:rsidRPr="002E04FD">
        <w:rPr>
          <w:rFonts w:ascii="Calibri" w:eastAsia="Calibri" w:hAnsi="Calibri" w:cs="Calibri"/>
          <w:color w:val="000000"/>
          <w:u w:color="000000"/>
          <w:bdr w:val="nil"/>
          <w14:textOutline w14:w="12700" w14:cap="flat" w14:cmpd="sng" w14:algn="ctr">
            <w14:noFill/>
            <w14:prstDash w14:val="solid"/>
            <w14:miter w14:lim="400000"/>
          </w14:textOutline>
        </w:rPr>
        <w:t xml:space="preserve">Wykonawcy polegający na zdolnościach technicznych lub zawodowych podmiotów udostępniających zasoby Wykonawcy muszą dołączyć do oferty: </w:t>
      </w:r>
    </w:p>
    <w:p w14:paraId="303DC9DC" w14:textId="50422AF5" w:rsidR="00A835C8" w:rsidRPr="002E04FD" w:rsidRDefault="00A835C8" w:rsidP="00A3631E">
      <w:pPr>
        <w:pBdr>
          <w:top w:val="nil"/>
          <w:left w:val="nil"/>
          <w:bottom w:val="nil"/>
          <w:right w:val="nil"/>
          <w:between w:val="nil"/>
          <w:bar w:val="nil"/>
        </w:pBdr>
        <w:tabs>
          <w:tab w:val="left" w:pos="0"/>
          <w:tab w:val="left" w:pos="142"/>
          <w:tab w:val="left" w:pos="284"/>
          <w:tab w:val="left" w:pos="567"/>
        </w:tabs>
        <w:suppressAutoHyphens w:val="0"/>
        <w:spacing w:after="40" w:line="240" w:lineRule="auto"/>
        <w:jc w:val="both"/>
        <w:rPr>
          <w:rFonts w:ascii="Calibri" w:eastAsia="Calibri" w:hAnsi="Calibri" w:cs="Calibri"/>
          <w:color w:val="000000"/>
          <w:u w:color="000000"/>
          <w:bdr w:val="nil"/>
          <w14:textOutline w14:w="12700" w14:cap="flat" w14:cmpd="sng" w14:algn="ctr">
            <w14:noFill/>
            <w14:prstDash w14:val="solid"/>
            <w14:miter w14:lim="400000"/>
          </w14:textOutline>
        </w:rPr>
      </w:pPr>
      <w:r w:rsidRPr="002E04FD">
        <w:rPr>
          <w:rFonts w:ascii="Calibri" w:eastAsia="Calibri" w:hAnsi="Calibri" w:cs="Calibri"/>
          <w:color w:val="000000"/>
          <w:u w:color="000000"/>
          <w:bdr w:val="nil"/>
          <w14:textOutline w14:w="12700" w14:cap="flat" w14:cmpd="sng" w14:algn="ctr">
            <w14:noFill/>
            <w14:prstDash w14:val="solid"/>
            <w14:miter w14:lim="400000"/>
          </w14:textOutline>
        </w:rPr>
        <w:t>1.2.1</w:t>
      </w:r>
      <w:r w:rsidRPr="002E04FD">
        <w:rPr>
          <w:rFonts w:ascii="Calibri" w:eastAsia="Calibri" w:hAnsi="Calibri" w:cs="Calibri"/>
          <w:color w:val="000000"/>
          <w:u w:color="000000"/>
          <w:bdr w:val="nil"/>
          <w14:textOutline w14:w="12700" w14:cap="flat" w14:cmpd="sng" w14:algn="ctr">
            <w14:noFill/>
            <w14:prstDash w14:val="solid"/>
            <w14:miter w14:lim="400000"/>
          </w14:textOutline>
        </w:rPr>
        <w:tab/>
        <w:t xml:space="preserve">oświadczenie podmiotu udostępniającego zasoby, potwierdzające brak podstaw wykluczenia tego podmiotu oraz odpowiednio spełnianie warunków udziału w postępowaniu, w zakresie, w jakim Wykonawca powołuje się na jego zasoby, wedle wzoru stanowiącego </w:t>
      </w:r>
      <w:r w:rsidR="00E627EF" w:rsidRPr="002E04FD">
        <w:rPr>
          <w:rFonts w:ascii="Calibri" w:eastAsia="Calibri" w:hAnsi="Calibri" w:cs="Calibri"/>
          <w:color w:val="000000"/>
          <w:u w:color="000000"/>
          <w:bdr w:val="nil"/>
          <w14:textOutline w14:w="12700" w14:cap="flat" w14:cmpd="sng" w14:algn="ctr">
            <w14:noFill/>
            <w14:prstDash w14:val="solid"/>
            <w14:miter w14:lim="400000"/>
          </w14:textOutline>
        </w:rPr>
        <w:t>Z</w:t>
      </w:r>
      <w:r w:rsidRPr="002E04FD">
        <w:rPr>
          <w:rFonts w:ascii="Calibri" w:eastAsia="Calibri" w:hAnsi="Calibri" w:cs="Calibri"/>
          <w:color w:val="000000"/>
          <w:u w:color="000000"/>
          <w:bdr w:val="nil"/>
          <w14:textOutline w14:w="12700" w14:cap="flat" w14:cmpd="sng" w14:algn="ctr">
            <w14:noFill/>
            <w14:prstDash w14:val="solid"/>
            <w14:miter w14:lim="400000"/>
          </w14:textOutline>
        </w:rPr>
        <w:t>ałącznik nr</w:t>
      </w:r>
      <w:r w:rsidR="00220D48" w:rsidRPr="002E04FD">
        <w:rPr>
          <w:rFonts w:ascii="Calibri" w:eastAsia="Calibri" w:hAnsi="Calibri" w:cs="Calibri"/>
          <w:color w:val="000000"/>
          <w:u w:color="000000"/>
          <w:bdr w:val="nil"/>
          <w14:textOutline w14:w="12700" w14:cap="flat" w14:cmpd="sng" w14:algn="ctr">
            <w14:noFill/>
            <w14:prstDash w14:val="solid"/>
            <w14:miter w14:lim="400000"/>
          </w14:textOutline>
        </w:rPr>
        <w:t xml:space="preserve"> </w:t>
      </w:r>
      <w:r w:rsidR="00387527">
        <w:rPr>
          <w:rFonts w:ascii="Calibri" w:eastAsia="Calibri" w:hAnsi="Calibri" w:cs="Calibri"/>
          <w:color w:val="000000"/>
          <w:u w:color="000000"/>
          <w:bdr w:val="nil"/>
          <w14:textOutline w14:w="12700" w14:cap="flat" w14:cmpd="sng" w14:algn="ctr">
            <w14:noFill/>
            <w14:prstDash w14:val="solid"/>
            <w14:miter w14:lim="400000"/>
          </w14:textOutline>
        </w:rPr>
        <w:t>6</w:t>
      </w:r>
      <w:r w:rsidR="00220D48" w:rsidRPr="002E04FD">
        <w:rPr>
          <w:rFonts w:ascii="Calibri" w:eastAsia="Calibri" w:hAnsi="Calibri" w:cs="Calibri"/>
          <w:color w:val="000000"/>
          <w:u w:color="000000"/>
          <w:bdr w:val="nil"/>
          <w14:textOutline w14:w="12700" w14:cap="flat" w14:cmpd="sng" w14:algn="ctr">
            <w14:noFill/>
            <w14:prstDash w14:val="solid"/>
            <w14:miter w14:lim="400000"/>
          </w14:textOutline>
        </w:rPr>
        <w:t xml:space="preserve"> </w:t>
      </w:r>
      <w:r w:rsidRPr="002E04FD">
        <w:rPr>
          <w:rFonts w:ascii="Calibri" w:eastAsia="Calibri" w:hAnsi="Calibri" w:cs="Calibri"/>
          <w:color w:val="000000"/>
          <w:u w:color="000000"/>
          <w:bdr w:val="nil"/>
          <w14:textOutline w14:w="12700" w14:cap="flat" w14:cmpd="sng" w14:algn="ctr">
            <w14:noFill/>
            <w14:prstDash w14:val="solid"/>
            <w14:miter w14:lim="400000"/>
          </w14:textOutline>
        </w:rPr>
        <w:t xml:space="preserve">do </w:t>
      </w:r>
      <w:r w:rsidR="00E627EF" w:rsidRPr="002E04FD">
        <w:rPr>
          <w:rFonts w:ascii="Calibri" w:eastAsia="Calibri" w:hAnsi="Calibri" w:cs="Calibri"/>
          <w:color w:val="000000"/>
          <w:u w:color="000000"/>
          <w:bdr w:val="nil"/>
          <w14:textOutline w14:w="12700" w14:cap="flat" w14:cmpd="sng" w14:algn="ctr">
            <w14:noFill/>
            <w14:prstDash w14:val="solid"/>
            <w14:miter w14:lim="400000"/>
          </w14:textOutline>
        </w:rPr>
        <w:t>SWZ</w:t>
      </w:r>
      <w:r w:rsidRPr="002E04FD">
        <w:rPr>
          <w:rFonts w:ascii="Calibri" w:eastAsia="Calibri" w:hAnsi="Calibri" w:cs="Calibri"/>
          <w:color w:val="000000"/>
          <w:u w:color="000000"/>
          <w:bdr w:val="nil"/>
          <w14:textOutline w14:w="12700" w14:cap="flat" w14:cmpd="sng" w14:algn="ctr">
            <w14:noFill/>
            <w14:prstDash w14:val="solid"/>
            <w14:miter w14:lim="400000"/>
          </w14:textOutline>
        </w:rPr>
        <w:t xml:space="preserve">;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(wedle wzoru stanowiącego </w:t>
      </w:r>
      <w:r w:rsidR="00E627EF" w:rsidRPr="002E04FD">
        <w:rPr>
          <w:rFonts w:ascii="Calibri" w:eastAsia="Calibri" w:hAnsi="Calibri" w:cs="Calibri"/>
          <w:color w:val="000000"/>
          <w:u w:color="000000"/>
          <w:bdr w:val="nil"/>
          <w14:textOutline w14:w="12700" w14:cap="flat" w14:cmpd="sng" w14:algn="ctr">
            <w14:noFill/>
            <w14:prstDash w14:val="solid"/>
            <w14:miter w14:lim="400000"/>
          </w14:textOutline>
        </w:rPr>
        <w:t>Z</w:t>
      </w:r>
      <w:r w:rsidRPr="002E04FD">
        <w:rPr>
          <w:rFonts w:ascii="Calibri" w:eastAsia="Calibri" w:hAnsi="Calibri" w:cs="Calibri"/>
          <w:color w:val="000000"/>
          <w:u w:color="000000"/>
          <w:bdr w:val="nil"/>
          <w14:textOutline w14:w="12700" w14:cap="flat" w14:cmpd="sng" w14:algn="ctr">
            <w14:noFill/>
            <w14:prstDash w14:val="solid"/>
            <w14:miter w14:lim="400000"/>
          </w14:textOutline>
        </w:rPr>
        <w:t xml:space="preserve">ałącznik nr </w:t>
      </w:r>
      <w:r w:rsidR="00387527">
        <w:rPr>
          <w:rFonts w:ascii="Calibri" w:eastAsia="Calibri" w:hAnsi="Calibri" w:cs="Calibri"/>
          <w:color w:val="000000"/>
          <w:u w:color="000000"/>
          <w:bdr w:val="nil"/>
          <w14:textOutline w14:w="12700" w14:cap="flat" w14:cmpd="sng" w14:algn="ctr">
            <w14:noFill/>
            <w14:prstDash w14:val="solid"/>
            <w14:miter w14:lim="400000"/>
          </w14:textOutline>
        </w:rPr>
        <w:t>6</w:t>
      </w:r>
      <w:r w:rsidR="00AC1C93" w:rsidRPr="002E04FD">
        <w:rPr>
          <w:rFonts w:ascii="Calibri" w:eastAsia="Calibri" w:hAnsi="Calibri" w:cs="Calibri"/>
          <w:color w:val="000000"/>
          <w:u w:color="000000"/>
          <w:bdr w:val="nil"/>
          <w14:textOutline w14:w="12700" w14:cap="flat" w14:cmpd="sng" w14:algn="ctr">
            <w14:noFill/>
            <w14:prstDash w14:val="solid"/>
            <w14:miter w14:lim="400000"/>
          </w14:textOutline>
        </w:rPr>
        <w:t xml:space="preserve"> </w:t>
      </w:r>
      <w:r w:rsidR="00E627EF" w:rsidRPr="002E04FD">
        <w:rPr>
          <w:rFonts w:ascii="Calibri" w:eastAsia="Calibri" w:hAnsi="Calibri" w:cs="Calibri"/>
          <w:color w:val="000000"/>
          <w:u w:color="000000"/>
          <w:bdr w:val="nil"/>
          <w14:textOutline w14:w="12700" w14:cap="flat" w14:cmpd="sng" w14:algn="ctr">
            <w14:noFill/>
            <w14:prstDash w14:val="solid"/>
            <w14:miter w14:lim="400000"/>
          </w14:textOutline>
        </w:rPr>
        <w:t>do SWZ</w:t>
      </w:r>
      <w:r w:rsidRPr="002E04FD">
        <w:rPr>
          <w:rFonts w:ascii="Calibri" w:eastAsia="Calibri" w:hAnsi="Calibri" w:cs="Calibri"/>
          <w:color w:val="000000"/>
          <w:u w:color="000000"/>
          <w:bdr w:val="nil"/>
          <w14:textOutline w14:w="12700" w14:cap="flat" w14:cmpd="sng" w14:algn="ctr">
            <w14:noFill/>
            <w14:prstDash w14:val="solid"/>
            <w14:miter w14:lim="400000"/>
          </w14:textOutline>
        </w:rPr>
        <w:t xml:space="preserve">), przy czym zobowiązanie, o którym mowa potwierdza, że stosunek łączący Wykonawcę z podmiotami udostępniającymi zasoby gwarantuje rzeczywisty dostęp do tych zasobów oraz określa w szczególności: </w:t>
      </w:r>
    </w:p>
    <w:p w14:paraId="4D75CD52" w14:textId="49A78335" w:rsidR="00A835C8" w:rsidRPr="002E04FD" w:rsidRDefault="00A835C8" w:rsidP="00E46BE5">
      <w:pPr>
        <w:pBdr>
          <w:top w:val="nil"/>
          <w:left w:val="nil"/>
          <w:bottom w:val="nil"/>
          <w:right w:val="nil"/>
          <w:between w:val="nil"/>
          <w:bar w:val="nil"/>
        </w:pBdr>
        <w:tabs>
          <w:tab w:val="left" w:pos="0"/>
          <w:tab w:val="left" w:pos="142"/>
          <w:tab w:val="left" w:pos="284"/>
          <w:tab w:val="left" w:pos="567"/>
        </w:tabs>
        <w:suppressAutoHyphens w:val="0"/>
        <w:spacing w:after="40" w:line="240" w:lineRule="auto"/>
        <w:jc w:val="both"/>
        <w:rPr>
          <w:rFonts w:eastAsia="Calibri" w:cstheme="minorHAnsi"/>
          <w:color w:val="000000"/>
          <w:u w:color="000000"/>
          <w:bdr w:val="nil"/>
          <w14:textOutline w14:w="12700" w14:cap="flat" w14:cmpd="sng" w14:algn="ctr">
            <w14:noFill/>
            <w14:prstDash w14:val="solid"/>
            <w14:miter w14:lim="400000"/>
          </w14:textOutline>
        </w:rPr>
      </w:pPr>
      <w:r w:rsidRPr="002E04FD">
        <w:rPr>
          <w:rFonts w:eastAsia="Calibri" w:cstheme="minorHAnsi"/>
          <w:color w:val="000000"/>
          <w:u w:color="000000"/>
          <w:bdr w:val="nil"/>
          <w14:textOutline w14:w="12700" w14:cap="flat" w14:cmpd="sng" w14:algn="ctr">
            <w14:noFill/>
            <w14:prstDash w14:val="solid"/>
            <w14:miter w14:lim="400000"/>
          </w14:textOutline>
        </w:rPr>
        <w:t>a</w:t>
      </w:r>
      <w:r w:rsidR="000E6333" w:rsidRPr="002E04FD">
        <w:rPr>
          <w:rFonts w:eastAsia="Calibri" w:cstheme="minorHAnsi"/>
          <w:color w:val="000000"/>
          <w:u w:color="000000"/>
          <w:bdr w:val="nil"/>
          <w14:textOutline w14:w="12700" w14:cap="flat" w14:cmpd="sng" w14:algn="ctr">
            <w14:noFill/>
            <w14:prstDash w14:val="solid"/>
            <w14:miter w14:lim="400000"/>
          </w14:textOutline>
        </w:rPr>
        <w:t xml:space="preserve">) </w:t>
      </w:r>
      <w:r w:rsidRPr="002E04FD">
        <w:rPr>
          <w:rFonts w:eastAsia="Calibri" w:cstheme="minorHAnsi"/>
          <w:color w:val="000000"/>
          <w:u w:color="000000"/>
          <w:bdr w:val="nil"/>
          <w14:textOutline w14:w="12700" w14:cap="flat" w14:cmpd="sng" w14:algn="ctr">
            <w14:noFill/>
            <w14:prstDash w14:val="solid"/>
            <w14:miter w14:lim="400000"/>
          </w14:textOutline>
        </w:rPr>
        <w:t xml:space="preserve">zakres dostępnych Wykonawcy zasobów podmiotu udostępniającego zasoby; </w:t>
      </w:r>
    </w:p>
    <w:p w14:paraId="3B5298CF" w14:textId="786C24F7" w:rsidR="00A835C8" w:rsidRPr="002E04FD" w:rsidRDefault="00A835C8" w:rsidP="00E46BE5">
      <w:pPr>
        <w:pBdr>
          <w:top w:val="nil"/>
          <w:left w:val="nil"/>
          <w:bottom w:val="nil"/>
          <w:right w:val="nil"/>
          <w:between w:val="nil"/>
          <w:bar w:val="nil"/>
        </w:pBdr>
        <w:tabs>
          <w:tab w:val="left" w:pos="0"/>
          <w:tab w:val="left" w:pos="142"/>
          <w:tab w:val="left" w:pos="284"/>
          <w:tab w:val="left" w:pos="567"/>
        </w:tabs>
        <w:suppressAutoHyphens w:val="0"/>
        <w:spacing w:after="40" w:line="240" w:lineRule="auto"/>
        <w:jc w:val="both"/>
        <w:rPr>
          <w:rFonts w:eastAsia="Calibri" w:cstheme="minorHAnsi"/>
          <w:color w:val="000000"/>
          <w:u w:color="000000"/>
          <w:bdr w:val="nil"/>
          <w14:textOutline w14:w="12700" w14:cap="flat" w14:cmpd="sng" w14:algn="ctr">
            <w14:noFill/>
            <w14:prstDash w14:val="solid"/>
            <w14:miter w14:lim="400000"/>
          </w14:textOutline>
        </w:rPr>
      </w:pPr>
      <w:r w:rsidRPr="002E04FD">
        <w:rPr>
          <w:rFonts w:eastAsia="Calibri" w:cstheme="minorHAnsi"/>
          <w:color w:val="000000"/>
          <w:u w:color="000000"/>
          <w:bdr w:val="nil"/>
          <w14:textOutline w14:w="12700" w14:cap="flat" w14:cmpd="sng" w14:algn="ctr">
            <w14:noFill/>
            <w14:prstDash w14:val="solid"/>
            <w14:miter w14:lim="400000"/>
          </w14:textOutline>
        </w:rPr>
        <w:t>b</w:t>
      </w:r>
      <w:r w:rsidR="000E6333" w:rsidRPr="002E04FD">
        <w:rPr>
          <w:rFonts w:eastAsia="Calibri" w:cstheme="minorHAnsi"/>
          <w:color w:val="000000"/>
          <w:u w:color="000000"/>
          <w:bdr w:val="nil"/>
          <w14:textOutline w14:w="12700" w14:cap="flat" w14:cmpd="sng" w14:algn="ctr">
            <w14:noFill/>
            <w14:prstDash w14:val="solid"/>
            <w14:miter w14:lim="400000"/>
          </w14:textOutline>
        </w:rPr>
        <w:t xml:space="preserve">) </w:t>
      </w:r>
      <w:r w:rsidRPr="002E04FD">
        <w:rPr>
          <w:rFonts w:eastAsia="Calibri" w:cstheme="minorHAnsi"/>
          <w:color w:val="000000"/>
          <w:u w:color="000000"/>
          <w:bdr w:val="nil"/>
          <w14:textOutline w14:w="12700" w14:cap="flat" w14:cmpd="sng" w14:algn="ctr">
            <w14:noFill/>
            <w14:prstDash w14:val="solid"/>
            <w14:miter w14:lim="400000"/>
          </w14:textOutline>
        </w:rPr>
        <w:t xml:space="preserve">sposób i okres udostępnienia Wykonawcy i wykorzystania przez niego zasobów podmiotu udostępniającego te zasoby przy wykonywaniu zamówienia; </w:t>
      </w:r>
    </w:p>
    <w:p w14:paraId="1A8D249A" w14:textId="6F59FE42" w:rsidR="00A835C8" w:rsidRPr="002E04FD" w:rsidRDefault="00A835C8" w:rsidP="00E46BE5">
      <w:pPr>
        <w:pBdr>
          <w:top w:val="nil"/>
          <w:left w:val="nil"/>
          <w:bottom w:val="nil"/>
          <w:right w:val="nil"/>
          <w:between w:val="nil"/>
          <w:bar w:val="nil"/>
        </w:pBdr>
        <w:tabs>
          <w:tab w:val="left" w:pos="0"/>
          <w:tab w:val="left" w:pos="142"/>
          <w:tab w:val="left" w:pos="284"/>
          <w:tab w:val="left" w:pos="567"/>
        </w:tabs>
        <w:suppressAutoHyphens w:val="0"/>
        <w:spacing w:after="40" w:line="240" w:lineRule="auto"/>
        <w:jc w:val="both"/>
        <w:rPr>
          <w:rFonts w:eastAsia="Calibri" w:cstheme="minorHAnsi"/>
          <w:color w:val="000000"/>
          <w:u w:color="000000"/>
          <w:bdr w:val="nil"/>
          <w14:textOutline w14:w="12700" w14:cap="flat" w14:cmpd="sng" w14:algn="ctr">
            <w14:noFill/>
            <w14:prstDash w14:val="solid"/>
            <w14:miter w14:lim="400000"/>
          </w14:textOutline>
        </w:rPr>
      </w:pPr>
      <w:r w:rsidRPr="002E04FD">
        <w:rPr>
          <w:rFonts w:eastAsia="Calibri" w:cstheme="minorHAnsi"/>
          <w:color w:val="000000"/>
          <w:u w:color="000000"/>
          <w:bdr w:val="nil"/>
          <w14:textOutline w14:w="12700" w14:cap="flat" w14:cmpd="sng" w14:algn="ctr">
            <w14:noFill/>
            <w14:prstDash w14:val="solid"/>
            <w14:miter w14:lim="400000"/>
          </w14:textOutline>
        </w:rPr>
        <w:t>c</w:t>
      </w:r>
      <w:r w:rsidR="000E6333" w:rsidRPr="002E04FD">
        <w:rPr>
          <w:rFonts w:eastAsia="Calibri" w:cstheme="minorHAnsi"/>
          <w:color w:val="000000"/>
          <w:u w:color="000000"/>
          <w:bdr w:val="nil"/>
          <w14:textOutline w14:w="12700" w14:cap="flat" w14:cmpd="sng" w14:algn="ctr">
            <w14:noFill/>
            <w14:prstDash w14:val="solid"/>
            <w14:miter w14:lim="400000"/>
          </w14:textOutline>
        </w:rPr>
        <w:t>)</w:t>
      </w:r>
      <w:r w:rsidRPr="002E04FD">
        <w:rPr>
          <w:rFonts w:eastAsia="Calibri" w:cstheme="minorHAnsi"/>
          <w:color w:val="000000"/>
          <w:u w:color="000000"/>
          <w:bdr w:val="nil"/>
          <w14:textOutline w14:w="12700" w14:cap="flat" w14:cmpd="sng" w14:algn="ctr">
            <w14:noFill/>
            <w14:prstDash w14:val="solid"/>
            <w14:miter w14:lim="400000"/>
          </w14:textOutline>
        </w:rPr>
        <w:tab/>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6098A3E7" w14:textId="0CCA0D27" w:rsidR="00E46BE5" w:rsidRPr="002E04FD" w:rsidRDefault="00E46BE5" w:rsidP="00E46BE5">
      <w:pPr>
        <w:widowControl w:val="0"/>
        <w:tabs>
          <w:tab w:val="left" w:pos="0"/>
          <w:tab w:val="left" w:pos="284"/>
          <w:tab w:val="left" w:pos="426"/>
        </w:tabs>
        <w:spacing w:after="0" w:line="240" w:lineRule="auto"/>
        <w:contextualSpacing/>
        <w:jc w:val="both"/>
        <w:rPr>
          <w:rFonts w:eastAsia="Calibri" w:cstheme="minorHAnsi"/>
          <w:bCs/>
          <w:iCs/>
          <w:color w:val="000000"/>
        </w:rPr>
      </w:pPr>
      <w:r w:rsidRPr="002E04FD">
        <w:rPr>
          <w:rFonts w:eastAsia="Calibri" w:cstheme="minorHAnsi"/>
          <w:color w:val="000000"/>
        </w:rPr>
        <w:t xml:space="preserve">1.3 </w:t>
      </w:r>
      <w:r w:rsidRPr="002E04FD">
        <w:rPr>
          <w:rFonts w:eastAsia="Calibri" w:cstheme="minorHAnsi"/>
          <w:color w:val="000000"/>
        </w:rPr>
        <w:tab/>
      </w:r>
      <w:r w:rsidRPr="002E04FD">
        <w:rPr>
          <w:rFonts w:eastAsia="Calibri" w:cstheme="minorHAnsi"/>
          <w:bCs/>
          <w:lang w:eastAsia="pl-PL"/>
        </w:rPr>
        <w:t>oświadczenia o niepodleganiu wykluczeniu – art. 7 ust. 1 ustawy z dnia 13 kwietnia 2022  r. o szczególnych rozwiązaniach w zakresie przeciwdziałania wspieraniu agresji na Ukrainę oraz służących ochronie bezpieczeństwa narodowego (</w:t>
      </w:r>
      <w:proofErr w:type="spellStart"/>
      <w:r w:rsidRPr="002E04FD">
        <w:rPr>
          <w:rFonts w:eastAsia="Calibri" w:cstheme="minorHAnsi"/>
          <w:bCs/>
          <w:lang w:eastAsia="pl-PL"/>
        </w:rPr>
        <w:t>t.j</w:t>
      </w:r>
      <w:proofErr w:type="spellEnd"/>
      <w:r w:rsidRPr="002E04FD">
        <w:rPr>
          <w:rFonts w:eastAsia="Calibri" w:cstheme="minorHAnsi"/>
          <w:bCs/>
          <w:lang w:eastAsia="pl-PL"/>
        </w:rPr>
        <w:t>.: Dz.U. z 202</w:t>
      </w:r>
      <w:r w:rsidR="00D767CA" w:rsidRPr="002E04FD">
        <w:rPr>
          <w:rFonts w:eastAsia="Calibri" w:cstheme="minorHAnsi"/>
          <w:bCs/>
          <w:lang w:eastAsia="pl-PL"/>
        </w:rPr>
        <w:t>5</w:t>
      </w:r>
      <w:r w:rsidRPr="002E04FD">
        <w:rPr>
          <w:rFonts w:eastAsia="Calibri" w:cstheme="minorHAnsi"/>
          <w:bCs/>
          <w:lang w:eastAsia="pl-PL"/>
        </w:rPr>
        <w:t xml:space="preserve"> r., poz. 5</w:t>
      </w:r>
      <w:r w:rsidR="00D767CA" w:rsidRPr="002E04FD">
        <w:rPr>
          <w:rFonts w:eastAsia="Calibri" w:cstheme="minorHAnsi"/>
          <w:bCs/>
          <w:lang w:eastAsia="pl-PL"/>
        </w:rPr>
        <w:t>14</w:t>
      </w:r>
      <w:r w:rsidRPr="002E04FD">
        <w:rPr>
          <w:rFonts w:eastAsia="Calibri" w:cstheme="minorHAnsi"/>
          <w:bCs/>
          <w:lang w:eastAsia="pl-PL"/>
        </w:rPr>
        <w:t xml:space="preserve"> ze zm.) – zwanej dalej „Ustawą sankcyjną” – </w:t>
      </w:r>
      <w:r w:rsidRPr="002E04FD">
        <w:rPr>
          <w:rFonts w:eastAsia="Calibri" w:cstheme="minorHAnsi"/>
          <w:bCs/>
          <w:iCs/>
          <w:color w:val="000000"/>
        </w:rPr>
        <w:t>w celu potwierdzenia braku dodatkowych podstaw do wykluczenia;</w:t>
      </w:r>
    </w:p>
    <w:p w14:paraId="4746B15F" w14:textId="77777777" w:rsidR="00211B4B" w:rsidRDefault="00E46BE5" w:rsidP="00211B4B">
      <w:pPr>
        <w:widowControl w:val="0"/>
        <w:tabs>
          <w:tab w:val="left" w:pos="0"/>
          <w:tab w:val="left" w:pos="284"/>
          <w:tab w:val="left" w:pos="426"/>
        </w:tabs>
        <w:spacing w:after="0" w:line="240" w:lineRule="auto"/>
        <w:contextualSpacing/>
        <w:jc w:val="both"/>
        <w:rPr>
          <w:rFonts w:ascii="Calibri" w:eastAsia="Calibri" w:hAnsi="Calibri" w:cs="Calibri"/>
          <w:bCs/>
          <w:iCs/>
          <w:color w:val="000000"/>
        </w:rPr>
      </w:pPr>
      <w:r w:rsidRPr="002E04FD">
        <w:rPr>
          <w:rFonts w:eastAsia="Calibri" w:cstheme="minorHAnsi"/>
          <w:color w:val="000000"/>
        </w:rPr>
        <w:t>1.4</w:t>
      </w:r>
      <w:r w:rsidRPr="002E04FD">
        <w:rPr>
          <w:rFonts w:eastAsia="Calibri" w:cstheme="minorHAnsi"/>
          <w:color w:val="000000"/>
        </w:rPr>
        <w:tab/>
        <w:t xml:space="preserve"> </w:t>
      </w:r>
      <w:r w:rsidRPr="002E04FD">
        <w:rPr>
          <w:rFonts w:eastAsia="Calibri" w:cstheme="minorHAnsi"/>
          <w:bCs/>
          <w:lang w:eastAsia="pl-PL"/>
        </w:rPr>
        <w:t xml:space="preserve">oświadczenia o niepodleganiu wykluczeniu – art. </w:t>
      </w:r>
      <w:r w:rsidRPr="002E04FD">
        <w:rPr>
          <w:rFonts w:eastAsia="Calibri" w:cstheme="minorHAnsi"/>
        </w:rPr>
        <w:t xml:space="preserve">5k rozporządzenia Rady (UE) nr 833/2014 z dnia </w:t>
      </w:r>
      <w:r w:rsidRPr="002E04FD">
        <w:rPr>
          <w:rFonts w:ascii="Calibri" w:eastAsia="Calibri" w:hAnsi="Calibri" w:cs="Calibri"/>
        </w:rPr>
        <w:lastRenderedPageBreak/>
        <w:t xml:space="preserve">31 lipca 2014 r. dotyczącego środków ograniczających w związku z działaniami Rosji destabilizującymi sytuację na Ukrainie (Dz. Urz. UE nr L 229 z 31 lipca 2014 r., str. 1), w brzmieniu nadanym rozporządzeniem Rady (UE) 2022/576 w sprawie zmiany rozporządzenia (UE) nr 833/2014 dotyczącego środków ograniczających w związku z działaniami Rosji destabilizującymi sytuację na Ukrainie (Dz. Urz. UE nr L 111 z 8 kwietnia 2022 r., str. 1) – zwanej dalej „Rozporządzeniem sankcyjnym” – </w:t>
      </w:r>
      <w:r w:rsidRPr="002E04FD">
        <w:rPr>
          <w:rFonts w:ascii="Calibri" w:eastAsia="Calibri" w:hAnsi="Calibri" w:cs="Calibri"/>
          <w:bCs/>
          <w:iCs/>
          <w:color w:val="000000"/>
        </w:rPr>
        <w:t>w celu potwierdzenia braku dodatkowych podstaw do wykluczenia.</w:t>
      </w:r>
    </w:p>
    <w:p w14:paraId="2FC1C6A4" w14:textId="4730C9D7" w:rsidR="008E28D1" w:rsidRPr="002E04FD" w:rsidRDefault="008E28D1" w:rsidP="00211B4B">
      <w:pPr>
        <w:widowControl w:val="0"/>
        <w:tabs>
          <w:tab w:val="left" w:pos="0"/>
          <w:tab w:val="left" w:pos="284"/>
          <w:tab w:val="left" w:pos="426"/>
        </w:tabs>
        <w:spacing w:after="0" w:line="240" w:lineRule="auto"/>
        <w:contextualSpacing/>
        <w:jc w:val="both"/>
        <w:rPr>
          <w:color w:val="000000"/>
        </w:rPr>
      </w:pPr>
      <w:r w:rsidRPr="008E28D1">
        <w:rPr>
          <w:color w:val="000000"/>
        </w:rPr>
        <w:t xml:space="preserve">Zamawiający podkreśla, że </w:t>
      </w:r>
      <w:r>
        <w:rPr>
          <w:color w:val="000000"/>
        </w:rPr>
        <w:t>powyższe oświadczenia i dokumenty</w:t>
      </w:r>
      <w:r w:rsidRPr="008E28D1">
        <w:rPr>
          <w:color w:val="000000"/>
        </w:rPr>
        <w:t xml:space="preserve"> składa się w formie elektronicznej opatrzonej kwalifikowanym podpisem elektronicznym</w:t>
      </w:r>
      <w:r>
        <w:rPr>
          <w:color w:val="000000"/>
        </w:rPr>
        <w:t xml:space="preserve">. </w:t>
      </w:r>
    </w:p>
    <w:p w14:paraId="19E7362F" w14:textId="77777777" w:rsidR="00211B4B" w:rsidRPr="00E6317A" w:rsidRDefault="00211B4B" w:rsidP="00E6317A">
      <w:pPr>
        <w:tabs>
          <w:tab w:val="left" w:pos="0"/>
          <w:tab w:val="left" w:pos="142"/>
          <w:tab w:val="left" w:pos="284"/>
          <w:tab w:val="left" w:pos="426"/>
        </w:tabs>
        <w:spacing w:after="0"/>
        <w:jc w:val="both"/>
        <w:rPr>
          <w:rFonts w:cstheme="minorHAnsi"/>
          <w:color w:val="000000"/>
        </w:rPr>
      </w:pPr>
      <w:r w:rsidRPr="00E6317A">
        <w:rPr>
          <w:rFonts w:cstheme="minorHAnsi"/>
          <w:color w:val="000000"/>
        </w:rPr>
        <w:t xml:space="preserve">2. Zamawiający wzywa Wykonawcę, którego oferta została najwyżej oceniona, do złożenia w wyznaczonym terminie </w:t>
      </w:r>
      <w:r w:rsidRPr="00E6317A">
        <w:rPr>
          <w:rFonts w:cstheme="minorHAnsi"/>
          <w:b/>
          <w:bCs/>
          <w:color w:val="000000"/>
        </w:rPr>
        <w:t>dokumentów/oświadczeń, na potwierdzenie braku podstaw do wykluczenia z postępowania</w:t>
      </w:r>
      <w:r w:rsidRPr="00E6317A">
        <w:rPr>
          <w:rFonts w:cstheme="minorHAnsi"/>
          <w:color w:val="000000"/>
        </w:rPr>
        <w:t>:</w:t>
      </w:r>
    </w:p>
    <w:p w14:paraId="6C5F6D7D" w14:textId="40F9F932" w:rsidR="00E6317A" w:rsidRPr="00E6317A" w:rsidRDefault="00E6317A">
      <w:pPr>
        <w:pStyle w:val="Akapitzlist"/>
        <w:numPr>
          <w:ilvl w:val="1"/>
          <w:numId w:val="40"/>
        </w:numPr>
        <w:tabs>
          <w:tab w:val="left" w:pos="0"/>
          <w:tab w:val="left" w:pos="142"/>
          <w:tab w:val="left" w:pos="284"/>
          <w:tab w:val="left" w:pos="426"/>
        </w:tabs>
        <w:ind w:left="0" w:firstLine="0"/>
        <w:jc w:val="both"/>
        <w:rPr>
          <w:rFonts w:asciiTheme="minorHAnsi" w:hAnsiTheme="minorHAnsi" w:cstheme="minorHAnsi"/>
          <w:color w:val="000000"/>
          <w:sz w:val="22"/>
          <w:szCs w:val="22"/>
        </w:rPr>
      </w:pPr>
      <w:r w:rsidRPr="00E6317A">
        <w:rPr>
          <w:rFonts w:asciiTheme="minorHAnsi" w:hAnsiTheme="minorHAnsi" w:cstheme="minorHAnsi"/>
          <w:color w:val="000000"/>
          <w:sz w:val="22"/>
          <w:szCs w:val="22"/>
        </w:rPr>
        <w:t xml:space="preserve">jednolitego dokumentu (JEDZ), którego wzór stanowi Załącznik nr 3 do SWZ – w celu potwierdzenia spełnienia warunków udziału w postępowaniu oraz braku podstaw do wykluczenia Wykonawcy z postępowania o udzielenie zamówienia. Zamawiający informuje, iż na stronie Urzędu Zamówień Publicznych: </w:t>
      </w:r>
      <w:hyperlink r:id="rId14" w:history="1">
        <w:r w:rsidRPr="00E6317A">
          <w:rPr>
            <w:rStyle w:val="Hipercze"/>
            <w:rFonts w:asciiTheme="minorHAnsi" w:hAnsiTheme="minorHAnsi" w:cstheme="minorHAnsi"/>
            <w:sz w:val="22"/>
            <w:szCs w:val="22"/>
          </w:rPr>
          <w:t>https://www.gov.pl/web/uzp/jednolity-europejski-dokument-zamowienia</w:t>
        </w:r>
      </w:hyperlink>
      <w:r w:rsidRPr="00E6317A">
        <w:rPr>
          <w:rFonts w:asciiTheme="minorHAnsi" w:hAnsiTheme="minorHAnsi" w:cstheme="minorHAnsi"/>
          <w:color w:val="000000"/>
          <w:sz w:val="22"/>
          <w:szCs w:val="22"/>
        </w:rPr>
        <w:t xml:space="preserve">  dostępna jest Instrukcja Wypełniania Jednolitego Europejskiego Dokumentu Zamówienia (w języku polskim). Zamawiający zaleca wypełnienie ESPD za pomocą serwisu dostępnego pod adresem: </w:t>
      </w:r>
      <w:hyperlink r:id="rId15" w:history="1">
        <w:r w:rsidRPr="00E6317A">
          <w:rPr>
            <w:rStyle w:val="Hipercze"/>
            <w:rFonts w:asciiTheme="minorHAnsi" w:hAnsiTheme="minorHAnsi" w:cstheme="minorHAnsi"/>
            <w:sz w:val="22"/>
            <w:szCs w:val="22"/>
          </w:rPr>
          <w:t>https://espd.uzp.gov.pl/</w:t>
        </w:r>
      </w:hyperlink>
      <w:r w:rsidRPr="00E6317A">
        <w:rPr>
          <w:rFonts w:asciiTheme="minorHAnsi" w:hAnsiTheme="minorHAnsi" w:cstheme="minorHAnsi"/>
          <w:color w:val="000000"/>
          <w:sz w:val="22"/>
          <w:szCs w:val="22"/>
        </w:rPr>
        <w:t xml:space="preserve"> .W tym celu przygotowany przez Zamawiającego Jednolity Europejski Dokument Zamówienia (ESPD) w formacie *.</w:t>
      </w:r>
      <w:proofErr w:type="spellStart"/>
      <w:r w:rsidRPr="00E6317A">
        <w:rPr>
          <w:rFonts w:asciiTheme="minorHAnsi" w:hAnsiTheme="minorHAnsi" w:cstheme="minorHAnsi"/>
          <w:color w:val="000000"/>
          <w:sz w:val="22"/>
          <w:szCs w:val="22"/>
        </w:rPr>
        <w:t>xml</w:t>
      </w:r>
      <w:proofErr w:type="spellEnd"/>
      <w:r w:rsidRPr="00E6317A">
        <w:rPr>
          <w:rFonts w:asciiTheme="minorHAnsi" w:hAnsiTheme="minorHAnsi" w:cstheme="minorHAnsi"/>
          <w:color w:val="000000"/>
          <w:sz w:val="22"/>
          <w:szCs w:val="22"/>
        </w:rPr>
        <w:t>, stanowiący Załącznik nr 3 do SWZ, należy zaimportować do wyżej wymienionego serwisu oraz postępując zgodnie z zamieszczoną tam instrukcją wypełnić wzór elektronicznego formularza ESPD, z zastrzeżeniem poniższych uwag:</w:t>
      </w:r>
    </w:p>
    <w:p w14:paraId="23F85656" w14:textId="77777777" w:rsidR="00E6317A" w:rsidRPr="00E6317A" w:rsidRDefault="00E6317A" w:rsidP="00E6317A">
      <w:pPr>
        <w:tabs>
          <w:tab w:val="left" w:pos="0"/>
          <w:tab w:val="left" w:pos="142"/>
          <w:tab w:val="left" w:pos="284"/>
          <w:tab w:val="left" w:pos="426"/>
        </w:tabs>
        <w:spacing w:after="0"/>
        <w:jc w:val="both"/>
        <w:rPr>
          <w:rFonts w:cstheme="minorHAnsi"/>
          <w:color w:val="000000"/>
        </w:rPr>
      </w:pPr>
      <w:r w:rsidRPr="00E6317A">
        <w:rPr>
          <w:rFonts w:cstheme="minorHAnsi"/>
          <w:color w:val="000000"/>
        </w:rPr>
        <w:t>2.1.1 w Części II Sekcji D ESPD (Informacje dotyczące podwykonawców, na których zdolności Wykonawca nie polega) Wykonawca oświadcza czy zamierza zlecić osobom trzecim podwykonawstwo jakiejkolwiek części zamówienia (w przypadku twierdzącej odpowiedzi podaje ponadto, o ile jest to wiadome, wykaz proponowanych podwykonawców), natomiast Wykonawca nie jest zobowiązany do przedstawienia w odniesieniu do tych podwykonawców odrębnych ESPD, zawierających informacje wymagane w Części II Sekcja A i B oraz w Części III,</w:t>
      </w:r>
    </w:p>
    <w:p w14:paraId="0914F9E3" w14:textId="77777777" w:rsidR="00E6317A" w:rsidRPr="00E6317A" w:rsidRDefault="00E6317A" w:rsidP="00E6317A">
      <w:pPr>
        <w:tabs>
          <w:tab w:val="left" w:pos="0"/>
          <w:tab w:val="left" w:pos="142"/>
          <w:tab w:val="left" w:pos="284"/>
          <w:tab w:val="left" w:pos="426"/>
        </w:tabs>
        <w:spacing w:after="0"/>
        <w:jc w:val="both"/>
        <w:rPr>
          <w:rFonts w:cstheme="minorHAnsi"/>
          <w:color w:val="000000"/>
        </w:rPr>
      </w:pPr>
      <w:r w:rsidRPr="00E6317A">
        <w:rPr>
          <w:rFonts w:cstheme="minorHAnsi"/>
          <w:color w:val="000000"/>
        </w:rPr>
        <w:t>2.1.2 w Części IV Zamawiający żąda jedynie ogólnego oświadczenia dotyczącego wszystkich kryteriów kwalifikacji (sekcja α), bez wypełniania poszczególnych Sekcji A, B, C i D,</w:t>
      </w:r>
    </w:p>
    <w:p w14:paraId="04C32860" w14:textId="77777777" w:rsidR="00E6317A" w:rsidRPr="00E6317A" w:rsidRDefault="00E6317A" w:rsidP="00E6317A">
      <w:pPr>
        <w:tabs>
          <w:tab w:val="left" w:pos="0"/>
          <w:tab w:val="left" w:pos="142"/>
          <w:tab w:val="left" w:pos="284"/>
          <w:tab w:val="left" w:pos="426"/>
        </w:tabs>
        <w:spacing w:after="0"/>
        <w:jc w:val="both"/>
        <w:rPr>
          <w:rFonts w:cstheme="minorHAnsi"/>
          <w:color w:val="000000"/>
        </w:rPr>
      </w:pPr>
      <w:r w:rsidRPr="00E6317A">
        <w:rPr>
          <w:rFonts w:cstheme="minorHAnsi"/>
          <w:color w:val="000000"/>
        </w:rPr>
        <w:t>2.1.3 Część V (Ograniczenie liczby kwalifikujących się kandydatów) należy pozostawić niewypełnioną</w:t>
      </w:r>
    </w:p>
    <w:p w14:paraId="4E3C7063" w14:textId="4DF0931C" w:rsidR="00E6317A" w:rsidRPr="00E6317A" w:rsidRDefault="00E6317A" w:rsidP="00E6317A">
      <w:pPr>
        <w:tabs>
          <w:tab w:val="left" w:pos="0"/>
          <w:tab w:val="left" w:pos="142"/>
          <w:tab w:val="left" w:pos="284"/>
          <w:tab w:val="left" w:pos="426"/>
        </w:tabs>
        <w:spacing w:after="0"/>
        <w:jc w:val="both"/>
        <w:rPr>
          <w:rFonts w:cstheme="minorHAnsi"/>
          <w:b/>
          <w:bCs/>
          <w:color w:val="000000"/>
        </w:rPr>
      </w:pPr>
      <w:r w:rsidRPr="00E6317A">
        <w:rPr>
          <w:rFonts w:cstheme="minorHAnsi"/>
          <w:b/>
          <w:bCs/>
          <w:color w:val="000000"/>
        </w:rPr>
        <w:t>Zamawiający podkreśla, że Jednolity Europejski Dokument Zamówienia (JEDZ) składa się w formie elektronicznej opatrzonej kwalifikowanym podpisem elektronicznym;</w:t>
      </w:r>
    </w:p>
    <w:p w14:paraId="72D4B75D" w14:textId="6B327783" w:rsidR="00211B4B" w:rsidRPr="00E6317A" w:rsidRDefault="004F5F90" w:rsidP="00E6317A">
      <w:pPr>
        <w:pStyle w:val="Akapitzlist"/>
        <w:tabs>
          <w:tab w:val="left" w:pos="0"/>
          <w:tab w:val="left" w:pos="142"/>
          <w:tab w:val="left" w:pos="284"/>
          <w:tab w:val="left" w:pos="426"/>
        </w:tabs>
        <w:ind w:left="0"/>
        <w:jc w:val="both"/>
        <w:rPr>
          <w:rFonts w:asciiTheme="minorHAnsi" w:eastAsia="Calibri" w:hAnsiTheme="minorHAnsi" w:cstheme="minorHAnsi"/>
          <w:bCs/>
          <w:iCs/>
          <w:color w:val="000000"/>
          <w:sz w:val="22"/>
          <w:szCs w:val="22"/>
        </w:rPr>
      </w:pPr>
      <w:r w:rsidRPr="00E6317A">
        <w:rPr>
          <w:rFonts w:asciiTheme="minorHAnsi" w:hAnsiTheme="minorHAnsi" w:cstheme="minorHAnsi"/>
          <w:color w:val="000000"/>
          <w:sz w:val="22"/>
          <w:szCs w:val="22"/>
        </w:rPr>
        <w:t xml:space="preserve"> </w:t>
      </w:r>
      <w:r w:rsidR="00211B4B" w:rsidRPr="00E6317A">
        <w:rPr>
          <w:rFonts w:asciiTheme="minorHAnsi" w:hAnsiTheme="minorHAnsi" w:cstheme="minorHAnsi"/>
          <w:color w:val="000000"/>
          <w:sz w:val="22"/>
          <w:szCs w:val="22"/>
        </w:rPr>
        <w:t xml:space="preserve">jednolitego dokumentu (JEDZ), którego wzór stanowi </w:t>
      </w:r>
      <w:r w:rsidR="0054775A" w:rsidRPr="00E6317A">
        <w:rPr>
          <w:rFonts w:asciiTheme="minorHAnsi" w:hAnsiTheme="minorHAnsi" w:cstheme="minorHAnsi"/>
          <w:color w:val="000000"/>
          <w:sz w:val="22"/>
          <w:szCs w:val="22"/>
        </w:rPr>
        <w:t>Z</w:t>
      </w:r>
      <w:r w:rsidR="00211B4B" w:rsidRPr="00E6317A">
        <w:rPr>
          <w:rFonts w:asciiTheme="minorHAnsi" w:hAnsiTheme="minorHAnsi" w:cstheme="minorHAnsi"/>
          <w:color w:val="000000"/>
          <w:sz w:val="22"/>
          <w:szCs w:val="22"/>
        </w:rPr>
        <w:t xml:space="preserve">ałącznik nr </w:t>
      </w:r>
      <w:r w:rsidR="00911693" w:rsidRPr="00E6317A">
        <w:rPr>
          <w:rFonts w:asciiTheme="minorHAnsi" w:hAnsiTheme="minorHAnsi" w:cstheme="minorHAnsi"/>
          <w:color w:val="000000"/>
          <w:sz w:val="22"/>
          <w:szCs w:val="22"/>
        </w:rPr>
        <w:t>3</w:t>
      </w:r>
      <w:r w:rsidR="00211B4B" w:rsidRPr="00E6317A">
        <w:rPr>
          <w:rFonts w:asciiTheme="minorHAnsi" w:hAnsiTheme="minorHAnsi" w:cstheme="minorHAnsi"/>
          <w:color w:val="000000"/>
          <w:sz w:val="22"/>
          <w:szCs w:val="22"/>
        </w:rPr>
        <w:t xml:space="preserve"> do SWZ – w celu potwierdzenia spełnienia warunków udziału w postępowaniu oraz braku podstaw do wykluczenia Wykonawcy z postępowania o udzielenie zamówienia.   Dokument </w:t>
      </w:r>
      <w:r w:rsidR="00211B4B" w:rsidRPr="00E6317A">
        <w:rPr>
          <w:rFonts w:asciiTheme="minorHAnsi" w:hAnsiTheme="minorHAnsi" w:cstheme="minorHAnsi"/>
          <w:bCs/>
          <w:sz w:val="22"/>
          <w:szCs w:val="22"/>
        </w:rPr>
        <w:t xml:space="preserve">JEDZ należy pobrać, ze strony </w:t>
      </w:r>
      <w:hyperlink r:id="rId16" w:history="1">
        <w:r w:rsidR="00AE3986" w:rsidRPr="00E6317A">
          <w:rPr>
            <w:rStyle w:val="Hipercze"/>
            <w:rFonts w:asciiTheme="minorHAnsi" w:hAnsiTheme="minorHAnsi" w:cstheme="minorHAnsi"/>
            <w:bCs/>
            <w:sz w:val="22"/>
            <w:szCs w:val="22"/>
          </w:rPr>
          <w:t>https://ezamowienia.gov.pl/pl/</w:t>
        </w:r>
      </w:hyperlink>
      <w:r w:rsidR="00AE3986" w:rsidRPr="00E6317A">
        <w:rPr>
          <w:rFonts w:asciiTheme="minorHAnsi" w:hAnsiTheme="minorHAnsi" w:cstheme="minorHAnsi"/>
          <w:bCs/>
          <w:sz w:val="22"/>
          <w:szCs w:val="22"/>
        </w:rPr>
        <w:t xml:space="preserve"> </w:t>
      </w:r>
      <w:r w:rsidR="00211B4B" w:rsidRPr="00E6317A">
        <w:rPr>
          <w:rFonts w:asciiTheme="minorHAnsi" w:hAnsiTheme="minorHAnsi" w:cstheme="minorHAnsi"/>
          <w:bCs/>
          <w:sz w:val="22"/>
          <w:szCs w:val="22"/>
        </w:rPr>
        <w:t>zapisać na dysku, a następnie zaimportować i uzupełnić poprzez serwis ESPD dostępny pod adresem:</w:t>
      </w:r>
      <w:r w:rsidR="00211B4B" w:rsidRPr="00E6317A">
        <w:rPr>
          <w:rFonts w:asciiTheme="minorHAnsi" w:hAnsiTheme="minorHAnsi" w:cstheme="minorHAnsi"/>
          <w:bCs/>
          <w:sz w:val="22"/>
          <w:szCs w:val="22"/>
          <w:u w:val="single"/>
        </w:rPr>
        <w:t xml:space="preserve"> </w:t>
      </w:r>
      <w:r w:rsidR="00211B4B" w:rsidRPr="00E6317A">
        <w:rPr>
          <w:rFonts w:asciiTheme="minorHAnsi" w:hAnsiTheme="minorHAnsi" w:cstheme="minorHAnsi"/>
          <w:bCs/>
          <w:color w:val="0000FF"/>
          <w:sz w:val="22"/>
          <w:szCs w:val="22"/>
          <w:u w:val="single"/>
        </w:rPr>
        <w:t>http://espd.uzp.gov.pl</w:t>
      </w:r>
      <w:r w:rsidR="00211B4B" w:rsidRPr="00E6317A">
        <w:rPr>
          <w:rFonts w:asciiTheme="minorHAnsi" w:hAnsiTheme="minorHAnsi" w:cstheme="minorHAnsi"/>
          <w:bCs/>
          <w:sz w:val="22"/>
          <w:szCs w:val="22"/>
        </w:rPr>
        <w:t xml:space="preserve"> Uzupełniony ESPD należy podpisać podpisem kwalifikowanym. Serwis ESPD nie archiwizuje plików. </w:t>
      </w:r>
      <w:r w:rsidR="00211B4B" w:rsidRPr="00E6317A">
        <w:rPr>
          <w:rFonts w:asciiTheme="minorHAnsi" w:hAnsiTheme="minorHAnsi" w:cstheme="minorHAnsi"/>
          <w:sz w:val="22"/>
          <w:szCs w:val="22"/>
        </w:rPr>
        <w:t xml:space="preserve">Zamawiający informuje, iż na stronie Urzędu Zamówień Publicznych: </w:t>
      </w:r>
      <w:hyperlink r:id="rId17" w:history="1">
        <w:r w:rsidR="00211B4B" w:rsidRPr="00E6317A">
          <w:rPr>
            <w:rStyle w:val="Hipercze"/>
            <w:rFonts w:asciiTheme="minorHAnsi" w:hAnsiTheme="minorHAnsi" w:cstheme="minorHAnsi"/>
            <w:sz w:val="22"/>
            <w:szCs w:val="22"/>
          </w:rPr>
          <w:t>https://www.gov.pl/web/uzp/jednolity-europejski-dokument-zamowienia</w:t>
        </w:r>
      </w:hyperlink>
      <w:r w:rsidR="00211B4B" w:rsidRPr="00E6317A">
        <w:rPr>
          <w:rFonts w:asciiTheme="minorHAnsi" w:hAnsiTheme="minorHAnsi" w:cstheme="minorHAnsi"/>
          <w:sz w:val="22"/>
          <w:szCs w:val="22"/>
        </w:rPr>
        <w:t xml:space="preserve"> dostępna jest Instrukcja Wypełniania Jednolitego Europejskiego Dokumentu Zamówienia (w języku polskim). </w:t>
      </w:r>
      <w:r w:rsidR="00211B4B" w:rsidRPr="00E6317A">
        <w:rPr>
          <w:rFonts w:asciiTheme="minorHAnsi" w:hAnsiTheme="minorHAnsi" w:cstheme="minorHAnsi"/>
          <w:b/>
          <w:bCs/>
          <w:i/>
          <w:sz w:val="22"/>
          <w:szCs w:val="22"/>
        </w:rPr>
        <w:t>Zamawiający podkreśla, że Jednolity Europejski Dokument Zamówienia (JEDZ) składa się w formie elektronicznej opatrzonej kwalifikowanym podpisem elektronicznym;</w:t>
      </w:r>
    </w:p>
    <w:p w14:paraId="11C664A2" w14:textId="4A9F17BA" w:rsidR="00211B4B" w:rsidRPr="002E04FD" w:rsidRDefault="00FC2AAA">
      <w:pPr>
        <w:pStyle w:val="Akapitzlist"/>
        <w:numPr>
          <w:ilvl w:val="1"/>
          <w:numId w:val="40"/>
        </w:numPr>
        <w:tabs>
          <w:tab w:val="left" w:pos="0"/>
          <w:tab w:val="left" w:pos="142"/>
          <w:tab w:val="left" w:pos="284"/>
          <w:tab w:val="left" w:pos="426"/>
        </w:tabs>
        <w:ind w:left="0" w:firstLine="0"/>
        <w:jc w:val="both"/>
        <w:rPr>
          <w:rFonts w:ascii="Calibri" w:eastAsia="Calibri" w:hAnsi="Calibri" w:cs="Calibri"/>
          <w:bCs/>
          <w:iCs/>
          <w:color w:val="000000"/>
          <w:sz w:val="22"/>
          <w:szCs w:val="22"/>
        </w:rPr>
      </w:pPr>
      <w:r w:rsidRPr="00E6317A">
        <w:rPr>
          <w:rFonts w:asciiTheme="minorHAnsi" w:eastAsia="Calibri" w:hAnsiTheme="minorHAnsi" w:cstheme="minorHAnsi"/>
          <w:bCs/>
          <w:sz w:val="22"/>
          <w:szCs w:val="22"/>
        </w:rPr>
        <w:t xml:space="preserve"> </w:t>
      </w:r>
      <w:r w:rsidR="00211B4B" w:rsidRPr="00E6317A">
        <w:rPr>
          <w:rFonts w:asciiTheme="minorHAnsi" w:eastAsia="Calibri" w:hAnsiTheme="minorHAnsi" w:cstheme="minorHAnsi"/>
          <w:bCs/>
          <w:sz w:val="22"/>
          <w:szCs w:val="22"/>
        </w:rPr>
        <w:t>w przypadku wspólnego ubiegania się o zamówienie przez Wykonawców, jednolity dokument</w:t>
      </w:r>
      <w:r w:rsidR="00211B4B" w:rsidRPr="002E04FD">
        <w:rPr>
          <w:rFonts w:ascii="Calibri" w:eastAsia="Calibri" w:hAnsi="Calibri" w:cs="Calibri"/>
          <w:bCs/>
          <w:sz w:val="22"/>
          <w:szCs w:val="22"/>
        </w:rPr>
        <w:t xml:space="preserve"> (JEDZ), o którym mowa w ust. 2.1. oraz oświadczenia z ust. 1.3 i 1.4 powyżej składa każdy z Wykonawców; </w:t>
      </w:r>
      <w:r w:rsidR="007A2DE0" w:rsidRPr="002E04FD">
        <w:rPr>
          <w:rFonts w:ascii="Calibri" w:eastAsia="Calibri" w:hAnsi="Calibri" w:cs="Calibri"/>
          <w:bCs/>
          <w:sz w:val="22"/>
          <w:szCs w:val="22"/>
        </w:rPr>
        <w:t xml:space="preserve">oświadczenia oraz </w:t>
      </w:r>
      <w:r w:rsidR="00211B4B" w:rsidRPr="002E04FD">
        <w:rPr>
          <w:rFonts w:ascii="Calibri" w:eastAsia="Calibri" w:hAnsi="Calibri" w:cs="Calibri"/>
          <w:bCs/>
          <w:iCs/>
          <w:color w:val="000000"/>
          <w:sz w:val="22"/>
          <w:szCs w:val="22"/>
        </w:rPr>
        <w:t xml:space="preserve">Jednolity Europejski Dokument Zamówienia (JEDZ) składa się w </w:t>
      </w:r>
      <w:r w:rsidR="00211B4B" w:rsidRPr="002E04FD">
        <w:rPr>
          <w:rFonts w:ascii="Calibri" w:eastAsia="Calibri" w:hAnsi="Calibri" w:cs="Calibri"/>
          <w:bCs/>
          <w:iCs/>
          <w:color w:val="000000"/>
          <w:sz w:val="22"/>
          <w:szCs w:val="22"/>
        </w:rPr>
        <w:lastRenderedPageBreak/>
        <w:t>formie elektronicznej opatrzonej kwalifikowanym podpisem elektronicznym;</w:t>
      </w:r>
    </w:p>
    <w:p w14:paraId="57A633B8" w14:textId="3D597A96" w:rsidR="00211B4B" w:rsidRPr="002E04FD" w:rsidRDefault="004F5F90">
      <w:pPr>
        <w:pStyle w:val="Akapitzlist"/>
        <w:numPr>
          <w:ilvl w:val="1"/>
          <w:numId w:val="40"/>
        </w:numPr>
        <w:tabs>
          <w:tab w:val="left" w:pos="0"/>
          <w:tab w:val="left" w:pos="142"/>
          <w:tab w:val="left" w:pos="284"/>
          <w:tab w:val="left" w:pos="426"/>
        </w:tabs>
        <w:ind w:left="0" w:firstLine="0"/>
        <w:jc w:val="both"/>
        <w:rPr>
          <w:rFonts w:ascii="Calibri" w:eastAsia="Calibri" w:hAnsi="Calibri" w:cs="Calibri"/>
          <w:bCs/>
          <w:iCs/>
          <w:color w:val="000000"/>
          <w:sz w:val="22"/>
          <w:szCs w:val="22"/>
        </w:rPr>
      </w:pPr>
      <w:r w:rsidRPr="002E04FD">
        <w:rPr>
          <w:rFonts w:ascii="Calibri" w:hAnsi="Calibri" w:cs="Calibri"/>
          <w:color w:val="000000"/>
          <w:sz w:val="22"/>
          <w:szCs w:val="22"/>
        </w:rPr>
        <w:t xml:space="preserve"> </w:t>
      </w:r>
      <w:proofErr w:type="spellStart"/>
      <w:r w:rsidR="00211B4B" w:rsidRPr="002E04FD">
        <w:rPr>
          <w:rFonts w:ascii="Calibri" w:hAnsi="Calibri" w:cs="Calibri"/>
          <w:color w:val="000000"/>
          <w:sz w:val="22"/>
          <w:szCs w:val="22"/>
        </w:rPr>
        <w:t>JEDZa</w:t>
      </w:r>
      <w:proofErr w:type="spellEnd"/>
      <w:r w:rsidR="00211B4B" w:rsidRPr="002E04FD">
        <w:rPr>
          <w:rFonts w:ascii="Calibri" w:hAnsi="Calibri" w:cs="Calibri"/>
          <w:color w:val="000000"/>
          <w:sz w:val="22"/>
          <w:szCs w:val="22"/>
        </w:rPr>
        <w:t xml:space="preserve"> podmiotu udostępniającego zasoby, potwierdzającego brak podstaw wykluczenia tego podmiotu oraz odpowiednio spełnianie warunków udziału w postępowaniu, w zakresie, w jakim Wykonawca powołuje się na jego zasoby w celu spełnienia warunków udziału w postępowaniu.</w:t>
      </w:r>
    </w:p>
    <w:p w14:paraId="55B6B24D" w14:textId="77777777" w:rsidR="00745F69" w:rsidRPr="002E04FD" w:rsidRDefault="00211B4B">
      <w:pPr>
        <w:pStyle w:val="Akapitzlist"/>
        <w:numPr>
          <w:ilvl w:val="0"/>
          <w:numId w:val="40"/>
        </w:numPr>
        <w:tabs>
          <w:tab w:val="left" w:pos="284"/>
          <w:tab w:val="left" w:pos="426"/>
        </w:tabs>
        <w:ind w:left="0" w:firstLine="0"/>
        <w:jc w:val="both"/>
        <w:rPr>
          <w:rFonts w:ascii="Calibri" w:hAnsi="Calibri" w:cs="Calibri"/>
          <w:bCs/>
          <w:sz w:val="22"/>
          <w:szCs w:val="22"/>
        </w:rPr>
      </w:pPr>
      <w:r w:rsidRPr="002E04FD">
        <w:rPr>
          <w:rFonts w:ascii="Calibri" w:hAnsi="Calibri" w:cs="Calibri"/>
          <w:color w:val="000000"/>
          <w:sz w:val="22"/>
          <w:szCs w:val="22"/>
        </w:rPr>
        <w:t xml:space="preserve">Zamawiający wzywa Wykonawcę, którego oferta została najwyżej oceniona, do złożenia w wyznaczonym terminie, nie krótszym niż dziesięć (10) dni od dnia wezwania, </w:t>
      </w:r>
      <w:r w:rsidRPr="002E04FD">
        <w:rPr>
          <w:rFonts w:ascii="Calibri" w:hAnsi="Calibri" w:cs="Calibri"/>
          <w:b/>
          <w:bCs/>
          <w:color w:val="000000"/>
          <w:sz w:val="22"/>
          <w:szCs w:val="22"/>
        </w:rPr>
        <w:t>dokumentów lub oświadczeń (aktualnych na dzień złożenia), tj.:</w:t>
      </w:r>
      <w:r w:rsidRPr="002E04FD">
        <w:rPr>
          <w:rFonts w:ascii="Calibri" w:hAnsi="Calibri" w:cs="Calibri"/>
          <w:color w:val="000000"/>
          <w:sz w:val="22"/>
          <w:szCs w:val="22"/>
        </w:rPr>
        <w:t xml:space="preserve"> </w:t>
      </w:r>
    </w:p>
    <w:p w14:paraId="2921AA2C" w14:textId="25E14805" w:rsidR="00745F69" w:rsidRPr="002E04FD" w:rsidRDefault="002F7BB2">
      <w:pPr>
        <w:pStyle w:val="Akapitzlist"/>
        <w:numPr>
          <w:ilvl w:val="1"/>
          <w:numId w:val="40"/>
        </w:numPr>
        <w:tabs>
          <w:tab w:val="left" w:pos="284"/>
          <w:tab w:val="left" w:pos="426"/>
        </w:tabs>
        <w:ind w:left="0" w:firstLine="0"/>
        <w:jc w:val="both"/>
        <w:rPr>
          <w:rFonts w:ascii="Calibri" w:hAnsi="Calibri" w:cs="Calibri"/>
          <w:bCs/>
          <w:sz w:val="22"/>
          <w:szCs w:val="22"/>
        </w:rPr>
      </w:pPr>
      <w:r w:rsidRPr="002E04FD">
        <w:rPr>
          <w:rFonts w:ascii="Calibri" w:hAnsi="Calibri" w:cs="Calibri"/>
          <w:color w:val="000000"/>
          <w:sz w:val="22"/>
          <w:szCs w:val="22"/>
        </w:rPr>
        <w:t xml:space="preserve"> </w:t>
      </w:r>
      <w:r w:rsidR="00745F69" w:rsidRPr="002E04FD">
        <w:rPr>
          <w:rFonts w:ascii="Calibri" w:hAnsi="Calibri" w:cs="Calibri"/>
          <w:color w:val="000000"/>
          <w:sz w:val="22"/>
          <w:szCs w:val="22"/>
        </w:rPr>
        <w:t>wykaz</w:t>
      </w:r>
      <w:r w:rsidR="00594F31">
        <w:rPr>
          <w:rFonts w:ascii="Calibri" w:hAnsi="Calibri" w:cs="Calibri"/>
          <w:color w:val="000000"/>
          <w:sz w:val="22"/>
          <w:szCs w:val="22"/>
        </w:rPr>
        <w:t>u</w:t>
      </w:r>
      <w:r w:rsidR="00745F69" w:rsidRPr="002E04FD">
        <w:rPr>
          <w:rFonts w:ascii="Calibri" w:hAnsi="Calibri" w:cs="Calibri"/>
          <w:color w:val="000000"/>
          <w:sz w:val="22"/>
          <w:szCs w:val="22"/>
        </w:rPr>
        <w:t xml:space="preserve"> osób skierowanych do realizacji zamówienia zawierający informacje pozwalające na potwierdzenie spełnienia warunków udziału opisanych w Rozdziale VI SWZ, w szczególności nazwę i rodzaj posiadanych uprawnień, wykaz inwestycji potwierdzających posiadane doświadczenie,</w:t>
      </w:r>
    </w:p>
    <w:p w14:paraId="760B2241" w14:textId="36C62AA4" w:rsidR="00745F69" w:rsidRPr="002E04FD" w:rsidRDefault="002F7BB2">
      <w:pPr>
        <w:pStyle w:val="Akapitzlist"/>
        <w:numPr>
          <w:ilvl w:val="1"/>
          <w:numId w:val="40"/>
        </w:numPr>
        <w:tabs>
          <w:tab w:val="left" w:pos="284"/>
          <w:tab w:val="left" w:pos="426"/>
        </w:tabs>
        <w:ind w:left="0" w:firstLine="0"/>
        <w:jc w:val="both"/>
        <w:rPr>
          <w:rFonts w:ascii="Calibri" w:hAnsi="Calibri" w:cs="Calibri"/>
          <w:bCs/>
          <w:sz w:val="22"/>
          <w:szCs w:val="22"/>
        </w:rPr>
      </w:pPr>
      <w:r w:rsidRPr="002E04FD">
        <w:rPr>
          <w:rFonts w:ascii="Calibri" w:hAnsi="Calibri" w:cs="Calibri"/>
          <w:color w:val="000000"/>
          <w:sz w:val="22"/>
          <w:szCs w:val="22"/>
        </w:rPr>
        <w:t xml:space="preserve"> </w:t>
      </w:r>
      <w:r w:rsidR="00745F69" w:rsidRPr="002E04FD">
        <w:rPr>
          <w:rFonts w:ascii="Calibri" w:hAnsi="Calibri" w:cs="Calibri"/>
          <w:color w:val="000000"/>
          <w:sz w:val="22"/>
          <w:szCs w:val="22"/>
        </w:rPr>
        <w:t>wykaz</w:t>
      </w:r>
      <w:r w:rsidR="00594F31">
        <w:rPr>
          <w:rFonts w:ascii="Calibri" w:hAnsi="Calibri" w:cs="Calibri"/>
          <w:color w:val="000000"/>
          <w:sz w:val="22"/>
          <w:szCs w:val="22"/>
        </w:rPr>
        <w:t>u</w:t>
      </w:r>
      <w:r w:rsidR="00745F69" w:rsidRPr="002E04FD">
        <w:rPr>
          <w:rFonts w:ascii="Calibri" w:hAnsi="Calibri" w:cs="Calibri"/>
          <w:color w:val="000000"/>
          <w:sz w:val="22"/>
          <w:szCs w:val="22"/>
        </w:rPr>
        <w:t xml:space="preserve"> robót zawierający informacje pozwalające na potwierdzenie spełnienia warunków udziału opisanych w Rozdziale VI SWZ, w szczególności nazwy inwestycji, rodzaj realizowanych prac, wartość, termin realizacji, nazwę Zamawiającego,</w:t>
      </w:r>
    </w:p>
    <w:p w14:paraId="6859DD83" w14:textId="1FED17C5" w:rsidR="00745F69" w:rsidRPr="002E04FD" w:rsidRDefault="002F7BB2">
      <w:pPr>
        <w:pStyle w:val="Akapitzlist"/>
        <w:numPr>
          <w:ilvl w:val="1"/>
          <w:numId w:val="40"/>
        </w:numPr>
        <w:tabs>
          <w:tab w:val="left" w:pos="284"/>
          <w:tab w:val="left" w:pos="426"/>
        </w:tabs>
        <w:ind w:left="0" w:firstLine="0"/>
        <w:jc w:val="both"/>
        <w:rPr>
          <w:rFonts w:ascii="Calibri" w:hAnsi="Calibri" w:cs="Calibri"/>
          <w:bCs/>
          <w:sz w:val="22"/>
          <w:szCs w:val="22"/>
        </w:rPr>
      </w:pPr>
      <w:r w:rsidRPr="002E04FD">
        <w:rPr>
          <w:rFonts w:ascii="Calibri" w:hAnsi="Calibri" w:cs="Calibri"/>
          <w:color w:val="000000"/>
          <w:sz w:val="22"/>
          <w:szCs w:val="22"/>
        </w:rPr>
        <w:t xml:space="preserve"> </w:t>
      </w:r>
      <w:r w:rsidR="00745F69" w:rsidRPr="002E04FD">
        <w:rPr>
          <w:rFonts w:ascii="Calibri" w:hAnsi="Calibri" w:cs="Calibri"/>
          <w:color w:val="000000"/>
          <w:sz w:val="22"/>
          <w:szCs w:val="22"/>
        </w:rPr>
        <w:t>dowod</w:t>
      </w:r>
      <w:r w:rsidR="00594F31">
        <w:rPr>
          <w:rFonts w:ascii="Calibri" w:hAnsi="Calibri" w:cs="Calibri"/>
          <w:color w:val="000000"/>
          <w:sz w:val="22"/>
          <w:szCs w:val="22"/>
        </w:rPr>
        <w:t>ów</w:t>
      </w:r>
      <w:r w:rsidR="00745F69" w:rsidRPr="002E04FD">
        <w:rPr>
          <w:rFonts w:ascii="Calibri" w:hAnsi="Calibri" w:cs="Calibri"/>
          <w:color w:val="000000"/>
          <w:sz w:val="22"/>
          <w:szCs w:val="22"/>
        </w:rPr>
        <w:t xml:space="preserve"> określając</w:t>
      </w:r>
      <w:r w:rsidR="00594F31">
        <w:rPr>
          <w:rFonts w:ascii="Calibri" w:hAnsi="Calibri" w:cs="Calibri"/>
          <w:color w:val="000000"/>
          <w:sz w:val="22"/>
          <w:szCs w:val="22"/>
        </w:rPr>
        <w:t>ych</w:t>
      </w:r>
      <w:r w:rsidR="00745F69" w:rsidRPr="002E04FD">
        <w:rPr>
          <w:rFonts w:ascii="Calibri" w:hAnsi="Calibri" w:cs="Calibri"/>
          <w:color w:val="000000"/>
          <w:sz w:val="22"/>
          <w:szCs w:val="22"/>
        </w:rPr>
        <w:t xml:space="preserve"> czy roboty budowlane zamieszczone w „Wykazie robót budowlanych” zostały wykonane należycie. Dowodami są referencje bądź inne dokumenty wystawione przez podmiot, na rzecz którego roboty budowlane były wykonywane, a jeżeli Wykonawca z przyczyn niezależnych od niego nie jest w stanie uzyskać tych dokumentów – inne odpowiednie dokumenty,</w:t>
      </w:r>
    </w:p>
    <w:p w14:paraId="0E033A08" w14:textId="67C76561" w:rsidR="00745F69" w:rsidRPr="002E04FD" w:rsidRDefault="002F7BB2">
      <w:pPr>
        <w:pStyle w:val="Akapitzlist"/>
        <w:numPr>
          <w:ilvl w:val="1"/>
          <w:numId w:val="40"/>
        </w:numPr>
        <w:tabs>
          <w:tab w:val="left" w:pos="284"/>
          <w:tab w:val="left" w:pos="426"/>
        </w:tabs>
        <w:ind w:left="0" w:firstLine="0"/>
        <w:jc w:val="both"/>
        <w:rPr>
          <w:rFonts w:ascii="Calibri" w:hAnsi="Calibri" w:cs="Calibri"/>
          <w:bCs/>
          <w:sz w:val="22"/>
          <w:szCs w:val="22"/>
        </w:rPr>
      </w:pPr>
      <w:r w:rsidRPr="002E04FD">
        <w:rPr>
          <w:rFonts w:ascii="Calibri" w:eastAsia="Calibri" w:hAnsi="Calibri" w:cs="Calibri"/>
          <w:bCs/>
          <w:sz w:val="22"/>
          <w:szCs w:val="22"/>
        </w:rPr>
        <w:t xml:space="preserve"> </w:t>
      </w:r>
      <w:r w:rsidR="00211B4B" w:rsidRPr="002E04FD">
        <w:rPr>
          <w:rFonts w:ascii="Calibri" w:eastAsia="Calibri" w:hAnsi="Calibri" w:cs="Calibri"/>
          <w:bCs/>
          <w:sz w:val="22"/>
          <w:szCs w:val="22"/>
        </w:rPr>
        <w:t xml:space="preserve">informacji z Krajowego Rejestru Karnego w zakresie określonym w art. 108 ust. 1 pkt. 1 i 2 ustawy PZP oraz w art. 108 ust. 1 pkt 4 ustawy PZP, dotyczącej orzeczenia zakazu ubiegania się o zamówienie publiczne tytułem środka karnego – sporządzonej </w:t>
      </w:r>
      <w:r w:rsidR="00211B4B" w:rsidRPr="002E04FD">
        <w:rPr>
          <w:rFonts w:ascii="Calibri" w:eastAsia="Calibri" w:hAnsi="Calibri" w:cs="Calibri"/>
          <w:bCs/>
          <w:sz w:val="22"/>
          <w:szCs w:val="22"/>
          <w:u w:val="single"/>
        </w:rPr>
        <w:t>nie wcześniej niż 6 miesięcy przed jej złożeniem;</w:t>
      </w:r>
    </w:p>
    <w:p w14:paraId="266D92DB" w14:textId="3F62D6FF" w:rsidR="00745F69" w:rsidRPr="002E04FD" w:rsidRDefault="002F7BB2">
      <w:pPr>
        <w:pStyle w:val="Akapitzlist"/>
        <w:numPr>
          <w:ilvl w:val="1"/>
          <w:numId w:val="40"/>
        </w:numPr>
        <w:tabs>
          <w:tab w:val="left" w:pos="284"/>
          <w:tab w:val="left" w:pos="426"/>
        </w:tabs>
        <w:ind w:left="0" w:firstLine="0"/>
        <w:jc w:val="both"/>
        <w:rPr>
          <w:rFonts w:asciiTheme="minorHAnsi" w:hAnsiTheme="minorHAnsi" w:cstheme="minorHAnsi"/>
          <w:bCs/>
          <w:sz w:val="22"/>
          <w:szCs w:val="22"/>
        </w:rPr>
      </w:pPr>
      <w:r w:rsidRPr="002E04FD">
        <w:rPr>
          <w:rFonts w:ascii="Calibri" w:eastAsia="Calibri" w:hAnsi="Calibri" w:cs="Calibri"/>
          <w:bCs/>
          <w:sz w:val="22"/>
          <w:szCs w:val="22"/>
        </w:rPr>
        <w:t xml:space="preserve"> </w:t>
      </w:r>
      <w:r w:rsidR="00211B4B" w:rsidRPr="002E04FD">
        <w:rPr>
          <w:rFonts w:ascii="Calibri" w:eastAsia="Calibri" w:hAnsi="Calibri" w:cs="Calibri"/>
          <w:bCs/>
          <w:sz w:val="22"/>
          <w:szCs w:val="22"/>
        </w:rPr>
        <w:t>oświadczenia Wykonawcy, w zakresie art. 108 ust. 1 pkt 5 ustawy, o braku przynależności do tej samej grupy kapitałowej w rozumieniu ustawy z dnia 16 lutego 2007 r. o ochronie konkurencji i konsumentów</w:t>
      </w:r>
      <w:r w:rsidR="006E7B55">
        <w:rPr>
          <w:rFonts w:ascii="Calibri" w:eastAsia="Calibri" w:hAnsi="Calibri" w:cs="Calibri"/>
          <w:bCs/>
          <w:sz w:val="22"/>
          <w:szCs w:val="22"/>
        </w:rPr>
        <w:t xml:space="preserve"> </w:t>
      </w:r>
      <w:r w:rsidR="00211B4B" w:rsidRPr="002E04FD">
        <w:rPr>
          <w:rFonts w:ascii="Calibri" w:eastAsia="Calibri" w:hAnsi="Calibri" w:cs="Calibri"/>
          <w:bCs/>
          <w:sz w:val="22"/>
          <w:szCs w:val="22"/>
        </w:rPr>
        <w:t xml:space="preserve">z innym Wykonawcą, który złożył odrębną ofertę, ofertę </w:t>
      </w:r>
      <w:r w:rsidR="00211B4B" w:rsidRPr="002E04FD">
        <w:rPr>
          <w:rFonts w:asciiTheme="minorHAnsi" w:eastAsia="Calibri" w:hAnsiTheme="minorHAnsi" w:cstheme="minorHAnsi"/>
          <w:bCs/>
          <w:sz w:val="22"/>
          <w:szCs w:val="22"/>
        </w:rPr>
        <w:t>częściową, albo oświadczenia o przynależności do tej samej grupy kapitałowej wraz z dokumentami lub informacjami potwierdzającymi przygotowanie oferty, oferty częściowej niezależnie od innego Wykonawcy należącego do tej samej grupy kapitałowej;</w:t>
      </w:r>
    </w:p>
    <w:p w14:paraId="74148FD4" w14:textId="1246E442" w:rsidR="00745F69" w:rsidRPr="002E04FD" w:rsidRDefault="002F7BB2">
      <w:pPr>
        <w:pStyle w:val="Akapitzlist"/>
        <w:numPr>
          <w:ilvl w:val="1"/>
          <w:numId w:val="40"/>
        </w:numPr>
        <w:tabs>
          <w:tab w:val="left" w:pos="284"/>
          <w:tab w:val="left" w:pos="426"/>
        </w:tabs>
        <w:ind w:left="0" w:firstLine="0"/>
        <w:jc w:val="both"/>
        <w:rPr>
          <w:rFonts w:asciiTheme="minorHAnsi" w:hAnsiTheme="minorHAnsi" w:cstheme="minorHAnsi"/>
          <w:bCs/>
          <w:sz w:val="22"/>
          <w:szCs w:val="22"/>
        </w:rPr>
      </w:pPr>
      <w:r w:rsidRPr="002E04FD">
        <w:rPr>
          <w:rFonts w:asciiTheme="minorHAnsi" w:eastAsia="Calibri" w:hAnsiTheme="minorHAnsi" w:cstheme="minorHAnsi"/>
          <w:bCs/>
          <w:sz w:val="22"/>
          <w:szCs w:val="22"/>
        </w:rPr>
        <w:t xml:space="preserve"> </w:t>
      </w:r>
      <w:r w:rsidR="00211B4B" w:rsidRPr="002E04FD">
        <w:rPr>
          <w:rFonts w:asciiTheme="minorHAnsi" w:eastAsia="Calibri" w:hAnsiTheme="minorHAnsi" w:cstheme="minorHAnsi"/>
          <w:bCs/>
          <w:sz w:val="22"/>
          <w:szCs w:val="22"/>
        </w:rPr>
        <w:t xml:space="preserve">odpisu lub informacji z Krajowego Rejestru Sądowego lub z Centralnej Ewidencji i Informacji o Działalności Gospodarczej, w zakresie art. 109 ust. 1 pkt 4 ustawy, sporządzonych </w:t>
      </w:r>
      <w:r w:rsidR="00211B4B" w:rsidRPr="002E04FD">
        <w:rPr>
          <w:rFonts w:asciiTheme="minorHAnsi" w:eastAsia="Calibri" w:hAnsiTheme="minorHAnsi" w:cstheme="minorHAnsi"/>
          <w:bCs/>
          <w:sz w:val="22"/>
          <w:szCs w:val="22"/>
          <w:u w:val="single"/>
        </w:rPr>
        <w:t>nie wcześniej niż 3 miesiące przed jej złożeniem</w:t>
      </w:r>
      <w:r w:rsidR="00211B4B" w:rsidRPr="002E04FD">
        <w:rPr>
          <w:rFonts w:asciiTheme="minorHAnsi" w:eastAsia="Calibri" w:hAnsiTheme="minorHAnsi" w:cstheme="minorHAnsi"/>
          <w:bCs/>
          <w:sz w:val="22"/>
          <w:szCs w:val="22"/>
        </w:rPr>
        <w:t xml:space="preserve">, jeżeli odrębne przepisy wymagają wpisu do rejestru lub ewidencji, </w:t>
      </w:r>
      <w:r w:rsidR="00211B4B" w:rsidRPr="002E04FD">
        <w:rPr>
          <w:rFonts w:asciiTheme="minorHAnsi" w:eastAsia="Calibri" w:hAnsiTheme="minorHAnsi" w:cstheme="minorHAnsi"/>
          <w:bCs/>
          <w:sz w:val="22"/>
          <w:szCs w:val="22"/>
          <w:u w:val="single"/>
        </w:rPr>
        <w:t>chyba że Wykonawca wskazał w treści JEDZ dane umożliwiające dostęp do bezpłatnych i ogólnodostępnych baz danych, z których Zamawiający może je uzyskać</w:t>
      </w:r>
      <w:r w:rsidR="00211B4B" w:rsidRPr="002E04FD">
        <w:rPr>
          <w:rFonts w:asciiTheme="minorHAnsi" w:eastAsia="Calibri" w:hAnsiTheme="minorHAnsi" w:cstheme="minorHAnsi"/>
          <w:bCs/>
          <w:sz w:val="22"/>
          <w:szCs w:val="22"/>
        </w:rPr>
        <w:t>;</w:t>
      </w:r>
    </w:p>
    <w:p w14:paraId="2C868B33" w14:textId="3B64C15E" w:rsidR="00211B4B" w:rsidRPr="002E04FD" w:rsidRDefault="002F7BB2">
      <w:pPr>
        <w:pStyle w:val="Akapitzlist"/>
        <w:numPr>
          <w:ilvl w:val="1"/>
          <w:numId w:val="40"/>
        </w:numPr>
        <w:tabs>
          <w:tab w:val="left" w:pos="284"/>
          <w:tab w:val="left" w:pos="426"/>
        </w:tabs>
        <w:ind w:left="0" w:firstLine="0"/>
        <w:jc w:val="both"/>
        <w:rPr>
          <w:rFonts w:asciiTheme="minorHAnsi" w:hAnsiTheme="minorHAnsi" w:cstheme="minorHAnsi"/>
          <w:bCs/>
          <w:sz w:val="22"/>
          <w:szCs w:val="22"/>
        </w:rPr>
      </w:pPr>
      <w:r w:rsidRPr="002E04FD">
        <w:rPr>
          <w:rFonts w:asciiTheme="minorHAnsi" w:eastAsia="Calibri" w:hAnsiTheme="minorHAnsi" w:cstheme="minorHAnsi"/>
          <w:sz w:val="22"/>
          <w:szCs w:val="22"/>
        </w:rPr>
        <w:t xml:space="preserve"> </w:t>
      </w:r>
      <w:r w:rsidR="00211B4B" w:rsidRPr="002E04FD">
        <w:rPr>
          <w:rFonts w:asciiTheme="minorHAnsi" w:eastAsia="Calibri" w:hAnsiTheme="minorHAnsi" w:cstheme="minorHAnsi"/>
          <w:sz w:val="22"/>
          <w:szCs w:val="22"/>
        </w:rPr>
        <w:t>oświadczenia Wykonawcy o aktualności informacji zawartych w oświadczeniu JEDZ, w zakresie podstaw do wykluczenia z postępowania wskazanych przez Zamawiającego, o których mowa w art. 108 ust. 1 pkt 3, art. 108 ust. 1 pkt 4, art. 108 ust. 1 pkt 5, art. 108 ust. 1 pkt 6</w:t>
      </w:r>
      <w:r w:rsidR="000770EB">
        <w:rPr>
          <w:rFonts w:asciiTheme="minorHAnsi" w:eastAsia="Calibri" w:hAnsiTheme="minorHAnsi" w:cstheme="minorHAnsi"/>
          <w:sz w:val="22"/>
          <w:szCs w:val="22"/>
        </w:rPr>
        <w:t xml:space="preserve"> </w:t>
      </w:r>
      <w:r w:rsidR="00211B4B" w:rsidRPr="002E04FD">
        <w:rPr>
          <w:rFonts w:asciiTheme="minorHAnsi" w:eastAsia="Calibri" w:hAnsiTheme="minorHAnsi" w:cstheme="minorHAnsi"/>
          <w:sz w:val="22"/>
          <w:szCs w:val="22"/>
        </w:rPr>
        <w:t>ustawy PZP.</w:t>
      </w:r>
    </w:p>
    <w:p w14:paraId="64E557F7" w14:textId="77777777" w:rsidR="00F374CA" w:rsidRPr="002E04FD" w:rsidRDefault="00211B4B">
      <w:pPr>
        <w:pStyle w:val="Akapitzlist"/>
        <w:numPr>
          <w:ilvl w:val="0"/>
          <w:numId w:val="40"/>
        </w:numPr>
        <w:tabs>
          <w:tab w:val="left" w:pos="284"/>
        </w:tabs>
        <w:suppressAutoHyphens w:val="0"/>
        <w:ind w:left="0" w:firstLine="0"/>
        <w:jc w:val="both"/>
        <w:rPr>
          <w:rFonts w:asciiTheme="minorHAnsi" w:hAnsiTheme="minorHAnsi" w:cstheme="minorHAnsi"/>
          <w:color w:val="000000"/>
          <w:sz w:val="22"/>
          <w:szCs w:val="22"/>
        </w:rPr>
      </w:pPr>
      <w:r w:rsidRPr="002E04FD">
        <w:rPr>
          <w:rFonts w:asciiTheme="minorHAnsi" w:eastAsia="Calibri" w:hAnsiTheme="minorHAnsi" w:cstheme="minorHAnsi"/>
          <w:sz w:val="22"/>
          <w:szCs w:val="22"/>
        </w:rPr>
        <w:t>Jeżeli Wykonawca ma siedzibę lub miejsce zamieszkania lub miejsce zamieszkania ma osoba, której dotyczy informacja albo dokument poza terytorium Rzeczpospolitej Polskiej, zamiast:</w:t>
      </w:r>
    </w:p>
    <w:p w14:paraId="5CCC0443" w14:textId="4E9C372D" w:rsidR="00F374CA" w:rsidRPr="002E04FD" w:rsidRDefault="00211B4B">
      <w:pPr>
        <w:pStyle w:val="Akapitzlist"/>
        <w:numPr>
          <w:ilvl w:val="1"/>
          <w:numId w:val="40"/>
        </w:numPr>
        <w:tabs>
          <w:tab w:val="left" w:pos="284"/>
        </w:tabs>
        <w:suppressAutoHyphens w:val="0"/>
        <w:ind w:left="0" w:firstLine="0"/>
        <w:jc w:val="both"/>
        <w:rPr>
          <w:rFonts w:asciiTheme="minorHAnsi" w:hAnsiTheme="minorHAnsi" w:cstheme="minorHAnsi"/>
          <w:color w:val="000000"/>
          <w:sz w:val="22"/>
          <w:szCs w:val="22"/>
        </w:rPr>
      </w:pPr>
      <w:r w:rsidRPr="002E04FD">
        <w:rPr>
          <w:rFonts w:asciiTheme="minorHAnsi" w:eastAsia="Calibri" w:hAnsiTheme="minorHAnsi" w:cstheme="minorHAnsi"/>
          <w:sz w:val="22"/>
          <w:szCs w:val="22"/>
        </w:rPr>
        <w:t xml:space="preserve">informacji z Krajowego Rejestru Karnego, o której mowa w </w:t>
      </w:r>
      <w:r w:rsidR="00F374CA" w:rsidRPr="002E04FD">
        <w:rPr>
          <w:rFonts w:asciiTheme="minorHAnsi" w:eastAsia="Calibri" w:hAnsiTheme="minorHAnsi" w:cstheme="minorHAnsi"/>
          <w:sz w:val="22"/>
          <w:szCs w:val="22"/>
        </w:rPr>
        <w:t>3.4</w:t>
      </w:r>
      <w:r w:rsidRPr="002E04FD">
        <w:rPr>
          <w:rFonts w:asciiTheme="minorHAnsi" w:eastAsia="Calibri" w:hAnsiTheme="minorHAnsi" w:cstheme="minorHAnsi"/>
          <w:sz w:val="22"/>
          <w:szCs w:val="22"/>
        </w:rPr>
        <w:t xml:space="preserve"> powyżej – składa informację z odpowiedniego rejestru, takiego jak rejestr sądowy, albo, w przypadku braku takiego rejestru, inny równoważny dokument wydany przez właściwy organ sądowy lub administracyjny kraju, w którym Wykonawca ma siedzibę lub miejsce zamieszkania lub miejsce zamieszkania ma osoba, której dotyczy informacja albo dokument – </w:t>
      </w:r>
      <w:r w:rsidRPr="002E04FD">
        <w:rPr>
          <w:rFonts w:asciiTheme="minorHAnsi" w:eastAsia="Calibri" w:hAnsiTheme="minorHAnsi" w:cstheme="minorHAnsi"/>
          <w:sz w:val="22"/>
          <w:szCs w:val="22"/>
          <w:u w:val="single"/>
        </w:rPr>
        <w:t>wystawione nie wcześniej niż 6 miesięcy przed jego złożeniem;</w:t>
      </w:r>
      <w:bookmarkStart w:id="2" w:name="_Hlk179286302"/>
    </w:p>
    <w:p w14:paraId="10B0779E" w14:textId="77777777" w:rsidR="00C03718" w:rsidRPr="002E04FD" w:rsidRDefault="00F374CA">
      <w:pPr>
        <w:pStyle w:val="Akapitzlist"/>
        <w:numPr>
          <w:ilvl w:val="1"/>
          <w:numId w:val="40"/>
        </w:numPr>
        <w:tabs>
          <w:tab w:val="left" w:pos="284"/>
        </w:tabs>
        <w:suppressAutoHyphens w:val="0"/>
        <w:ind w:left="0" w:firstLine="0"/>
        <w:jc w:val="both"/>
        <w:rPr>
          <w:rFonts w:ascii="Calibri" w:hAnsi="Calibri" w:cs="Calibri"/>
          <w:color w:val="000000"/>
          <w:sz w:val="22"/>
          <w:szCs w:val="22"/>
        </w:rPr>
      </w:pPr>
      <w:r w:rsidRPr="002E04FD">
        <w:rPr>
          <w:rFonts w:ascii="Calibri" w:eastAsia="Calibri" w:hAnsi="Calibri" w:cs="Calibri"/>
          <w:sz w:val="22"/>
          <w:szCs w:val="22"/>
        </w:rPr>
        <w:t xml:space="preserve"> </w:t>
      </w:r>
      <w:r w:rsidR="00211B4B" w:rsidRPr="002E04FD">
        <w:rPr>
          <w:rFonts w:ascii="Calibri" w:eastAsia="Calibri" w:hAnsi="Calibri" w:cs="Calibri"/>
          <w:sz w:val="22"/>
          <w:szCs w:val="22"/>
        </w:rPr>
        <w:t xml:space="preserve">odpisu albo informacji z Krajowego Rejestru Sądowego lub z Centralnej Ewidencji i Informacji o Działalności Gospodarczej, o których mowa w </w:t>
      </w:r>
      <w:r w:rsidRPr="002E04FD">
        <w:rPr>
          <w:rFonts w:ascii="Calibri" w:eastAsia="Calibri" w:hAnsi="Calibri" w:cs="Calibri"/>
          <w:sz w:val="22"/>
          <w:szCs w:val="22"/>
        </w:rPr>
        <w:t>pkt. 3.6</w:t>
      </w:r>
      <w:r w:rsidR="00211B4B" w:rsidRPr="002E04FD">
        <w:rPr>
          <w:rFonts w:ascii="Calibri" w:eastAsia="Calibri" w:hAnsi="Calibri" w:cs="Calibri"/>
          <w:sz w:val="22"/>
          <w:szCs w:val="22"/>
        </w:rPr>
        <w:t xml:space="preserve"> powyżej – składa dokument lub dokumenty wystawione w kraju, w którym Wykonawca ma siedzibę lub miejsce zamieszkania, potwierdzające, że: </w:t>
      </w:r>
      <w:bookmarkEnd w:id="2"/>
      <w:r w:rsidR="00C03718" w:rsidRPr="002E04FD">
        <w:rPr>
          <w:rFonts w:ascii="Calibri" w:eastAsia="Calibri" w:hAnsi="Calibri" w:cs="Calibri"/>
          <w:sz w:val="22"/>
          <w:szCs w:val="22"/>
        </w:rPr>
        <w:t xml:space="preserve"> </w:t>
      </w:r>
      <w:r w:rsidR="00211B4B" w:rsidRPr="002E04FD">
        <w:rPr>
          <w:rFonts w:ascii="Calibri" w:eastAsia="Calibri" w:hAnsi="Calibri" w:cs="Calibri"/>
          <w:sz w:val="22"/>
          <w:szCs w:val="22"/>
        </w:rPr>
        <w:t xml:space="preserve">nie otwarto jego likwidacji, nie ogłoszono upadłości, jego aktywami nie zarządza likwidator lub sąd, nie zawarł układu z wierzycielami, jego działalność gospodarcza nie jest zawieszona ani nie znajduje się on </w:t>
      </w:r>
      <w:r w:rsidR="00211B4B" w:rsidRPr="002E04FD">
        <w:rPr>
          <w:rFonts w:ascii="Calibri" w:eastAsia="Calibri" w:hAnsi="Calibri" w:cs="Calibri"/>
          <w:sz w:val="22"/>
          <w:szCs w:val="22"/>
        </w:rPr>
        <w:lastRenderedPageBreak/>
        <w:t xml:space="preserve">w innej tego rodzaju sytuacji wynikającej z podobnej procedury przewidzianej w przepisach miejsca wszczęcia tej procedury – </w:t>
      </w:r>
      <w:r w:rsidR="00211B4B" w:rsidRPr="002E04FD">
        <w:rPr>
          <w:rFonts w:ascii="Calibri" w:eastAsia="Calibri" w:hAnsi="Calibri" w:cs="Calibri"/>
          <w:sz w:val="22"/>
          <w:szCs w:val="22"/>
          <w:u w:val="single"/>
        </w:rPr>
        <w:t>wystawione nie wcześniej niż 3 miesiące przed ich złożeniem.</w:t>
      </w:r>
    </w:p>
    <w:p w14:paraId="3A8C8D15" w14:textId="41525F52" w:rsidR="00211B4B" w:rsidRPr="002E04FD" w:rsidRDefault="00C03718">
      <w:pPr>
        <w:pStyle w:val="Akapitzlist"/>
        <w:numPr>
          <w:ilvl w:val="1"/>
          <w:numId w:val="40"/>
        </w:numPr>
        <w:tabs>
          <w:tab w:val="left" w:pos="284"/>
        </w:tabs>
        <w:suppressAutoHyphens w:val="0"/>
        <w:ind w:left="0" w:firstLine="0"/>
        <w:jc w:val="both"/>
        <w:rPr>
          <w:rFonts w:ascii="Calibri" w:hAnsi="Calibri" w:cs="Calibri"/>
          <w:color w:val="000000"/>
          <w:sz w:val="22"/>
          <w:szCs w:val="22"/>
        </w:rPr>
      </w:pPr>
      <w:r w:rsidRPr="002E04FD">
        <w:rPr>
          <w:rFonts w:ascii="Calibri" w:eastAsia="Calibri" w:hAnsi="Calibri" w:cs="Calibri"/>
          <w:sz w:val="22"/>
          <w:szCs w:val="22"/>
        </w:rPr>
        <w:t xml:space="preserve"> </w:t>
      </w:r>
      <w:r w:rsidR="00211B4B" w:rsidRPr="002E04FD">
        <w:rPr>
          <w:rFonts w:asciiTheme="minorHAnsi" w:eastAsia="Calibri" w:hAnsiTheme="minorHAnsi" w:cstheme="minorHAnsi"/>
          <w:sz w:val="22"/>
          <w:szCs w:val="22"/>
        </w:rPr>
        <w:t xml:space="preserve">Jeżeli w kraju, w którym Wykonawca ma siedzibę lub miejsce zamieszkania lub miejsce zamieszkania ma osoba, której dokument dotyczy, nie wydaje się dokumentów, o których mowa w </w:t>
      </w:r>
      <w:r w:rsidRPr="002E04FD">
        <w:rPr>
          <w:rFonts w:asciiTheme="minorHAnsi" w:eastAsia="Calibri" w:hAnsiTheme="minorHAnsi" w:cstheme="minorHAnsi"/>
          <w:sz w:val="22"/>
          <w:szCs w:val="22"/>
        </w:rPr>
        <w:t>pkt. 3.4 i 3.6 powyżej</w:t>
      </w:r>
      <w:r w:rsidR="00211B4B" w:rsidRPr="002E04FD">
        <w:rPr>
          <w:rFonts w:asciiTheme="minorHAnsi" w:eastAsia="Calibri" w:hAnsiTheme="minorHAnsi" w:cstheme="minorHAnsi"/>
          <w:sz w:val="22"/>
          <w:szCs w:val="22"/>
        </w:rPr>
        <w:t xml:space="preserve">, lub gdy dokumenty te nie odnoszą się do wszystkich przypadków z art. 108 ust. 1 pkt 1, 2 i 4, oraz w art. 109 ust. 1 pkt </w:t>
      </w:r>
      <w:r w:rsidRPr="002E04FD">
        <w:rPr>
          <w:rFonts w:asciiTheme="minorHAnsi" w:eastAsia="Calibri" w:hAnsiTheme="minorHAnsi" w:cstheme="minorHAnsi"/>
          <w:sz w:val="22"/>
          <w:szCs w:val="22"/>
        </w:rPr>
        <w:t>4</w:t>
      </w:r>
      <w:r w:rsidR="00211B4B" w:rsidRPr="002E04FD">
        <w:rPr>
          <w:rFonts w:asciiTheme="minorHAnsi" w:eastAsia="Calibri" w:hAnsiTheme="minorHAnsi" w:cstheme="minorHAnsi"/>
          <w:sz w:val="22"/>
          <w:szCs w:val="22"/>
        </w:rPr>
        <w:t xml:space="preserve"> ustawy, które wskazane są w </w:t>
      </w:r>
      <w:r w:rsidRPr="002E04FD">
        <w:rPr>
          <w:rFonts w:asciiTheme="minorHAnsi" w:eastAsia="Calibri" w:hAnsiTheme="minorHAnsi" w:cstheme="minorHAnsi"/>
          <w:sz w:val="22"/>
          <w:szCs w:val="22"/>
        </w:rPr>
        <w:t>R</w:t>
      </w:r>
      <w:r w:rsidR="00211B4B" w:rsidRPr="002E04FD">
        <w:rPr>
          <w:rFonts w:asciiTheme="minorHAnsi" w:eastAsia="Calibri" w:hAnsiTheme="minorHAnsi" w:cstheme="minorHAnsi"/>
          <w:sz w:val="22"/>
          <w:szCs w:val="22"/>
        </w:rPr>
        <w:t xml:space="preserve">ozdziale VII </w:t>
      </w:r>
      <w:r w:rsidRPr="002E04FD">
        <w:rPr>
          <w:rFonts w:asciiTheme="minorHAnsi" w:eastAsia="Calibri" w:hAnsiTheme="minorHAnsi" w:cstheme="minorHAnsi"/>
          <w:sz w:val="22"/>
          <w:szCs w:val="22"/>
        </w:rPr>
        <w:t>pkt</w:t>
      </w:r>
      <w:r w:rsidR="00211B4B" w:rsidRPr="002E04FD">
        <w:rPr>
          <w:rFonts w:asciiTheme="minorHAnsi" w:eastAsia="Calibri" w:hAnsiTheme="minorHAnsi" w:cstheme="minorHAnsi"/>
          <w:sz w:val="22"/>
          <w:szCs w:val="22"/>
        </w:rPr>
        <w:t xml:space="preserve">. 2 SWZ, zastępuje się je odpowiednio w całości lub w części dokumentem zawierającym odpowiednio oświadczenie Wykonawcy, ze wskazaniem osoby albo osób uprawnionych do jego reprezentacji, lub oświadczeniem osoby, której dokument miał dotyczyć, złożonym pod przysięgą, lub, jeżeli w kraju, w którym Wykonawca ma siedzibę lub miejsce zamieszkania lub miejsce zamieszkania ma osoba, której dokument miał dotyczyć nie ma przepisów o oświadczeniu pod przysięgą, złożonym przed organem sądowym lub administracyjnym, notariuszem, organem samorządu zawodowego lub gospodarczego, właściwym ze względu na siedzibę lub miejsce zamieszkania Wykonawcy lub miejsce zamieszkania osoby, której dokument miał dotyczyć. Zapisy dotyczące ważności dokumentów wskazane </w:t>
      </w:r>
      <w:r w:rsidRPr="002E04FD">
        <w:rPr>
          <w:rFonts w:asciiTheme="minorHAnsi" w:eastAsia="Calibri" w:hAnsiTheme="minorHAnsi" w:cstheme="minorHAnsi"/>
          <w:sz w:val="22"/>
          <w:szCs w:val="22"/>
        </w:rPr>
        <w:t>R</w:t>
      </w:r>
      <w:r w:rsidR="00211B4B" w:rsidRPr="002E04FD">
        <w:rPr>
          <w:rFonts w:asciiTheme="minorHAnsi" w:eastAsia="Calibri" w:hAnsiTheme="minorHAnsi" w:cstheme="minorHAnsi"/>
          <w:sz w:val="22"/>
          <w:szCs w:val="22"/>
        </w:rPr>
        <w:t xml:space="preserve">ozdziale VIII </w:t>
      </w:r>
      <w:r w:rsidRPr="002E04FD">
        <w:rPr>
          <w:rFonts w:asciiTheme="minorHAnsi" w:eastAsia="Calibri" w:hAnsiTheme="minorHAnsi" w:cstheme="minorHAnsi"/>
          <w:sz w:val="22"/>
          <w:szCs w:val="22"/>
        </w:rPr>
        <w:t>pkt. 3.4 i 3.6</w:t>
      </w:r>
      <w:r w:rsidR="00211B4B" w:rsidRPr="002E04FD">
        <w:rPr>
          <w:rFonts w:asciiTheme="minorHAnsi" w:eastAsia="Calibri" w:hAnsiTheme="minorHAnsi" w:cstheme="minorHAnsi"/>
          <w:sz w:val="22"/>
          <w:szCs w:val="22"/>
        </w:rPr>
        <w:t xml:space="preserve"> stosuje się odpowiednio.</w:t>
      </w:r>
    </w:p>
    <w:p w14:paraId="3D0D2A4F" w14:textId="77777777" w:rsidR="00211B4B" w:rsidRPr="002E04FD" w:rsidRDefault="00211B4B">
      <w:pPr>
        <w:widowControl w:val="0"/>
        <w:numPr>
          <w:ilvl w:val="0"/>
          <w:numId w:val="40"/>
        </w:numPr>
        <w:tabs>
          <w:tab w:val="left" w:pos="284"/>
        </w:tabs>
        <w:suppressAutoHyphens w:val="0"/>
        <w:spacing w:after="0" w:line="240" w:lineRule="auto"/>
        <w:ind w:left="0" w:firstLine="0"/>
        <w:contextualSpacing/>
        <w:jc w:val="both"/>
        <w:rPr>
          <w:rFonts w:eastAsia="Times New Roman" w:cstheme="minorHAnsi"/>
          <w:bCs/>
          <w:lang w:eastAsia="pl-PL"/>
        </w:rPr>
      </w:pPr>
      <w:r w:rsidRPr="002E04FD">
        <w:rPr>
          <w:rFonts w:eastAsia="Times New Roman" w:cstheme="minorHAnsi"/>
          <w:color w:val="000000"/>
          <w:lang w:eastAsia="pl-PL"/>
        </w:rPr>
        <w:t>Jeżeli Wykonawca nie złożył JEDZ, podmiotowych środków dowodowych, innych dokumentów lub oświadczeń składanych w postępowaniu lub są one niekompletne lub zawierają błędy, Zamawiający wzywa Wykonawcę odpowiednio do ich złożenia, poprawienia lub uzupełnienia w wyznaczonym terminie nie krótszym niż dwa (2) dni robocze, chyba że oferta Wykonawcy podlega odrzuceniu bez względu na ich złożenie, uzupełnienie lub poprawienie lub</w:t>
      </w:r>
      <w:r w:rsidRPr="002E04FD">
        <w:rPr>
          <w:rFonts w:eastAsia="Times New Roman" w:cstheme="minorHAnsi"/>
          <w:lang w:eastAsia="pl-PL"/>
        </w:rPr>
        <w:t xml:space="preserve"> </w:t>
      </w:r>
      <w:r w:rsidRPr="002E04FD">
        <w:rPr>
          <w:rFonts w:eastAsia="Times New Roman" w:cstheme="minorHAnsi"/>
          <w:color w:val="000000"/>
          <w:lang w:eastAsia="pl-PL"/>
        </w:rPr>
        <w:t>zachodzą przesłanki unieważnienia postępowania.</w:t>
      </w:r>
    </w:p>
    <w:p w14:paraId="1F501CF4" w14:textId="77777777" w:rsidR="0008560B" w:rsidRPr="002E04FD" w:rsidRDefault="00211B4B">
      <w:pPr>
        <w:widowControl w:val="0"/>
        <w:numPr>
          <w:ilvl w:val="0"/>
          <w:numId w:val="41"/>
        </w:numPr>
        <w:tabs>
          <w:tab w:val="left" w:pos="284"/>
        </w:tabs>
        <w:spacing w:after="0" w:line="240" w:lineRule="auto"/>
        <w:ind w:left="0" w:firstLine="0"/>
        <w:jc w:val="both"/>
        <w:rPr>
          <w:rFonts w:eastAsia="Times New Roman" w:cstheme="minorHAnsi"/>
          <w:bCs/>
          <w:lang w:eastAsia="pl-PL"/>
        </w:rPr>
      </w:pPr>
      <w:r w:rsidRPr="002E04FD">
        <w:rPr>
          <w:rFonts w:eastAsia="Times New Roman" w:cstheme="minorHAnsi"/>
          <w:bCs/>
          <w:lang w:eastAsia="pl-PL"/>
        </w:rPr>
        <w:t xml:space="preserve">Podmiotowe środki dowodowe sporządzone w języku obcym składa się wraz z tłumaczeniem </w:t>
      </w:r>
      <w:r w:rsidRPr="002E04FD">
        <w:rPr>
          <w:rFonts w:eastAsia="Times New Roman" w:cstheme="minorHAnsi"/>
          <w:bCs/>
          <w:lang w:eastAsia="pl-PL"/>
        </w:rPr>
        <w:br/>
        <w:t>na język polski.</w:t>
      </w:r>
    </w:p>
    <w:p w14:paraId="726A5FE4" w14:textId="6B0D8FA3" w:rsidR="00F634BA" w:rsidRPr="002E04FD" w:rsidRDefault="00AC1F3F">
      <w:pPr>
        <w:widowControl w:val="0"/>
        <w:numPr>
          <w:ilvl w:val="0"/>
          <w:numId w:val="41"/>
        </w:numPr>
        <w:tabs>
          <w:tab w:val="left" w:pos="284"/>
        </w:tabs>
        <w:spacing w:after="0" w:line="240" w:lineRule="auto"/>
        <w:ind w:left="0" w:firstLine="0"/>
        <w:jc w:val="both"/>
        <w:rPr>
          <w:rFonts w:eastAsia="Times New Roman" w:cstheme="minorHAnsi"/>
          <w:bCs/>
          <w:lang w:eastAsia="pl-PL"/>
        </w:rPr>
      </w:pPr>
      <w:r w:rsidRPr="002E04FD">
        <w:rPr>
          <w:rFonts w:ascii="Calibri" w:hAnsi="Calibri" w:cs="Calibri"/>
          <w:bCs/>
          <w:lang w:eastAsia="pl-PL"/>
        </w:rPr>
        <w:t xml:space="preserve">W przypadku, gdy </w:t>
      </w:r>
      <w:r w:rsidR="0008560B" w:rsidRPr="002E04FD">
        <w:rPr>
          <w:rFonts w:ascii="Calibri" w:hAnsi="Calibri" w:cs="Calibri"/>
          <w:bCs/>
          <w:lang w:eastAsia="pl-PL"/>
        </w:rPr>
        <w:t>W</w:t>
      </w:r>
      <w:r w:rsidRPr="002E04FD">
        <w:rPr>
          <w:rFonts w:ascii="Calibri" w:hAnsi="Calibri" w:cs="Calibri"/>
          <w:bCs/>
          <w:lang w:eastAsia="pl-PL"/>
        </w:rPr>
        <w:t xml:space="preserve">ykonawca polega na zasobach podmiotów udostępniających zasoby </w:t>
      </w:r>
      <w:r w:rsidR="00AC473D" w:rsidRPr="002E04FD">
        <w:rPr>
          <w:rFonts w:ascii="Calibri" w:hAnsi="Calibri" w:cs="Calibri"/>
          <w:bCs/>
          <w:lang w:eastAsia="pl-PL"/>
        </w:rPr>
        <w:t>W</w:t>
      </w:r>
      <w:r w:rsidRPr="002E04FD">
        <w:rPr>
          <w:rFonts w:ascii="Calibri" w:hAnsi="Calibri" w:cs="Calibri"/>
          <w:bCs/>
          <w:lang w:eastAsia="pl-PL"/>
        </w:rPr>
        <w:t>ykonawcy w celu wykazania spełnienia warunków udziału w postępowaniu, podmiotowe środki dowodowe winny zostać przedstawione przez ten podmiot w zakresie</w:t>
      </w:r>
      <w:r w:rsidR="00F121EB" w:rsidRPr="002E04FD">
        <w:rPr>
          <w:rFonts w:ascii="Calibri" w:hAnsi="Calibri" w:cs="Calibri"/>
          <w:bCs/>
          <w:lang w:eastAsia="pl-PL"/>
        </w:rPr>
        <w:t>,</w:t>
      </w:r>
      <w:r w:rsidRPr="002E04FD">
        <w:rPr>
          <w:rFonts w:ascii="Calibri" w:hAnsi="Calibri" w:cs="Calibri"/>
          <w:bCs/>
          <w:lang w:eastAsia="pl-PL"/>
        </w:rPr>
        <w:t xml:space="preserve"> w jakim </w:t>
      </w:r>
      <w:r w:rsidR="00AC473D" w:rsidRPr="002E04FD">
        <w:rPr>
          <w:rFonts w:ascii="Calibri" w:hAnsi="Calibri" w:cs="Calibri"/>
          <w:bCs/>
          <w:lang w:eastAsia="pl-PL"/>
        </w:rPr>
        <w:t>W</w:t>
      </w:r>
      <w:r w:rsidRPr="002E04FD">
        <w:rPr>
          <w:rFonts w:ascii="Calibri" w:hAnsi="Calibri" w:cs="Calibri"/>
          <w:bCs/>
          <w:lang w:eastAsia="pl-PL"/>
        </w:rPr>
        <w:t>ykonawca powołuje się na jego zasoby.</w:t>
      </w:r>
    </w:p>
    <w:p w14:paraId="7FBD3193" w14:textId="77777777" w:rsidR="00F634BA" w:rsidRPr="002E04FD" w:rsidRDefault="00F634BA">
      <w:pPr>
        <w:widowControl w:val="0"/>
        <w:numPr>
          <w:ilvl w:val="0"/>
          <w:numId w:val="41"/>
        </w:numPr>
        <w:tabs>
          <w:tab w:val="left" w:pos="284"/>
        </w:tabs>
        <w:spacing w:after="0" w:line="240" w:lineRule="auto"/>
        <w:ind w:left="0" w:firstLine="0"/>
        <w:jc w:val="both"/>
        <w:rPr>
          <w:rFonts w:eastAsia="Times New Roman" w:cstheme="minorHAnsi"/>
          <w:bCs/>
          <w:lang w:eastAsia="pl-PL"/>
        </w:rPr>
      </w:pPr>
      <w:r w:rsidRPr="002E04FD">
        <w:rPr>
          <w:rFonts w:ascii="Calibri" w:hAnsi="Calibri" w:cs="Calibri"/>
          <w:color w:val="000000"/>
        </w:rPr>
        <w:t>Wykonawca może wykorzystać oświadczenia i dokumenty złożone w odrębnym postępowaniu o udzielenie zamówienia, jeżeli potwierdzi, że informacje w nim zawarte pozostają prawidłowe i aktualne.</w:t>
      </w:r>
    </w:p>
    <w:p w14:paraId="6BF72FA9" w14:textId="6E36103A" w:rsidR="0088506E" w:rsidRDefault="00F634BA">
      <w:pPr>
        <w:widowControl w:val="0"/>
        <w:numPr>
          <w:ilvl w:val="0"/>
          <w:numId w:val="41"/>
        </w:numPr>
        <w:tabs>
          <w:tab w:val="left" w:pos="284"/>
        </w:tabs>
        <w:spacing w:after="0" w:line="240" w:lineRule="auto"/>
        <w:ind w:left="0" w:firstLine="0"/>
        <w:jc w:val="both"/>
        <w:rPr>
          <w:rFonts w:eastAsia="Times New Roman" w:cstheme="minorHAnsi"/>
          <w:bCs/>
          <w:lang w:eastAsia="pl-PL"/>
        </w:rPr>
      </w:pPr>
      <w:r w:rsidRPr="002E04FD">
        <w:rPr>
          <w:rFonts w:ascii="Calibri" w:hAnsi="Calibri" w:cs="Calibri"/>
          <w:color w:val="000000"/>
        </w:rPr>
        <w:t>Zamawiający nie wzywa do złożenia podmiotowych środków dowodowych, jeżeli może je uzyskać za pomocą bezpłatnych i ogólnodostępnych baz danych, w szczególności rejestrów publicznych w rozumieniu ustawy z dnia 17</w:t>
      </w:r>
      <w:r w:rsidR="00D16E67">
        <w:rPr>
          <w:rFonts w:ascii="Calibri" w:hAnsi="Calibri" w:cs="Calibri"/>
          <w:color w:val="000000"/>
        </w:rPr>
        <w:t xml:space="preserve"> lutego </w:t>
      </w:r>
      <w:r w:rsidRPr="002E04FD">
        <w:rPr>
          <w:rFonts w:ascii="Calibri" w:hAnsi="Calibri" w:cs="Calibri"/>
          <w:color w:val="000000"/>
        </w:rPr>
        <w:t>2005 r. o informatyzacji działalności podmiotów realizujących zadania publiczne</w:t>
      </w:r>
      <w:r w:rsidR="00D16E67">
        <w:rPr>
          <w:rFonts w:ascii="Calibri" w:hAnsi="Calibri" w:cs="Calibri"/>
          <w:color w:val="000000"/>
        </w:rPr>
        <w:t xml:space="preserve"> (</w:t>
      </w:r>
      <w:proofErr w:type="spellStart"/>
      <w:r w:rsidR="00D16E67">
        <w:rPr>
          <w:rFonts w:ascii="Calibri" w:hAnsi="Calibri" w:cs="Calibri"/>
          <w:color w:val="000000"/>
        </w:rPr>
        <w:t>t.j</w:t>
      </w:r>
      <w:proofErr w:type="spellEnd"/>
      <w:r w:rsidR="00D16E67">
        <w:rPr>
          <w:rFonts w:ascii="Calibri" w:hAnsi="Calibri" w:cs="Calibri"/>
          <w:color w:val="000000"/>
        </w:rPr>
        <w:t xml:space="preserve">. Dz.U. z 2025 r., poz. 1703 ze </w:t>
      </w:r>
      <w:proofErr w:type="spellStart"/>
      <w:r w:rsidR="00D16E67">
        <w:rPr>
          <w:rFonts w:ascii="Calibri" w:hAnsi="Calibri" w:cs="Calibri"/>
          <w:color w:val="000000"/>
        </w:rPr>
        <w:t>zm</w:t>
      </w:r>
      <w:proofErr w:type="spellEnd"/>
      <w:r w:rsidR="00D16E67">
        <w:rPr>
          <w:rFonts w:ascii="Calibri" w:hAnsi="Calibri" w:cs="Calibri"/>
          <w:color w:val="000000"/>
        </w:rPr>
        <w:t>)</w:t>
      </w:r>
      <w:r w:rsidRPr="002E04FD">
        <w:rPr>
          <w:rFonts w:ascii="Calibri" w:hAnsi="Calibri" w:cs="Calibri"/>
          <w:color w:val="000000"/>
        </w:rPr>
        <w:t>, o ile Wykonawca wskazał w oświadczeniu dane umożliwiające dostęp do tych środków, a także wówczas gdy podmiotowym środkiem dowodowym jest oświadczenie własne Wykonawcy. Wykonawca nie jest zobowiązany do złożenia podmiotowych środków dowodowych, które Zamawiający posiada, jeżeli Wykonawca wskaże te środki oraz potwierdzi ich prawidłowość i aktualność.</w:t>
      </w:r>
    </w:p>
    <w:p w14:paraId="47F27045" w14:textId="1C9A7422" w:rsidR="00F634BA" w:rsidRPr="00B91A37" w:rsidRDefault="00F634BA">
      <w:pPr>
        <w:widowControl w:val="0"/>
        <w:numPr>
          <w:ilvl w:val="0"/>
          <w:numId w:val="41"/>
        </w:numPr>
        <w:tabs>
          <w:tab w:val="left" w:pos="284"/>
        </w:tabs>
        <w:spacing w:after="0" w:line="240" w:lineRule="auto"/>
        <w:ind w:left="0" w:firstLine="0"/>
        <w:jc w:val="both"/>
        <w:rPr>
          <w:rFonts w:eastAsia="Times New Roman" w:cstheme="minorHAnsi"/>
          <w:bCs/>
          <w:lang w:eastAsia="pl-PL"/>
        </w:rPr>
      </w:pPr>
      <w:r w:rsidRPr="00B91A37">
        <w:rPr>
          <w:rFonts w:cstheme="minorHAnsi"/>
          <w:color w:val="000000"/>
        </w:rPr>
        <w:t>W zakresie nieuregulowanym ustawą P</w:t>
      </w:r>
      <w:r w:rsidR="00D16E67">
        <w:rPr>
          <w:rFonts w:cstheme="minorHAnsi"/>
          <w:color w:val="000000"/>
        </w:rPr>
        <w:t>ZP</w:t>
      </w:r>
      <w:r w:rsidRPr="00B91A37">
        <w:rPr>
          <w:rFonts w:cstheme="minorHAnsi"/>
          <w:color w:val="000000"/>
        </w:rPr>
        <w:t xml:space="preserve"> lub niniejszą SWZ do oświadczeń i dokumentów składanych przez Wykonawcę w postępowaniu, zastosowanie mają przepisy rozporządzenia Ministra Rozwoju, Pracy i Technologii z dnia 23 grudnia 2020r. w sprawie podmiotowych środków dowodowych oraz innych dokumentów lub oświadczeń, jakich może żądać </w:t>
      </w:r>
      <w:r w:rsidR="00E1503C" w:rsidRPr="00B91A37">
        <w:rPr>
          <w:rFonts w:cstheme="minorHAnsi"/>
          <w:color w:val="000000"/>
        </w:rPr>
        <w:t>Z</w:t>
      </w:r>
      <w:r w:rsidRPr="00B91A37">
        <w:rPr>
          <w:rFonts w:cstheme="minorHAnsi"/>
          <w:color w:val="000000"/>
        </w:rPr>
        <w:t>amawiający od wykonawcy (Dziennik Ustaw z 2020r. poz. 2415) oraz przepisy rozporządzenia Prezesa Rady Ministrów z dnia 30 grudnia 2020r. w sprawie sposobu sporządzania i przekazywania informacji oraz wymagań technicznych dla dokumentów elektronicznych oraz środków komunikacji elektronicznej w postępowaniu o udzielenie zamówienia publicznego lub konkursie (</w:t>
      </w:r>
      <w:proofErr w:type="spellStart"/>
      <w:r w:rsidR="00D16E67">
        <w:rPr>
          <w:rFonts w:cstheme="minorHAnsi"/>
          <w:color w:val="000000"/>
        </w:rPr>
        <w:t>t.j.</w:t>
      </w:r>
      <w:r w:rsidRPr="00B91A37">
        <w:rPr>
          <w:rFonts w:cstheme="minorHAnsi"/>
          <w:color w:val="000000"/>
        </w:rPr>
        <w:t>Dz</w:t>
      </w:r>
      <w:proofErr w:type="spellEnd"/>
      <w:r w:rsidR="00D16E67">
        <w:rPr>
          <w:rFonts w:cstheme="minorHAnsi"/>
          <w:color w:val="000000"/>
        </w:rPr>
        <w:t>.</w:t>
      </w:r>
      <w:r w:rsidRPr="00B91A37">
        <w:rPr>
          <w:rFonts w:cstheme="minorHAnsi"/>
          <w:color w:val="000000"/>
        </w:rPr>
        <w:t xml:space="preserve"> U</w:t>
      </w:r>
      <w:r w:rsidR="00D16E67">
        <w:rPr>
          <w:rFonts w:cstheme="minorHAnsi"/>
          <w:color w:val="000000"/>
        </w:rPr>
        <w:t>.</w:t>
      </w:r>
      <w:r w:rsidRPr="00B91A37">
        <w:rPr>
          <w:rFonts w:cstheme="minorHAnsi"/>
          <w:color w:val="000000"/>
        </w:rPr>
        <w:t xml:space="preserve"> z 2020r. poz. 2452).</w:t>
      </w:r>
    </w:p>
    <w:p w14:paraId="33CF6A9D" w14:textId="77777777" w:rsidR="00CB55D9" w:rsidRPr="002E04FD" w:rsidRDefault="00CB55D9" w:rsidP="00CB55D9">
      <w:pPr>
        <w:widowControl w:val="0"/>
        <w:tabs>
          <w:tab w:val="left" w:pos="284"/>
        </w:tabs>
        <w:spacing w:after="0" w:line="240" w:lineRule="auto"/>
        <w:jc w:val="both"/>
        <w:rPr>
          <w:rFonts w:ascii="Calibri" w:hAnsi="Calibri" w:cs="Calibri"/>
          <w:color w:val="000000"/>
        </w:rPr>
      </w:pPr>
    </w:p>
    <w:p w14:paraId="3B161795" w14:textId="6BEE2D10" w:rsidR="00CB55D9" w:rsidRPr="002E04FD" w:rsidRDefault="00CB55D9" w:rsidP="00F4785F">
      <w:pPr>
        <w:widowControl w:val="0"/>
        <w:tabs>
          <w:tab w:val="left" w:pos="284"/>
        </w:tabs>
        <w:spacing w:after="0" w:line="240" w:lineRule="auto"/>
        <w:jc w:val="both"/>
        <w:rPr>
          <w:rFonts w:ascii="Calibri" w:hAnsi="Calibri" w:cs="Calibri"/>
          <w:b/>
          <w:bCs/>
          <w:color w:val="000000"/>
        </w:rPr>
      </w:pPr>
      <w:r w:rsidRPr="002E04FD">
        <w:rPr>
          <w:rFonts w:ascii="Calibri" w:hAnsi="Calibri" w:cs="Calibri"/>
          <w:b/>
          <w:bCs/>
          <w:color w:val="000000"/>
        </w:rPr>
        <w:t>ROZDZIAŁ X. INFORMACJA DLA WYKONAWCÓW WSPÓLNIE UBIEGAJĄCYCH SIĘ O UDZIELENIE ZAMÓWIENIA. </w:t>
      </w:r>
    </w:p>
    <w:p w14:paraId="5993903C" w14:textId="30E3F064" w:rsidR="00CB55D9" w:rsidRPr="002E04FD" w:rsidRDefault="00CB55D9">
      <w:pPr>
        <w:widowControl w:val="0"/>
        <w:numPr>
          <w:ilvl w:val="0"/>
          <w:numId w:val="42"/>
        </w:numPr>
        <w:tabs>
          <w:tab w:val="left" w:pos="284"/>
        </w:tabs>
        <w:spacing w:after="0" w:line="240" w:lineRule="auto"/>
        <w:ind w:left="0" w:firstLine="0"/>
        <w:jc w:val="both"/>
        <w:rPr>
          <w:rFonts w:ascii="Calibri" w:hAnsi="Calibri" w:cs="Calibri"/>
          <w:color w:val="000000"/>
        </w:rPr>
      </w:pPr>
      <w:r w:rsidRPr="002E04FD">
        <w:rPr>
          <w:rFonts w:ascii="Calibri" w:hAnsi="Calibri" w:cs="Calibri"/>
          <w:color w:val="000000"/>
        </w:rPr>
        <w:t xml:space="preserve">Wykonawcy mogą wspólnie ubiegać się o udzielenie zamówienia. W takim przypadku Wykonawcy ustanawiają pełnomocnika do reprezentowania ich w postępowaniu o udzielenie zamówienia albo reprezentowania ich w postępowaniu i zawarcia umowy w sprawie zamówienia publicznego. </w:t>
      </w:r>
    </w:p>
    <w:p w14:paraId="4F6684F3" w14:textId="7D0B2618" w:rsidR="00844922" w:rsidRPr="002E04FD" w:rsidRDefault="00844922">
      <w:pPr>
        <w:pStyle w:val="Akapitzlist"/>
        <w:numPr>
          <w:ilvl w:val="0"/>
          <w:numId w:val="42"/>
        </w:numPr>
        <w:tabs>
          <w:tab w:val="left" w:pos="284"/>
        </w:tabs>
        <w:ind w:left="0" w:firstLine="0"/>
        <w:jc w:val="both"/>
        <w:rPr>
          <w:rFonts w:ascii="Calibri" w:eastAsiaTheme="minorHAnsi" w:hAnsi="Calibri" w:cs="Calibri"/>
          <w:color w:val="000000"/>
          <w:sz w:val="22"/>
          <w:szCs w:val="22"/>
          <w:lang w:eastAsia="en-US"/>
        </w:rPr>
      </w:pPr>
      <w:r w:rsidRPr="002E04FD">
        <w:rPr>
          <w:rFonts w:ascii="Calibri" w:eastAsiaTheme="minorHAnsi" w:hAnsi="Calibri" w:cs="Calibri"/>
          <w:color w:val="000000"/>
          <w:sz w:val="22"/>
          <w:szCs w:val="22"/>
          <w:lang w:eastAsia="en-US"/>
        </w:rPr>
        <w:t>Pełnomocnictwo przekazuje się w postaci elektronicznej, opatrzonej kwalifikowanym podpisem elektronicznym. Pełnomocnictwo sporządzone jako dokument w postaci papierowej i opatrzony własnoręcznym podpisem przekazuje się jako cyfrowe odwzorowanie tego dokumentu opatrzone kwalifikowanym podpisem elektronicznym, poświadczającym zgodność cyfrowego odwzorowania z dokumentem w postaci papierowej, przy czym poświadczenia dokonuje mocodawca lub notariusz, zgodnie z art. 97 § 2 ustawy z dnia 14 lutego 1991 r.  – Prawo  o notariacie (</w:t>
      </w:r>
      <w:proofErr w:type="spellStart"/>
      <w:r w:rsidRPr="002E04FD">
        <w:rPr>
          <w:rFonts w:ascii="Calibri" w:eastAsiaTheme="minorHAnsi" w:hAnsi="Calibri" w:cs="Calibri"/>
          <w:color w:val="000000"/>
          <w:sz w:val="22"/>
          <w:szCs w:val="22"/>
          <w:lang w:eastAsia="en-US"/>
        </w:rPr>
        <w:t>t.j</w:t>
      </w:r>
      <w:proofErr w:type="spellEnd"/>
      <w:r w:rsidRPr="002E04FD">
        <w:rPr>
          <w:rFonts w:ascii="Calibri" w:eastAsiaTheme="minorHAnsi" w:hAnsi="Calibri" w:cs="Calibri"/>
          <w:color w:val="000000"/>
          <w:sz w:val="22"/>
          <w:szCs w:val="22"/>
          <w:lang w:eastAsia="en-US"/>
        </w:rPr>
        <w:t xml:space="preserve">.: Dz. U.  z 2024 r., poz. 1001, z 2025 r., poz. 479 ze zm.). </w:t>
      </w:r>
    </w:p>
    <w:p w14:paraId="0D113739" w14:textId="3372FB25" w:rsidR="00CB55D9" w:rsidRPr="002E04FD" w:rsidRDefault="00CB55D9">
      <w:pPr>
        <w:widowControl w:val="0"/>
        <w:numPr>
          <w:ilvl w:val="0"/>
          <w:numId w:val="42"/>
        </w:numPr>
        <w:tabs>
          <w:tab w:val="left" w:pos="284"/>
        </w:tabs>
        <w:spacing w:after="0" w:line="240" w:lineRule="auto"/>
        <w:ind w:left="0" w:firstLine="0"/>
        <w:jc w:val="both"/>
        <w:rPr>
          <w:rFonts w:ascii="Calibri" w:hAnsi="Calibri" w:cs="Calibri"/>
          <w:color w:val="000000"/>
        </w:rPr>
      </w:pPr>
      <w:r w:rsidRPr="002E04FD">
        <w:rPr>
          <w:rFonts w:ascii="Calibri" w:hAnsi="Calibri" w:cs="Calibri"/>
          <w:color w:val="000000"/>
        </w:rPr>
        <w:t>Przepisy dotyczące Wykonawcy stosuje się odpowiednio do Wykonawców wspólnie ubiegających się o zamówienie. Przy ocenie spełniania warunków przez Wykonawców wspólnie składających ofertę Zamawiający przyjmie, że warunki udziału, o których mowa w Rozdziale V</w:t>
      </w:r>
      <w:r w:rsidR="00F4785F" w:rsidRPr="002E04FD">
        <w:rPr>
          <w:rFonts w:ascii="Calibri" w:hAnsi="Calibri" w:cs="Calibri"/>
          <w:color w:val="000000"/>
        </w:rPr>
        <w:t>I</w:t>
      </w:r>
      <w:r w:rsidRPr="002E04FD">
        <w:rPr>
          <w:rFonts w:ascii="Calibri" w:hAnsi="Calibri" w:cs="Calibri"/>
          <w:color w:val="000000"/>
        </w:rPr>
        <w:t xml:space="preserve"> SWZ mogą spełniać tylko niektórzy z tych Wykonawców tak, by sumarycznie w odniesieniu do wszystkich tych Wykonawców były spełnione łącznie</w:t>
      </w:r>
      <w:r w:rsidR="00D16E67">
        <w:rPr>
          <w:rFonts w:ascii="Calibri" w:hAnsi="Calibri" w:cs="Calibri"/>
          <w:color w:val="000000"/>
        </w:rPr>
        <w:t xml:space="preserve"> ( z zastrzeżeniem wymogów co do warunku wskazanego w Rozdziale VI ust. 4.2. SWZ)</w:t>
      </w:r>
      <w:r w:rsidRPr="002E04FD">
        <w:rPr>
          <w:rFonts w:ascii="Calibri" w:hAnsi="Calibri" w:cs="Calibri"/>
          <w:color w:val="000000"/>
        </w:rPr>
        <w:t>, natomiast warunek udziału, o którym mowa w Rozdziale VI</w:t>
      </w:r>
      <w:r w:rsidR="00F4785F" w:rsidRPr="002E04FD">
        <w:rPr>
          <w:rFonts w:ascii="Calibri" w:hAnsi="Calibri" w:cs="Calibri"/>
          <w:color w:val="000000"/>
        </w:rPr>
        <w:t xml:space="preserve">I </w:t>
      </w:r>
      <w:r w:rsidRPr="002E04FD">
        <w:rPr>
          <w:rFonts w:ascii="Calibri" w:hAnsi="Calibri" w:cs="Calibri"/>
          <w:color w:val="000000"/>
        </w:rPr>
        <w:t>SWZ (niepodleganie wykluczeniu) musi spełnić każdy z Wykonawców oddzielnie.</w:t>
      </w:r>
    </w:p>
    <w:p w14:paraId="1D630C1D" w14:textId="29AB6771" w:rsidR="00CB55D9" w:rsidRPr="002E04FD" w:rsidRDefault="00CB55D9">
      <w:pPr>
        <w:widowControl w:val="0"/>
        <w:numPr>
          <w:ilvl w:val="0"/>
          <w:numId w:val="42"/>
        </w:numPr>
        <w:tabs>
          <w:tab w:val="left" w:pos="284"/>
        </w:tabs>
        <w:spacing w:after="0" w:line="240" w:lineRule="auto"/>
        <w:ind w:left="0" w:firstLine="0"/>
        <w:jc w:val="both"/>
        <w:rPr>
          <w:rFonts w:ascii="Calibri" w:hAnsi="Calibri" w:cs="Calibri"/>
          <w:color w:val="000000"/>
        </w:rPr>
      </w:pPr>
      <w:r w:rsidRPr="002E04FD">
        <w:rPr>
          <w:rFonts w:ascii="Calibri" w:hAnsi="Calibri" w:cs="Calibri"/>
          <w:color w:val="000000"/>
        </w:rPr>
        <w:t>Oświadczenia i dokumenty potwierdzające brak podstaw do wykluczenia z postępowania</w:t>
      </w:r>
      <w:r w:rsidR="00AA49EA" w:rsidRPr="002E04FD">
        <w:rPr>
          <w:rFonts w:ascii="Calibri" w:hAnsi="Calibri" w:cs="Calibri"/>
          <w:color w:val="000000"/>
        </w:rPr>
        <w:t xml:space="preserve"> </w:t>
      </w:r>
      <w:r w:rsidRPr="002E04FD">
        <w:rPr>
          <w:rFonts w:ascii="Calibri" w:hAnsi="Calibri" w:cs="Calibri"/>
          <w:color w:val="000000"/>
        </w:rPr>
        <w:t xml:space="preserve">składa </w:t>
      </w:r>
      <w:r w:rsidR="00AA49EA" w:rsidRPr="002E04FD">
        <w:rPr>
          <w:rFonts w:ascii="Calibri" w:hAnsi="Calibri" w:cs="Calibri"/>
          <w:color w:val="000000"/>
        </w:rPr>
        <w:t xml:space="preserve">osobno </w:t>
      </w:r>
      <w:r w:rsidRPr="002E04FD">
        <w:rPr>
          <w:rFonts w:ascii="Calibri" w:hAnsi="Calibri" w:cs="Calibri"/>
          <w:color w:val="000000"/>
        </w:rPr>
        <w:t>każdy z Wykonawców wspólnie ubiegających się o zamówienie. </w:t>
      </w:r>
    </w:p>
    <w:p w14:paraId="7BD483F5" w14:textId="77777777" w:rsidR="00CB55D9" w:rsidRPr="002E04FD" w:rsidRDefault="00CB55D9">
      <w:pPr>
        <w:widowControl w:val="0"/>
        <w:numPr>
          <w:ilvl w:val="0"/>
          <w:numId w:val="42"/>
        </w:numPr>
        <w:tabs>
          <w:tab w:val="left" w:pos="284"/>
        </w:tabs>
        <w:spacing w:after="0" w:line="240" w:lineRule="auto"/>
        <w:ind w:left="0" w:firstLine="0"/>
        <w:jc w:val="both"/>
        <w:rPr>
          <w:rFonts w:ascii="Calibri" w:hAnsi="Calibri" w:cs="Calibri"/>
          <w:color w:val="000000"/>
        </w:rPr>
      </w:pPr>
      <w:r w:rsidRPr="002E04FD">
        <w:rPr>
          <w:rFonts w:ascii="Calibri" w:hAnsi="Calibri" w:cs="Calibri"/>
          <w:color w:val="000000"/>
        </w:rPr>
        <w:t>W przypadku składania oferty przez Wykonawców wspólnie ubiegających się o udzielenie zamówienia (konsorcjum) pełnomocnikiem konsorcjum jest Wykonawca (lider konsorcjum) lub upełnomocniona przez konsorcjantów osoba fizyczna lub osoba prawna. Wszelkie oświadczenia pełnomocnika Zamawiający uzna za wiążące dla wszystkich Wykonawców składających ofertę wspólną. </w:t>
      </w:r>
    </w:p>
    <w:p w14:paraId="22D73C86" w14:textId="77777777" w:rsidR="00CB55D9" w:rsidRPr="002E04FD" w:rsidRDefault="00CB55D9">
      <w:pPr>
        <w:widowControl w:val="0"/>
        <w:numPr>
          <w:ilvl w:val="0"/>
          <w:numId w:val="42"/>
        </w:numPr>
        <w:tabs>
          <w:tab w:val="left" w:pos="284"/>
        </w:tabs>
        <w:spacing w:after="0" w:line="240" w:lineRule="auto"/>
        <w:ind w:left="0" w:firstLine="0"/>
        <w:jc w:val="both"/>
        <w:rPr>
          <w:rFonts w:ascii="Calibri" w:hAnsi="Calibri" w:cs="Calibri"/>
          <w:color w:val="000000"/>
        </w:rPr>
      </w:pPr>
      <w:r w:rsidRPr="002E04FD">
        <w:rPr>
          <w:rFonts w:ascii="Calibri" w:hAnsi="Calibri" w:cs="Calibri"/>
          <w:color w:val="000000"/>
        </w:rPr>
        <w:t>Nie dopuszcza się uczestnictwa któregokolwiek z Wykonawców wspólnie ubiegających się o udzielenie zamówienia w więcej niż jednej grupie Wykonawców wspólnie ubiegających się o udzielenie zamówienia. Niedopuszczalnym jest również złożenie przez któregokolwiek z Wykonawców wspólnie ubiegających się o udzielenie zamówienia, równocześnie oferty indywidualnej oraz w ramach grupy Wykonawców wspólnie ubiegających się o udzielenie zamówienia. Wspólnicy spółki cywilnej są traktowani jak Wykonawcy składający ofertę wspólną. </w:t>
      </w:r>
    </w:p>
    <w:p w14:paraId="3639B786" w14:textId="09D087E6" w:rsidR="00CB55D9" w:rsidRPr="002E04FD" w:rsidRDefault="00CB55D9">
      <w:pPr>
        <w:widowControl w:val="0"/>
        <w:numPr>
          <w:ilvl w:val="0"/>
          <w:numId w:val="42"/>
        </w:numPr>
        <w:tabs>
          <w:tab w:val="left" w:pos="284"/>
        </w:tabs>
        <w:spacing w:after="0" w:line="240" w:lineRule="auto"/>
        <w:ind w:left="0" w:firstLine="0"/>
        <w:jc w:val="both"/>
        <w:rPr>
          <w:rFonts w:ascii="Calibri" w:hAnsi="Calibri" w:cs="Calibri"/>
          <w:color w:val="000000"/>
        </w:rPr>
      </w:pPr>
      <w:r w:rsidRPr="002E04FD">
        <w:rPr>
          <w:rFonts w:ascii="Calibri" w:hAnsi="Calibri" w:cs="Calibri"/>
          <w:color w:val="000000"/>
        </w:rPr>
        <w:t xml:space="preserve">Wykonawcy wspólnie ubiegający się o udzielenie zamówienia, w odniesieniu do warunków udziału w postępowaniu dotyczących wykształcenia, kwalifikacji zawodowych lub doświadczenia, mogą oni polegać na zdolnościach tych z wykonawców, którzy wykonają roboty budowlane lub usługi, do realizacji których te zdolności są wymagane. W takim wypadku Wykonawcy dołączają do oferty oświadczenie, z którego wynika, które roboty budowlane, dostawy lub usługi wykonają poszczególni Wykonawcy – Załącznik </w:t>
      </w:r>
      <w:r w:rsidR="00E75F49">
        <w:rPr>
          <w:rFonts w:ascii="Calibri" w:hAnsi="Calibri" w:cs="Calibri"/>
          <w:color w:val="000000"/>
        </w:rPr>
        <w:t>7</w:t>
      </w:r>
      <w:r w:rsidRPr="002E04FD">
        <w:rPr>
          <w:rFonts w:ascii="Calibri" w:hAnsi="Calibri" w:cs="Calibri"/>
          <w:color w:val="000000"/>
        </w:rPr>
        <w:t xml:space="preserve"> do SWZ. </w:t>
      </w:r>
    </w:p>
    <w:p w14:paraId="520A02D9" w14:textId="77777777" w:rsidR="00257C19" w:rsidRPr="002E04FD" w:rsidRDefault="00257C19">
      <w:pPr>
        <w:spacing w:after="0" w:line="240" w:lineRule="auto"/>
        <w:jc w:val="both"/>
        <w:rPr>
          <w:rFonts w:ascii="Calibri" w:eastAsia="Times New Roman" w:hAnsi="Calibri" w:cs="Calibri"/>
          <w:b/>
          <w:bCs/>
          <w:lang w:eastAsia="pl-PL"/>
        </w:rPr>
      </w:pPr>
    </w:p>
    <w:p w14:paraId="17DC2178" w14:textId="4554212C" w:rsidR="00643C45" w:rsidRPr="002E04FD" w:rsidRDefault="0013130A" w:rsidP="00D16F3A">
      <w:pPr>
        <w:suppressAutoHyphens w:val="0"/>
        <w:spacing w:after="0" w:line="240" w:lineRule="auto"/>
        <w:jc w:val="both"/>
        <w:rPr>
          <w:rFonts w:ascii="Calibri" w:eastAsia="Times New Roman" w:hAnsi="Calibri" w:cs="Calibri"/>
          <w:b/>
          <w:bCs/>
          <w:lang w:eastAsia="pl-PL"/>
        </w:rPr>
      </w:pPr>
      <w:r w:rsidRPr="002E04FD">
        <w:rPr>
          <w:rFonts w:ascii="Calibri" w:eastAsia="Times New Roman" w:hAnsi="Calibri" w:cs="Calibri"/>
          <w:b/>
          <w:bCs/>
          <w:lang w:eastAsia="pl-PL"/>
        </w:rPr>
        <w:t>ROZDZIAŁ XI. INFORMACJA O SPOSOBIE POROZUMIEWANIA SIĘ ZAMAWIAJĄCEGO Z WYKONAWCAMI ORAZ PRZEKAZYWANIA OŚWIADCZEŃ</w:t>
      </w:r>
      <w:r w:rsidR="00D16F3A" w:rsidRPr="002E04FD">
        <w:rPr>
          <w:rFonts w:ascii="Calibri" w:eastAsia="Times New Roman" w:hAnsi="Calibri" w:cs="Calibri"/>
          <w:b/>
          <w:bCs/>
          <w:lang w:eastAsia="pl-PL"/>
        </w:rPr>
        <w:t>.</w:t>
      </w:r>
    </w:p>
    <w:p w14:paraId="53FF6FC0" w14:textId="3E09940B" w:rsidR="00D16F3A" w:rsidRPr="002E04FD" w:rsidRDefault="00D16F3A" w:rsidP="00D16F3A">
      <w:pPr>
        <w:suppressAutoHyphens w:val="0"/>
        <w:spacing w:after="0" w:line="240" w:lineRule="auto"/>
        <w:jc w:val="both"/>
        <w:rPr>
          <w:rFonts w:ascii="Calibri" w:eastAsia="Calibri" w:hAnsi="Calibri" w:cs="Calibri"/>
          <w:iCs/>
        </w:rPr>
      </w:pPr>
      <w:r w:rsidRPr="002E04FD">
        <w:rPr>
          <w:rFonts w:ascii="Calibri" w:eastAsia="Calibri" w:hAnsi="Calibri" w:cs="Calibri"/>
          <w:iCs/>
        </w:rPr>
        <w:t>1. W postępowaniu o udzielenie zamówienia publicznego komunikacja między</w:t>
      </w:r>
      <w:r w:rsidR="00D257B8" w:rsidRPr="002E04FD">
        <w:rPr>
          <w:rFonts w:ascii="Calibri" w:eastAsia="Calibri" w:hAnsi="Calibri" w:cs="Calibri"/>
          <w:iCs/>
        </w:rPr>
        <w:t xml:space="preserve"> </w:t>
      </w:r>
      <w:r w:rsidRPr="002E04FD">
        <w:rPr>
          <w:rFonts w:ascii="Calibri" w:eastAsia="Calibri" w:hAnsi="Calibri" w:cs="Calibri"/>
          <w:iCs/>
        </w:rPr>
        <w:t xml:space="preserve">Zamawiającym a </w:t>
      </w:r>
      <w:r w:rsidR="00D257B8" w:rsidRPr="002E04FD">
        <w:rPr>
          <w:rFonts w:ascii="Calibri" w:eastAsia="Calibri" w:hAnsi="Calibri" w:cs="Calibri"/>
          <w:iCs/>
        </w:rPr>
        <w:t>W</w:t>
      </w:r>
      <w:r w:rsidRPr="002E04FD">
        <w:rPr>
          <w:rFonts w:ascii="Calibri" w:eastAsia="Calibri" w:hAnsi="Calibri" w:cs="Calibri"/>
          <w:iCs/>
        </w:rPr>
        <w:t>ykonawcami odbywa się przy użyciu Platformy e-Zamówienia,</w:t>
      </w:r>
      <w:r w:rsidR="00D257B8" w:rsidRPr="002E04FD">
        <w:rPr>
          <w:rFonts w:ascii="Calibri" w:eastAsia="Calibri" w:hAnsi="Calibri" w:cs="Calibri"/>
          <w:iCs/>
        </w:rPr>
        <w:t xml:space="preserve"> </w:t>
      </w:r>
      <w:r w:rsidRPr="002E04FD">
        <w:rPr>
          <w:rFonts w:ascii="Calibri" w:eastAsia="Calibri" w:hAnsi="Calibri" w:cs="Calibri"/>
          <w:iCs/>
        </w:rPr>
        <w:t>która jest dostępna pod adresem</w:t>
      </w:r>
      <w:r w:rsidR="00D257B8" w:rsidRPr="002E04FD">
        <w:rPr>
          <w:rFonts w:ascii="Calibri" w:eastAsia="Calibri" w:hAnsi="Calibri" w:cs="Calibri"/>
          <w:iCs/>
        </w:rPr>
        <w:t xml:space="preserve"> </w:t>
      </w:r>
      <w:r w:rsidRPr="002E04FD">
        <w:rPr>
          <w:rFonts w:ascii="Calibri" w:eastAsia="Calibri" w:hAnsi="Calibri" w:cs="Calibri"/>
          <w:iCs/>
        </w:rPr>
        <w:t>https://ezamowienia.gov.pl.</w:t>
      </w:r>
    </w:p>
    <w:p w14:paraId="096F0BEB" w14:textId="77777777" w:rsidR="00D16F3A" w:rsidRPr="002E04FD" w:rsidRDefault="00D16F3A" w:rsidP="00D16F3A">
      <w:pPr>
        <w:suppressAutoHyphens w:val="0"/>
        <w:spacing w:after="0" w:line="240" w:lineRule="auto"/>
        <w:jc w:val="both"/>
        <w:rPr>
          <w:rFonts w:ascii="Calibri" w:eastAsia="Calibri" w:hAnsi="Calibri" w:cs="Calibri"/>
          <w:iCs/>
        </w:rPr>
      </w:pPr>
      <w:r w:rsidRPr="002E04FD">
        <w:rPr>
          <w:rFonts w:ascii="Calibri" w:eastAsia="Calibri" w:hAnsi="Calibri" w:cs="Calibri"/>
          <w:iCs/>
        </w:rPr>
        <w:t>2. Korzystanie z Platformy e-Zamówienia jest bezpłatne.</w:t>
      </w:r>
    </w:p>
    <w:p w14:paraId="4C03B711" w14:textId="5CA13F09" w:rsidR="00D257B8" w:rsidRPr="00545C87" w:rsidRDefault="00D16F3A" w:rsidP="00D16F3A">
      <w:pPr>
        <w:suppressAutoHyphens w:val="0"/>
        <w:spacing w:after="0" w:line="240" w:lineRule="auto"/>
        <w:jc w:val="both"/>
        <w:rPr>
          <w:rFonts w:ascii="Calibri" w:eastAsia="Calibri" w:hAnsi="Calibri" w:cs="Calibri"/>
          <w:iCs/>
          <w:color w:val="EE0000"/>
        </w:rPr>
      </w:pPr>
      <w:r w:rsidRPr="002E04FD">
        <w:rPr>
          <w:rFonts w:ascii="Calibri" w:eastAsia="Calibri" w:hAnsi="Calibri" w:cs="Calibri"/>
          <w:iCs/>
        </w:rPr>
        <w:lastRenderedPageBreak/>
        <w:t>4. Adres strony internetowej prowadzonego postępowania</w:t>
      </w:r>
      <w:r w:rsidR="00D257B8" w:rsidRPr="002E04FD">
        <w:rPr>
          <w:rFonts w:ascii="Calibri" w:eastAsia="Calibri" w:hAnsi="Calibri" w:cs="Calibri"/>
          <w:iCs/>
        </w:rPr>
        <w:t xml:space="preserve">: </w:t>
      </w:r>
      <w:hyperlink r:id="rId18" w:history="1">
        <w:r w:rsidR="002A35DD" w:rsidRPr="004B2B9B">
          <w:rPr>
            <w:rStyle w:val="Hipercze"/>
            <w:rFonts w:ascii="Calibri" w:eastAsia="Calibri" w:hAnsi="Calibri" w:cs="Calibri"/>
            <w:iCs/>
          </w:rPr>
          <w:t>https://ezamowienia.gov.pl/mp-client/search/list/ocds-148610-e41ad231-6fee-4b58-a69f-67f46a377211</w:t>
        </w:r>
      </w:hyperlink>
      <w:r w:rsidR="002A35DD">
        <w:rPr>
          <w:rFonts w:ascii="Calibri" w:eastAsia="Calibri" w:hAnsi="Calibri" w:cs="Calibri"/>
          <w:iCs/>
        </w:rPr>
        <w:t xml:space="preserve"> </w:t>
      </w:r>
    </w:p>
    <w:p w14:paraId="7E45692B" w14:textId="31A94747" w:rsidR="00D16F3A" w:rsidRPr="002A35DD" w:rsidRDefault="00D16F3A" w:rsidP="00D16F3A">
      <w:pPr>
        <w:suppressAutoHyphens w:val="0"/>
        <w:spacing w:after="0" w:line="240" w:lineRule="auto"/>
        <w:jc w:val="both"/>
        <w:rPr>
          <w:rFonts w:ascii="Calibri" w:eastAsia="Calibri" w:hAnsi="Calibri" w:cs="Calibri"/>
          <w:iCs/>
        </w:rPr>
      </w:pPr>
      <w:r w:rsidRPr="002A35DD">
        <w:rPr>
          <w:rFonts w:ascii="Calibri" w:eastAsia="Calibri" w:hAnsi="Calibri" w:cs="Calibri"/>
          <w:iCs/>
        </w:rPr>
        <w:t>Postępowanie można wyszukać również ze strony głównej Platformy e-Zamówienia</w:t>
      </w:r>
      <w:r w:rsidR="00D257B8" w:rsidRPr="002A35DD">
        <w:rPr>
          <w:rFonts w:ascii="Calibri" w:eastAsia="Calibri" w:hAnsi="Calibri" w:cs="Calibri"/>
          <w:iCs/>
        </w:rPr>
        <w:t xml:space="preserve"> </w:t>
      </w:r>
      <w:r w:rsidRPr="002A35DD">
        <w:rPr>
          <w:rFonts w:ascii="Calibri" w:eastAsia="Calibri" w:hAnsi="Calibri" w:cs="Calibri"/>
          <w:iCs/>
        </w:rPr>
        <w:t>(przycisk „Przeglądaj postępowania/konkursy”).</w:t>
      </w:r>
    </w:p>
    <w:p w14:paraId="0B29EF4E" w14:textId="62F1713B" w:rsidR="00D16F3A" w:rsidRPr="002A35DD" w:rsidRDefault="00D16F3A" w:rsidP="00D16F3A">
      <w:pPr>
        <w:suppressAutoHyphens w:val="0"/>
        <w:spacing w:after="0" w:line="240" w:lineRule="auto"/>
        <w:jc w:val="both"/>
        <w:rPr>
          <w:rFonts w:ascii="Calibri" w:eastAsia="Calibri" w:hAnsi="Calibri" w:cs="Calibri"/>
          <w:iCs/>
        </w:rPr>
      </w:pPr>
      <w:r w:rsidRPr="002A35DD">
        <w:rPr>
          <w:rFonts w:ascii="Calibri" w:eastAsia="Calibri" w:hAnsi="Calibri" w:cs="Calibri"/>
          <w:iCs/>
        </w:rPr>
        <w:t>5. Identyfikator (ID) postępowania na Platformie e-Zamówienia:</w:t>
      </w:r>
      <w:r w:rsidR="00D257B8" w:rsidRPr="002A35DD">
        <w:rPr>
          <w:rFonts w:ascii="Calibri" w:eastAsia="Calibri" w:hAnsi="Calibri" w:cs="Calibri"/>
          <w:iCs/>
        </w:rPr>
        <w:t xml:space="preserve"> </w:t>
      </w:r>
      <w:r w:rsidR="002A35DD" w:rsidRPr="002A35DD">
        <w:rPr>
          <w:rFonts w:ascii="Calibri" w:eastAsia="Calibri" w:hAnsi="Calibri" w:cs="Calibri"/>
          <w:iCs/>
        </w:rPr>
        <w:t>ocds-148610-e41ad231-6fee-4b58-a69f-67f46a377211</w:t>
      </w:r>
    </w:p>
    <w:p w14:paraId="595DC0AD" w14:textId="4E8DCB74" w:rsidR="00D16F3A" w:rsidRPr="002A35DD" w:rsidRDefault="00D16F3A" w:rsidP="00D16F3A">
      <w:pPr>
        <w:suppressAutoHyphens w:val="0"/>
        <w:spacing w:after="0" w:line="240" w:lineRule="auto"/>
        <w:jc w:val="both"/>
        <w:rPr>
          <w:rFonts w:ascii="Calibri" w:eastAsia="Calibri" w:hAnsi="Calibri" w:cs="Calibri"/>
          <w:iCs/>
        </w:rPr>
      </w:pPr>
      <w:r w:rsidRPr="002A35DD">
        <w:rPr>
          <w:rFonts w:ascii="Calibri" w:eastAsia="Calibri" w:hAnsi="Calibri" w:cs="Calibri"/>
          <w:iCs/>
        </w:rPr>
        <w:t>6. Wykonawca zamierzający wziąć udział w postępowaniu o udzielenie zamówienia</w:t>
      </w:r>
      <w:r w:rsidR="00D257B8" w:rsidRPr="002A35DD">
        <w:rPr>
          <w:rFonts w:ascii="Calibri" w:eastAsia="Calibri" w:hAnsi="Calibri" w:cs="Calibri"/>
          <w:iCs/>
        </w:rPr>
        <w:t xml:space="preserve"> </w:t>
      </w:r>
      <w:r w:rsidRPr="002A35DD">
        <w:rPr>
          <w:rFonts w:ascii="Calibri" w:eastAsia="Calibri" w:hAnsi="Calibri" w:cs="Calibri"/>
          <w:iCs/>
        </w:rPr>
        <w:t>publicznego musi posiadać konto podmiotu „Wykonawca” na Platformie</w:t>
      </w:r>
      <w:r w:rsidR="00D257B8" w:rsidRPr="002A35DD">
        <w:rPr>
          <w:rFonts w:ascii="Calibri" w:eastAsia="Calibri" w:hAnsi="Calibri" w:cs="Calibri"/>
          <w:iCs/>
        </w:rPr>
        <w:t xml:space="preserve"> </w:t>
      </w:r>
      <w:r w:rsidRPr="002A35DD">
        <w:rPr>
          <w:rFonts w:ascii="Calibri" w:eastAsia="Calibri" w:hAnsi="Calibri" w:cs="Calibri"/>
          <w:iCs/>
        </w:rPr>
        <w:t>e-Zamówienia. Szczegółowe informacje na temat zakładania kont podmiotów</w:t>
      </w:r>
      <w:r w:rsidR="00D257B8" w:rsidRPr="002A35DD">
        <w:rPr>
          <w:rFonts w:ascii="Calibri" w:eastAsia="Calibri" w:hAnsi="Calibri" w:cs="Calibri"/>
          <w:iCs/>
        </w:rPr>
        <w:t xml:space="preserve"> </w:t>
      </w:r>
      <w:r w:rsidRPr="002A35DD">
        <w:rPr>
          <w:rFonts w:ascii="Calibri" w:eastAsia="Calibri" w:hAnsi="Calibri" w:cs="Calibri"/>
          <w:iCs/>
        </w:rPr>
        <w:t>oraz zasady i warunki korzystania z Platformy e-Zamówienia określa Regulamin</w:t>
      </w:r>
      <w:r w:rsidR="00D257B8" w:rsidRPr="002A35DD">
        <w:rPr>
          <w:rFonts w:ascii="Calibri" w:eastAsia="Calibri" w:hAnsi="Calibri" w:cs="Calibri"/>
          <w:iCs/>
        </w:rPr>
        <w:t xml:space="preserve"> </w:t>
      </w:r>
      <w:r w:rsidRPr="002A35DD">
        <w:rPr>
          <w:rFonts w:ascii="Calibri" w:eastAsia="Calibri" w:hAnsi="Calibri" w:cs="Calibri"/>
          <w:iCs/>
        </w:rPr>
        <w:t>Platformy e-Zamówienia, dostępny na stronie internetowej</w:t>
      </w:r>
      <w:r w:rsidR="00D257B8" w:rsidRPr="002A35DD">
        <w:rPr>
          <w:rFonts w:ascii="Calibri" w:eastAsia="Calibri" w:hAnsi="Calibri" w:cs="Calibri"/>
          <w:iCs/>
        </w:rPr>
        <w:t xml:space="preserve"> </w:t>
      </w:r>
      <w:r w:rsidRPr="002A35DD">
        <w:rPr>
          <w:rFonts w:ascii="Calibri" w:eastAsia="Calibri" w:hAnsi="Calibri" w:cs="Calibri"/>
          <w:iCs/>
        </w:rPr>
        <w:t>https://ezamowienia.gov.pl oraz informacje zamieszczone w zakładce „Centrum</w:t>
      </w:r>
      <w:r w:rsidR="00D27003" w:rsidRPr="002A35DD">
        <w:rPr>
          <w:rFonts w:ascii="Calibri" w:eastAsia="Calibri" w:hAnsi="Calibri" w:cs="Calibri"/>
          <w:iCs/>
        </w:rPr>
        <w:t xml:space="preserve"> </w:t>
      </w:r>
      <w:r w:rsidRPr="002A35DD">
        <w:rPr>
          <w:rFonts w:ascii="Calibri" w:eastAsia="Calibri" w:hAnsi="Calibri" w:cs="Calibri"/>
          <w:iCs/>
        </w:rPr>
        <w:t>Pomocy”.</w:t>
      </w:r>
    </w:p>
    <w:p w14:paraId="5D0DC7D0" w14:textId="191594E1" w:rsidR="00D16F3A" w:rsidRPr="002E04FD" w:rsidRDefault="00D16F3A" w:rsidP="00D16F3A">
      <w:pPr>
        <w:suppressAutoHyphens w:val="0"/>
        <w:spacing w:after="0" w:line="240" w:lineRule="auto"/>
        <w:jc w:val="both"/>
        <w:rPr>
          <w:rFonts w:ascii="Calibri" w:eastAsia="Calibri" w:hAnsi="Calibri" w:cs="Calibri"/>
          <w:iCs/>
        </w:rPr>
      </w:pPr>
      <w:r w:rsidRPr="002A35DD">
        <w:rPr>
          <w:rFonts w:ascii="Calibri" w:eastAsia="Calibri" w:hAnsi="Calibri" w:cs="Calibri"/>
          <w:iCs/>
        </w:rPr>
        <w:t xml:space="preserve">7. Przeglądanie i pobieranie publicznej treści dokumentacji </w:t>
      </w:r>
      <w:r w:rsidRPr="002E04FD">
        <w:rPr>
          <w:rFonts w:ascii="Calibri" w:eastAsia="Calibri" w:hAnsi="Calibri" w:cs="Calibri"/>
          <w:iCs/>
        </w:rPr>
        <w:t>postępowania nie wymaga</w:t>
      </w:r>
      <w:r w:rsidR="00D257B8" w:rsidRPr="002E04FD">
        <w:rPr>
          <w:rFonts w:ascii="Calibri" w:eastAsia="Calibri" w:hAnsi="Calibri" w:cs="Calibri"/>
          <w:iCs/>
        </w:rPr>
        <w:t xml:space="preserve"> </w:t>
      </w:r>
      <w:r w:rsidRPr="002E04FD">
        <w:rPr>
          <w:rFonts w:ascii="Calibri" w:eastAsia="Calibri" w:hAnsi="Calibri" w:cs="Calibri"/>
          <w:iCs/>
        </w:rPr>
        <w:t>posiadania konta na Platformie e-Zamówienia ani logowania.</w:t>
      </w:r>
    </w:p>
    <w:p w14:paraId="6C115CDF" w14:textId="37D08AEC" w:rsidR="00D16F3A" w:rsidRPr="002E04FD" w:rsidRDefault="00D16F3A" w:rsidP="00D16F3A">
      <w:pPr>
        <w:suppressAutoHyphens w:val="0"/>
        <w:spacing w:after="0" w:line="240" w:lineRule="auto"/>
        <w:jc w:val="both"/>
        <w:rPr>
          <w:rFonts w:ascii="Calibri" w:eastAsia="Calibri" w:hAnsi="Calibri" w:cs="Calibri"/>
          <w:iCs/>
        </w:rPr>
      </w:pPr>
      <w:r w:rsidRPr="002E04FD">
        <w:rPr>
          <w:rFonts w:ascii="Calibri" w:eastAsia="Calibri" w:hAnsi="Calibri" w:cs="Calibri"/>
          <w:iCs/>
        </w:rPr>
        <w:t>8. Sposób sporządzenia dokumentów elektronicznych lub dokumentów elektronicznych</w:t>
      </w:r>
      <w:r w:rsidR="00D257B8" w:rsidRPr="002E04FD">
        <w:rPr>
          <w:rFonts w:ascii="Calibri" w:eastAsia="Calibri" w:hAnsi="Calibri" w:cs="Calibri"/>
          <w:iCs/>
        </w:rPr>
        <w:t xml:space="preserve"> </w:t>
      </w:r>
      <w:r w:rsidRPr="002E04FD">
        <w:rPr>
          <w:rFonts w:ascii="Calibri" w:eastAsia="Calibri" w:hAnsi="Calibri" w:cs="Calibri"/>
          <w:iCs/>
        </w:rPr>
        <w:t>będących kopią elektroniczną treści zapisanej w postaci papierowej (cyfrowe</w:t>
      </w:r>
      <w:r w:rsidR="00D257B8" w:rsidRPr="002E04FD">
        <w:rPr>
          <w:rFonts w:ascii="Calibri" w:eastAsia="Calibri" w:hAnsi="Calibri" w:cs="Calibri"/>
          <w:iCs/>
        </w:rPr>
        <w:t xml:space="preserve"> </w:t>
      </w:r>
      <w:r w:rsidRPr="002E04FD">
        <w:rPr>
          <w:rFonts w:ascii="Calibri" w:eastAsia="Calibri" w:hAnsi="Calibri" w:cs="Calibri"/>
          <w:iCs/>
        </w:rPr>
        <w:t>odwzorowania) musi być zgodny z wymaganiami określonymi w rozporządzeniu</w:t>
      </w:r>
      <w:r w:rsidR="00D257B8" w:rsidRPr="002E04FD">
        <w:rPr>
          <w:rFonts w:ascii="Calibri" w:eastAsia="Calibri" w:hAnsi="Calibri" w:cs="Calibri"/>
          <w:iCs/>
        </w:rPr>
        <w:t xml:space="preserve"> </w:t>
      </w:r>
      <w:r w:rsidRPr="002E04FD">
        <w:rPr>
          <w:rFonts w:ascii="Calibri" w:eastAsia="Calibri" w:hAnsi="Calibri" w:cs="Calibri"/>
          <w:iCs/>
        </w:rPr>
        <w:t>Prezesa Rady Ministrów w sprawie wymagań dla dokumentów elektronicznych.</w:t>
      </w:r>
    </w:p>
    <w:p w14:paraId="770AA5AA" w14:textId="3AD6900A" w:rsidR="00D16F3A" w:rsidRPr="002E04FD" w:rsidRDefault="00D16F3A" w:rsidP="00D16F3A">
      <w:pPr>
        <w:suppressAutoHyphens w:val="0"/>
        <w:spacing w:after="0" w:line="240" w:lineRule="auto"/>
        <w:jc w:val="both"/>
        <w:rPr>
          <w:rFonts w:ascii="Calibri" w:eastAsia="Calibri" w:hAnsi="Calibri" w:cs="Calibri"/>
          <w:iCs/>
        </w:rPr>
      </w:pPr>
      <w:r w:rsidRPr="002E04FD">
        <w:rPr>
          <w:rFonts w:ascii="Calibri" w:eastAsia="Calibri" w:hAnsi="Calibri" w:cs="Calibri"/>
          <w:iCs/>
        </w:rPr>
        <w:t>9. Dokumenty elektroniczne, o których mowa w § 2 ust. 1 rozporządzenia Prezesa Rady</w:t>
      </w:r>
      <w:r w:rsidR="00D257B8" w:rsidRPr="002E04FD">
        <w:rPr>
          <w:rFonts w:ascii="Calibri" w:eastAsia="Calibri" w:hAnsi="Calibri" w:cs="Calibri"/>
          <w:iCs/>
        </w:rPr>
        <w:t xml:space="preserve"> </w:t>
      </w:r>
      <w:r w:rsidRPr="002E04FD">
        <w:rPr>
          <w:rFonts w:ascii="Calibri" w:eastAsia="Calibri" w:hAnsi="Calibri" w:cs="Calibri"/>
          <w:iCs/>
        </w:rPr>
        <w:t>Ministrów w sprawie wymagań dla dokumentów elektronicznych, sporządza się</w:t>
      </w:r>
      <w:r w:rsidR="00D257B8" w:rsidRPr="002E04FD">
        <w:rPr>
          <w:rFonts w:ascii="Calibri" w:eastAsia="Calibri" w:hAnsi="Calibri" w:cs="Calibri"/>
          <w:iCs/>
        </w:rPr>
        <w:t xml:space="preserve"> </w:t>
      </w:r>
      <w:r w:rsidRPr="002E04FD">
        <w:rPr>
          <w:rFonts w:ascii="Calibri" w:eastAsia="Calibri" w:hAnsi="Calibri" w:cs="Calibri"/>
          <w:iCs/>
        </w:rPr>
        <w:t>w postaci elektronicznej, w formatach danych określonych w przepisach</w:t>
      </w:r>
      <w:r w:rsidR="00D257B8" w:rsidRPr="002E04FD">
        <w:rPr>
          <w:rFonts w:ascii="Calibri" w:eastAsia="Calibri" w:hAnsi="Calibri" w:cs="Calibri"/>
          <w:iCs/>
        </w:rPr>
        <w:t xml:space="preserve"> </w:t>
      </w:r>
      <w:r w:rsidRPr="002E04FD">
        <w:rPr>
          <w:rFonts w:ascii="Calibri" w:eastAsia="Calibri" w:hAnsi="Calibri" w:cs="Calibri"/>
          <w:iCs/>
        </w:rPr>
        <w:t>rozporządzenia Rady Ministrów w sprawie Krajowych Ram Interoperacyjności,</w:t>
      </w:r>
      <w:r w:rsidR="00D257B8" w:rsidRPr="002E04FD">
        <w:rPr>
          <w:rFonts w:ascii="Calibri" w:eastAsia="Calibri" w:hAnsi="Calibri" w:cs="Calibri"/>
          <w:iCs/>
        </w:rPr>
        <w:t xml:space="preserve"> </w:t>
      </w:r>
      <w:r w:rsidRPr="002E04FD">
        <w:rPr>
          <w:rFonts w:ascii="Calibri" w:eastAsia="Calibri" w:hAnsi="Calibri" w:cs="Calibri"/>
          <w:iCs/>
        </w:rPr>
        <w:t>z uwzględnieniem rodzaju przekazywanych danych i przekazuje się jako załączniki</w:t>
      </w:r>
      <w:r w:rsidR="00D257B8" w:rsidRPr="002E04FD">
        <w:rPr>
          <w:rFonts w:ascii="Calibri" w:eastAsia="Calibri" w:hAnsi="Calibri" w:cs="Calibri"/>
          <w:iCs/>
        </w:rPr>
        <w:t>. W przypadku formatów, o których mowa w art. 66 ust. 1 ustawy P</w:t>
      </w:r>
      <w:r w:rsidR="00D16E67">
        <w:rPr>
          <w:rFonts w:ascii="Calibri" w:eastAsia="Calibri" w:hAnsi="Calibri" w:cs="Calibri"/>
          <w:iCs/>
        </w:rPr>
        <w:t>ZP</w:t>
      </w:r>
      <w:r w:rsidR="00D257B8" w:rsidRPr="002E04FD">
        <w:rPr>
          <w:rFonts w:ascii="Calibri" w:eastAsia="Calibri" w:hAnsi="Calibri" w:cs="Calibri"/>
          <w:iCs/>
        </w:rPr>
        <w:t>, ww. regulacje nie będą miały bezpośredniego zastosowania.</w:t>
      </w:r>
    </w:p>
    <w:p w14:paraId="60881C53" w14:textId="53D78AEC" w:rsidR="004A4E16" w:rsidRPr="002E04FD" w:rsidRDefault="004A4E16" w:rsidP="004A4E16">
      <w:pPr>
        <w:suppressAutoHyphens w:val="0"/>
        <w:spacing w:after="0" w:line="240" w:lineRule="auto"/>
        <w:jc w:val="both"/>
        <w:rPr>
          <w:rFonts w:ascii="Calibri" w:eastAsia="Calibri" w:hAnsi="Calibri" w:cs="Calibri"/>
          <w:iCs/>
        </w:rPr>
      </w:pPr>
      <w:r w:rsidRPr="002E04FD">
        <w:rPr>
          <w:rFonts w:ascii="Calibri" w:eastAsia="Calibri" w:hAnsi="Calibri" w:cs="Calibri"/>
          <w:iCs/>
        </w:rPr>
        <w:t>10. Informacje, oświadczenia lub dokumenty, inne niż wymienione w § 2 ust. 1 rozporządzenia Prezesa Rady Ministrów w sprawie wymagań dla dokumentów elektronicznych, przekazywane w postępowaniu sporządza się w postaci elektronicznej:</w:t>
      </w:r>
    </w:p>
    <w:p w14:paraId="6157B0B5" w14:textId="1274C578" w:rsidR="004A4E16" w:rsidRPr="002E04FD" w:rsidRDefault="004A4E16" w:rsidP="004A4E16">
      <w:pPr>
        <w:suppressAutoHyphens w:val="0"/>
        <w:spacing w:after="0" w:line="240" w:lineRule="auto"/>
        <w:jc w:val="both"/>
        <w:rPr>
          <w:rFonts w:ascii="Calibri" w:eastAsia="Calibri" w:hAnsi="Calibri" w:cs="Calibri"/>
          <w:iCs/>
        </w:rPr>
      </w:pPr>
      <w:r w:rsidRPr="002E04FD">
        <w:rPr>
          <w:rFonts w:ascii="Calibri" w:eastAsia="Calibri" w:hAnsi="Calibri" w:cs="Calibri"/>
          <w:iCs/>
        </w:rPr>
        <w:t>a. w formatach danych określonych w przepisach rozporządzenia Rady Ministrów w sprawie Krajowych Ram Interoperacyjności (i przekazuje się jako załącznik), lub</w:t>
      </w:r>
    </w:p>
    <w:p w14:paraId="673F2626" w14:textId="32CA3324" w:rsidR="004A4E16" w:rsidRPr="002E04FD" w:rsidRDefault="004A4E16" w:rsidP="004A4E16">
      <w:pPr>
        <w:suppressAutoHyphens w:val="0"/>
        <w:spacing w:after="0" w:line="240" w:lineRule="auto"/>
        <w:jc w:val="both"/>
        <w:rPr>
          <w:rFonts w:ascii="Calibri" w:eastAsia="Calibri" w:hAnsi="Calibri" w:cs="Calibri"/>
          <w:iCs/>
        </w:rPr>
      </w:pPr>
      <w:r w:rsidRPr="002E04FD">
        <w:rPr>
          <w:rFonts w:ascii="Calibri" w:eastAsia="Calibri" w:hAnsi="Calibri" w:cs="Calibri"/>
          <w:iCs/>
        </w:rPr>
        <w:t>b. jako tekst wpisany bezpośrednio do wiadomości przekazywanej przy użyciu środków komunikacji elektronicznej (np. w treści wiadomości e-mail lub w treści</w:t>
      </w:r>
    </w:p>
    <w:p w14:paraId="7CA7742A" w14:textId="77777777" w:rsidR="004A4E16" w:rsidRPr="002E04FD" w:rsidRDefault="004A4E16" w:rsidP="004A4E16">
      <w:pPr>
        <w:suppressAutoHyphens w:val="0"/>
        <w:spacing w:after="0" w:line="240" w:lineRule="auto"/>
        <w:jc w:val="both"/>
        <w:rPr>
          <w:rFonts w:ascii="Calibri" w:eastAsia="Calibri" w:hAnsi="Calibri" w:cs="Calibri"/>
          <w:iCs/>
        </w:rPr>
      </w:pPr>
      <w:r w:rsidRPr="002E04FD">
        <w:rPr>
          <w:rFonts w:ascii="Calibri" w:eastAsia="Calibri" w:hAnsi="Calibri" w:cs="Calibri"/>
          <w:iCs/>
        </w:rPr>
        <w:t>„Formularza do komunikacji”).</w:t>
      </w:r>
    </w:p>
    <w:p w14:paraId="438191B8" w14:textId="55E098FE" w:rsidR="004A4E16" w:rsidRPr="002E04FD" w:rsidRDefault="004A4E16" w:rsidP="004A4E16">
      <w:pPr>
        <w:suppressAutoHyphens w:val="0"/>
        <w:spacing w:after="0" w:line="240" w:lineRule="auto"/>
        <w:jc w:val="both"/>
        <w:rPr>
          <w:rFonts w:ascii="Calibri" w:eastAsia="Calibri" w:hAnsi="Calibri" w:cs="Calibri"/>
          <w:iCs/>
        </w:rPr>
      </w:pPr>
      <w:r w:rsidRPr="002E04FD">
        <w:rPr>
          <w:rFonts w:ascii="Calibri" w:eastAsia="Calibri" w:hAnsi="Calibri" w:cs="Calibri"/>
          <w:iCs/>
        </w:rPr>
        <w:t xml:space="preserve">11. Jeżeli dokumenty elektroniczne, przekazywane przy użyciu środków komunikacji elektronicznej, zawierają informacje stanowiące tajemnicę przedsiębiorstwa w rozumieniu przepisów ustawy z dnia 16 kwietnia 1993 r. o zwalczaniu nieuczciwej konkurencji) </w:t>
      </w:r>
      <w:r w:rsidR="008D583F" w:rsidRPr="002E04FD">
        <w:rPr>
          <w:rFonts w:ascii="Calibri" w:eastAsia="Calibri" w:hAnsi="Calibri" w:cs="Calibri"/>
          <w:iCs/>
        </w:rPr>
        <w:t>W</w:t>
      </w:r>
      <w:r w:rsidRPr="002E04FD">
        <w:rPr>
          <w:rFonts w:ascii="Calibri" w:eastAsia="Calibri" w:hAnsi="Calibri" w:cs="Calibri"/>
          <w:iCs/>
        </w:rPr>
        <w:t>ykonawca, w celu utrzymania w poufności tych informacji, przekazuje je w wydzielonym i odpowiednio oznaczonym pliku, wraz z jednoczesnym zaznaczeniem w nazwie pliku „Dokument stanowiący tajemnicę przedsiębiorstwa”.</w:t>
      </w:r>
    </w:p>
    <w:p w14:paraId="5777DCAE" w14:textId="1B34A74D" w:rsidR="004A4E16" w:rsidRPr="002E04FD" w:rsidRDefault="004A4E16" w:rsidP="004A4E16">
      <w:pPr>
        <w:suppressAutoHyphens w:val="0"/>
        <w:spacing w:after="0" w:line="240" w:lineRule="auto"/>
        <w:jc w:val="both"/>
        <w:rPr>
          <w:rFonts w:ascii="Calibri" w:eastAsia="Calibri" w:hAnsi="Calibri" w:cs="Calibri"/>
          <w:iCs/>
        </w:rPr>
      </w:pPr>
      <w:r w:rsidRPr="002E04FD">
        <w:rPr>
          <w:rFonts w:ascii="Calibri" w:eastAsia="Calibri" w:hAnsi="Calibri" w:cs="Calibri"/>
          <w:iCs/>
        </w:rPr>
        <w:t>12. Komunikacja w postępowaniu, z wyłączeniem składania ofert/wniosków o dopuszczenie do udziału w postępowaniu, odbywa się drogą elektroniczną za pośrednictwem formularzy do komunikacji dostępnych w zakładce „Formularze” („Formularze do komunikacji”). Za pośrednictwem „Formularzy do komunikacji” odbywa się w szczególności przekazywanie wezwań i zawiadomień, zadawanie pytań</w:t>
      </w:r>
    </w:p>
    <w:p w14:paraId="417D0102" w14:textId="4CAB2897" w:rsidR="004A4E16" w:rsidRPr="002E04FD" w:rsidRDefault="004A4E16" w:rsidP="004A4E16">
      <w:pPr>
        <w:suppressAutoHyphens w:val="0"/>
        <w:spacing w:after="0" w:line="240" w:lineRule="auto"/>
        <w:jc w:val="both"/>
        <w:rPr>
          <w:rFonts w:ascii="Calibri" w:eastAsia="Calibri" w:hAnsi="Calibri" w:cs="Calibri"/>
          <w:iCs/>
        </w:rPr>
      </w:pPr>
      <w:r w:rsidRPr="002E04FD">
        <w:rPr>
          <w:rFonts w:ascii="Calibri" w:eastAsia="Calibri" w:hAnsi="Calibri" w:cs="Calibri"/>
          <w:iCs/>
        </w:rPr>
        <w:t>i udzielanie odpowiedzi. Formularze do komunikacji umożliwiają również dołączenie załącznika do przesyłanej wiadomości (przycisk „dodaj załącznik”). W przypadku załączników, które są zgodnie z ustawą P</w:t>
      </w:r>
      <w:r w:rsidR="00D16E67">
        <w:rPr>
          <w:rFonts w:ascii="Calibri" w:eastAsia="Calibri" w:hAnsi="Calibri" w:cs="Calibri"/>
          <w:iCs/>
        </w:rPr>
        <w:t>ZP</w:t>
      </w:r>
      <w:r w:rsidRPr="002E04FD">
        <w:rPr>
          <w:rFonts w:ascii="Calibri" w:eastAsia="Calibri" w:hAnsi="Calibri" w:cs="Calibri"/>
          <w:iCs/>
        </w:rPr>
        <w:t xml:space="preserve"> lub rozporządzeniem Prezesa Rady Ministrów w sprawie wymagań dla dokumentów elektronicznych opatrzone kwalifikowanym podpisem elektronicznym, mogą być opatrzone, zgodnie z wyborem </w:t>
      </w:r>
      <w:r w:rsidR="008D583F" w:rsidRPr="002E04FD">
        <w:rPr>
          <w:rFonts w:ascii="Calibri" w:eastAsia="Calibri" w:hAnsi="Calibri" w:cs="Calibri"/>
          <w:iCs/>
        </w:rPr>
        <w:t>W</w:t>
      </w:r>
      <w:r w:rsidRPr="002E04FD">
        <w:rPr>
          <w:rFonts w:ascii="Calibri" w:eastAsia="Calibri" w:hAnsi="Calibri" w:cs="Calibri"/>
          <w:iCs/>
        </w:rPr>
        <w:t>ykonawcy/</w:t>
      </w:r>
      <w:r w:rsidR="008D583F" w:rsidRPr="002E04FD">
        <w:rPr>
          <w:rFonts w:ascii="Calibri" w:eastAsia="Calibri" w:hAnsi="Calibri" w:cs="Calibri"/>
          <w:iCs/>
        </w:rPr>
        <w:t>W</w:t>
      </w:r>
      <w:r w:rsidRPr="002E04FD">
        <w:rPr>
          <w:rFonts w:ascii="Calibri" w:eastAsia="Calibri" w:hAnsi="Calibri" w:cs="Calibri"/>
          <w:iCs/>
        </w:rPr>
        <w:t xml:space="preserve">ykonawcy wspólnie ubiegającego się o udzielenie zamówienia/podmiotu udostępniającego zasoby, podpisem zewnętrznym lub wewnętrznym. W zależności od rodzaju podpisu </w:t>
      </w:r>
      <w:r w:rsidRPr="002E04FD">
        <w:rPr>
          <w:rFonts w:ascii="Calibri" w:eastAsia="Calibri" w:hAnsi="Calibri" w:cs="Calibri"/>
          <w:iCs/>
        </w:rPr>
        <w:lastRenderedPageBreak/>
        <w:t>i jego typu (zewnętrzny, wewnętrzny) dodaje się do przesyłanej wiadomości uprzednio podpisane dokumenty wraz z wygenerowanym plikiem podpisu (typ zewnętrzny) lub dokument z wszytym podpisem (typ wewnętrzny).</w:t>
      </w:r>
    </w:p>
    <w:p w14:paraId="57B3183C" w14:textId="04143C44" w:rsidR="004A4E16" w:rsidRPr="002E04FD" w:rsidRDefault="004A4E16" w:rsidP="004A4E16">
      <w:pPr>
        <w:suppressAutoHyphens w:val="0"/>
        <w:spacing w:after="0" w:line="240" w:lineRule="auto"/>
        <w:jc w:val="both"/>
        <w:rPr>
          <w:rFonts w:ascii="Calibri" w:eastAsia="Calibri" w:hAnsi="Calibri" w:cs="Calibri"/>
          <w:iCs/>
        </w:rPr>
      </w:pPr>
      <w:r w:rsidRPr="002E04FD">
        <w:rPr>
          <w:rFonts w:ascii="Calibri" w:eastAsia="Calibri" w:hAnsi="Calibri" w:cs="Calibri"/>
          <w:iCs/>
        </w:rPr>
        <w:t>13. Możliwość korzystania w postępowaniu z „Formularzy do komunikacji” w pełnym zakresie wymaga posiadania konta „Wykonawcy” na Platformie e-Zamówienia oraz zalogowania się na Platformie e-Zamówienia. Do korzystania z „Formularzy do komunikacji” służących do zadawania pytań dotyczących treści dokumentów zamówienia wystarczające jest posiadanie tzw. konta uproszczonego na Platformie</w:t>
      </w:r>
    </w:p>
    <w:p w14:paraId="0CB58C6B" w14:textId="77777777" w:rsidR="004A4E16" w:rsidRPr="002E04FD" w:rsidRDefault="004A4E16" w:rsidP="004A4E16">
      <w:pPr>
        <w:suppressAutoHyphens w:val="0"/>
        <w:spacing w:after="0" w:line="240" w:lineRule="auto"/>
        <w:jc w:val="both"/>
        <w:rPr>
          <w:rFonts w:ascii="Calibri" w:eastAsia="Calibri" w:hAnsi="Calibri" w:cs="Calibri"/>
          <w:iCs/>
        </w:rPr>
      </w:pPr>
      <w:r w:rsidRPr="002E04FD">
        <w:rPr>
          <w:rFonts w:ascii="Calibri" w:eastAsia="Calibri" w:hAnsi="Calibri" w:cs="Calibri"/>
          <w:iCs/>
        </w:rPr>
        <w:t>e-Zamówienia.</w:t>
      </w:r>
    </w:p>
    <w:p w14:paraId="2F36E18F" w14:textId="3605A66F" w:rsidR="004A4E16" w:rsidRPr="002E04FD" w:rsidRDefault="004A4E16" w:rsidP="004A4E16">
      <w:pPr>
        <w:suppressAutoHyphens w:val="0"/>
        <w:spacing w:after="0" w:line="240" w:lineRule="auto"/>
        <w:jc w:val="both"/>
        <w:rPr>
          <w:rFonts w:ascii="Calibri" w:eastAsia="Calibri" w:hAnsi="Calibri" w:cs="Calibri"/>
          <w:iCs/>
        </w:rPr>
      </w:pPr>
      <w:r w:rsidRPr="002E04FD">
        <w:rPr>
          <w:rFonts w:ascii="Calibri" w:eastAsia="Calibri" w:hAnsi="Calibri" w:cs="Calibri"/>
          <w:iCs/>
        </w:rPr>
        <w:t xml:space="preserve">14. Wszystkie wysłane i odebrane w postępowaniu przez </w:t>
      </w:r>
      <w:r w:rsidR="00F95675" w:rsidRPr="002E04FD">
        <w:rPr>
          <w:rFonts w:ascii="Calibri" w:eastAsia="Calibri" w:hAnsi="Calibri" w:cs="Calibri"/>
          <w:iCs/>
        </w:rPr>
        <w:t>W</w:t>
      </w:r>
      <w:r w:rsidRPr="002E04FD">
        <w:rPr>
          <w:rFonts w:ascii="Calibri" w:eastAsia="Calibri" w:hAnsi="Calibri" w:cs="Calibri"/>
          <w:iCs/>
        </w:rPr>
        <w:t>ykonawcę wiadomości widoczne są po zalogowaniu w podglądzie postępowania w zakładce „Komunikacja”.</w:t>
      </w:r>
    </w:p>
    <w:p w14:paraId="518A65EE" w14:textId="08D51545" w:rsidR="004A4E16" w:rsidRPr="002E04FD" w:rsidRDefault="004A4E16" w:rsidP="004A4E16">
      <w:pPr>
        <w:suppressAutoHyphens w:val="0"/>
        <w:spacing w:after="0" w:line="240" w:lineRule="auto"/>
        <w:jc w:val="both"/>
        <w:rPr>
          <w:rFonts w:ascii="Calibri" w:eastAsia="Calibri" w:hAnsi="Calibri" w:cs="Calibri"/>
          <w:iCs/>
        </w:rPr>
      </w:pPr>
      <w:r w:rsidRPr="002E04FD">
        <w:rPr>
          <w:rFonts w:ascii="Calibri" w:eastAsia="Calibri" w:hAnsi="Calibri" w:cs="Calibri"/>
          <w:iCs/>
        </w:rPr>
        <w:t>15. Maksymalny rozmiar plików przesyłanych za pośrednictwem „Formularzy do komunikacji” wynosi 25 MB (wielkość ta dotyczy plików przesyłanych jako załączniki do jednego formularza).</w:t>
      </w:r>
    </w:p>
    <w:p w14:paraId="20C27286" w14:textId="3AC505F1" w:rsidR="004A4E16" w:rsidRPr="002E04FD" w:rsidRDefault="004A4E16" w:rsidP="004A4E16">
      <w:pPr>
        <w:suppressAutoHyphens w:val="0"/>
        <w:spacing w:after="0" w:line="240" w:lineRule="auto"/>
        <w:jc w:val="both"/>
        <w:rPr>
          <w:rFonts w:ascii="Calibri" w:eastAsia="Calibri" w:hAnsi="Calibri" w:cs="Calibri"/>
          <w:iCs/>
        </w:rPr>
      </w:pPr>
      <w:r w:rsidRPr="002E04FD">
        <w:rPr>
          <w:rFonts w:ascii="Calibri" w:eastAsia="Calibri" w:hAnsi="Calibri" w:cs="Calibri"/>
          <w:iCs/>
        </w:rPr>
        <w:t>16. Minimalne wymagania techniczne dotyczące sprzętu używanego w celu korzystania z usług Platformy e-Zamówienia oraz informacje dotyczące specyfikacji połączenia określa Regulamin Platformy e-Zamówienia.</w:t>
      </w:r>
    </w:p>
    <w:p w14:paraId="6425D38F" w14:textId="32D797C5" w:rsidR="004A4E16" w:rsidRPr="002E04FD" w:rsidRDefault="004A4E16" w:rsidP="004A4E16">
      <w:pPr>
        <w:suppressAutoHyphens w:val="0"/>
        <w:spacing w:after="0" w:line="240" w:lineRule="auto"/>
        <w:jc w:val="both"/>
        <w:rPr>
          <w:rFonts w:ascii="Calibri" w:eastAsia="Calibri" w:hAnsi="Calibri" w:cs="Calibri"/>
          <w:iCs/>
        </w:rPr>
      </w:pPr>
      <w:r w:rsidRPr="002E04FD">
        <w:rPr>
          <w:rFonts w:ascii="Calibri" w:eastAsia="Calibri" w:hAnsi="Calibri" w:cs="Calibri"/>
          <w:iCs/>
        </w:rPr>
        <w:t>17. W przypadku problemów technicznych i awarii związanych z funkcjonowaniem Platformy e-Zamówienia użytkownicy mogą skorzystać ze wsparcia technicznego dostępnego poprzez formularz udostępniony na stronie internetowej https://ezamowienia.gov.pl w zakładce „Zgłoś problem”.</w:t>
      </w:r>
    </w:p>
    <w:p w14:paraId="0A873848" w14:textId="7ABC3B5F" w:rsidR="00755C9C" w:rsidRDefault="004A4E16" w:rsidP="00504DEF">
      <w:pPr>
        <w:suppressAutoHyphens w:val="0"/>
        <w:spacing w:after="0" w:line="240" w:lineRule="auto"/>
        <w:jc w:val="both"/>
        <w:rPr>
          <w:rFonts w:ascii="Calibri" w:eastAsia="Calibri" w:hAnsi="Calibri" w:cs="Calibri"/>
          <w:iCs/>
        </w:rPr>
      </w:pPr>
      <w:r w:rsidRPr="002E04FD">
        <w:rPr>
          <w:rFonts w:ascii="Calibri" w:eastAsia="Calibri" w:hAnsi="Calibri" w:cs="Calibri"/>
          <w:iCs/>
        </w:rPr>
        <w:t xml:space="preserve">18. W szczególnie uzasadnionych przypadkach uniemożliwiających komunikację </w:t>
      </w:r>
      <w:r w:rsidR="00F95675" w:rsidRPr="002E04FD">
        <w:rPr>
          <w:rFonts w:ascii="Calibri" w:eastAsia="Calibri" w:hAnsi="Calibri" w:cs="Calibri"/>
          <w:iCs/>
        </w:rPr>
        <w:t>W</w:t>
      </w:r>
      <w:r w:rsidRPr="002E04FD">
        <w:rPr>
          <w:rFonts w:ascii="Calibri" w:eastAsia="Calibri" w:hAnsi="Calibri" w:cs="Calibri"/>
          <w:iCs/>
        </w:rPr>
        <w:t>ykonawcy i Zamawiającego za pośrednictwem Platformy e-Zamówienia, Zamawiający dopuszcza komunikację za pomocą poczty elektronicznej na adres e-mail:</w:t>
      </w:r>
      <w:r w:rsidR="008D611D" w:rsidRPr="002E04FD">
        <w:rPr>
          <w:rFonts w:ascii="Calibri" w:eastAsia="Calibri" w:hAnsi="Calibri" w:cs="Calibri"/>
          <w:iCs/>
        </w:rPr>
        <w:t xml:space="preserve"> </w:t>
      </w:r>
      <w:r w:rsidR="0068562A" w:rsidRPr="0068562A">
        <w:rPr>
          <w:rFonts w:ascii="Calibri" w:eastAsia="Calibri" w:hAnsi="Calibri" w:cs="Calibri"/>
          <w:iCs/>
        </w:rPr>
        <w:t>marek.s.golonka@gmail.com</w:t>
      </w:r>
      <w:r w:rsidRPr="002E04FD">
        <w:rPr>
          <w:rFonts w:ascii="Calibri" w:eastAsia="Calibri" w:hAnsi="Calibri" w:cs="Calibri"/>
          <w:iCs/>
        </w:rPr>
        <w:t xml:space="preserve"> (nie dotyczy składania ofert/</w:t>
      </w:r>
      <w:r w:rsidR="00437D9D" w:rsidRPr="002E04FD">
        <w:rPr>
          <w:rFonts w:ascii="Calibri" w:eastAsia="Calibri" w:hAnsi="Calibri" w:cs="Calibri"/>
          <w:iCs/>
        </w:rPr>
        <w:t>wniosków</w:t>
      </w:r>
      <w:r w:rsidRPr="002E04FD">
        <w:rPr>
          <w:rFonts w:ascii="Calibri" w:eastAsia="Calibri" w:hAnsi="Calibri" w:cs="Calibri"/>
          <w:iCs/>
        </w:rPr>
        <w:t xml:space="preserve"> dopuszczenie do udziału w postępowaniu).</w:t>
      </w:r>
    </w:p>
    <w:p w14:paraId="5E283A31" w14:textId="5DA7ABB5" w:rsidR="00504DEF" w:rsidRPr="00504DEF" w:rsidRDefault="00755C9C" w:rsidP="00504DEF">
      <w:pPr>
        <w:suppressAutoHyphens w:val="0"/>
        <w:spacing w:after="0" w:line="240" w:lineRule="auto"/>
        <w:jc w:val="both"/>
        <w:rPr>
          <w:rFonts w:ascii="Calibri" w:eastAsia="Calibri" w:hAnsi="Calibri" w:cs="Calibri"/>
          <w:iCs/>
        </w:rPr>
      </w:pPr>
      <w:r>
        <w:rPr>
          <w:rFonts w:ascii="Calibri" w:eastAsia="Calibri" w:hAnsi="Calibri" w:cs="Calibri"/>
          <w:iCs/>
        </w:rPr>
        <w:t xml:space="preserve">19. </w:t>
      </w:r>
      <w:r w:rsidR="00504DEF" w:rsidRPr="00504DEF">
        <w:rPr>
          <w:rFonts w:ascii="Calibri" w:eastAsia="Calibri" w:hAnsi="Calibri" w:cs="Calibri"/>
          <w:iCs/>
        </w:rPr>
        <w:t>Sposób sporządzenia i przekazania dokumentów elektronicznych oraz cyfrowego odwzorowania z dokumentem w postaci papierowej musi być zgody z wymaganiami określonymi w rozporządzeniu Prezesa Rady Ministrów z dnia 30 grudnia 2020 r. w sprawie sposobu sporządzania i przekazywania informacji oraz wymagań technicznych dla dokumentów elektronicznych oraz środków komunikacji elektronicznej w postępowaniu o udzielenie zamówienia publicznego lub konkursie oraz rozporządzeniu Ministra Rozwoju, Pracy i Technologii z dnia 23 grudnia 2020 r. w sprawie podmiotowych środków dowodowych oraz innych dokumentów lub oświadczeń, jakich może żądać Zamawiający od Wykonawcy, tj.:</w:t>
      </w:r>
    </w:p>
    <w:p w14:paraId="484D4464" w14:textId="77777777" w:rsidR="00504DEF" w:rsidRPr="00504DEF" w:rsidRDefault="00504DEF" w:rsidP="00755C9C">
      <w:pPr>
        <w:tabs>
          <w:tab w:val="left" w:pos="284"/>
        </w:tabs>
        <w:suppressAutoHyphens w:val="0"/>
        <w:spacing w:after="0" w:line="240" w:lineRule="auto"/>
        <w:jc w:val="both"/>
        <w:rPr>
          <w:rFonts w:ascii="Calibri" w:eastAsia="Calibri" w:hAnsi="Calibri" w:cs="Calibri"/>
          <w:iCs/>
        </w:rPr>
      </w:pPr>
      <w:r w:rsidRPr="00504DEF">
        <w:rPr>
          <w:rFonts w:ascii="Calibri" w:eastAsia="Calibri" w:hAnsi="Calibri" w:cs="Calibri"/>
          <w:iCs/>
        </w:rPr>
        <w:t>a.</w:t>
      </w:r>
      <w:r w:rsidRPr="00504DEF">
        <w:rPr>
          <w:rFonts w:ascii="Calibri" w:eastAsia="Calibri" w:hAnsi="Calibri" w:cs="Calibri"/>
          <w:iCs/>
        </w:rPr>
        <w:tab/>
        <w:t xml:space="preserve">dokumenty lub oświadczenia, w tym oferta, składane są w oryginale w formie elektronicznej przy użyciu kwalifikowanego podpisu elektronicznego. W przypadku składania podpisu kwalifikowanego i wykorzystania formatu podpisu </w:t>
      </w:r>
      <w:proofErr w:type="spellStart"/>
      <w:r w:rsidRPr="00504DEF">
        <w:rPr>
          <w:rFonts w:ascii="Calibri" w:eastAsia="Calibri" w:hAnsi="Calibri" w:cs="Calibri"/>
          <w:iCs/>
        </w:rPr>
        <w:t>XAdES</w:t>
      </w:r>
      <w:proofErr w:type="spellEnd"/>
      <w:r w:rsidRPr="00504DEF">
        <w:rPr>
          <w:rFonts w:ascii="Calibri" w:eastAsia="Calibri" w:hAnsi="Calibri" w:cs="Calibri"/>
          <w:iCs/>
        </w:rPr>
        <w:t xml:space="preserve"> zewnętrzny, Zamawiający wymaga dołączenia odpowiedniej ilości plików, tj. podpisywanych plików z danymi oraz plików podpisu w formacie </w:t>
      </w:r>
      <w:proofErr w:type="spellStart"/>
      <w:r w:rsidRPr="00504DEF">
        <w:rPr>
          <w:rFonts w:ascii="Calibri" w:eastAsia="Calibri" w:hAnsi="Calibri" w:cs="Calibri"/>
          <w:iCs/>
        </w:rPr>
        <w:t>XAdES</w:t>
      </w:r>
      <w:proofErr w:type="spellEnd"/>
      <w:r w:rsidRPr="00504DEF">
        <w:rPr>
          <w:rFonts w:ascii="Calibri" w:eastAsia="Calibri" w:hAnsi="Calibri" w:cs="Calibri"/>
          <w:iCs/>
        </w:rPr>
        <w:t>. Oferta złożona bez opatrzenia właściwym podpisem elektronicznym podlega odrzuceniu na podstawie art. 226 ust. 1 pkt 3 ustawy PZP, z uwagi na niezgodność z art. 63 tej ustawy;</w:t>
      </w:r>
    </w:p>
    <w:p w14:paraId="57457AF5" w14:textId="77777777" w:rsidR="00504DEF" w:rsidRPr="00504DEF" w:rsidRDefault="00504DEF" w:rsidP="00984798">
      <w:pPr>
        <w:tabs>
          <w:tab w:val="left" w:pos="284"/>
        </w:tabs>
        <w:suppressAutoHyphens w:val="0"/>
        <w:spacing w:after="0" w:line="240" w:lineRule="auto"/>
        <w:jc w:val="both"/>
        <w:rPr>
          <w:rFonts w:ascii="Calibri" w:eastAsia="Calibri" w:hAnsi="Calibri" w:cs="Calibri"/>
          <w:iCs/>
        </w:rPr>
      </w:pPr>
      <w:r w:rsidRPr="00504DEF">
        <w:rPr>
          <w:rFonts w:ascii="Calibri" w:eastAsia="Calibri" w:hAnsi="Calibri" w:cs="Calibri"/>
          <w:iCs/>
        </w:rPr>
        <w:t>b.</w:t>
      </w:r>
      <w:r w:rsidRPr="00504DEF">
        <w:rPr>
          <w:rFonts w:ascii="Calibri" w:eastAsia="Calibri" w:hAnsi="Calibri" w:cs="Calibri"/>
          <w:iCs/>
        </w:rPr>
        <w:tab/>
        <w:t>dokumenty wystawione w formie elektronicznej przekazuje się jako dokumenty elektroniczne, zapewniając Zamawiającemu możliwość weryfikacji podpisów;</w:t>
      </w:r>
    </w:p>
    <w:p w14:paraId="1F8ADF8C" w14:textId="77777777" w:rsidR="00504DEF" w:rsidRPr="00504DEF" w:rsidRDefault="00504DEF" w:rsidP="00984798">
      <w:pPr>
        <w:tabs>
          <w:tab w:val="left" w:pos="284"/>
        </w:tabs>
        <w:suppressAutoHyphens w:val="0"/>
        <w:spacing w:after="0" w:line="240" w:lineRule="auto"/>
        <w:jc w:val="both"/>
        <w:rPr>
          <w:rFonts w:ascii="Calibri" w:eastAsia="Calibri" w:hAnsi="Calibri" w:cs="Calibri"/>
          <w:iCs/>
        </w:rPr>
      </w:pPr>
      <w:r w:rsidRPr="00504DEF">
        <w:rPr>
          <w:rFonts w:ascii="Calibri" w:eastAsia="Calibri" w:hAnsi="Calibri" w:cs="Calibri"/>
          <w:iCs/>
        </w:rPr>
        <w:t>c.</w:t>
      </w:r>
      <w:r w:rsidRPr="00504DEF">
        <w:rPr>
          <w:rFonts w:ascii="Calibri" w:eastAsia="Calibri" w:hAnsi="Calibri" w:cs="Calibri"/>
          <w:iCs/>
        </w:rPr>
        <w:tab/>
        <w:t>jeżeli oryginał dokumentu, oświadczenia lub inne dokumenty składane w postępowaniu o udzielenie zamówienia, nie zostały sporządzone w postaci dokumentu elektronicznego, Wykonawca może sporządzić i przekazać cyfrowe odwzorowanie z dokumentem lub oświadczeniem w postaci papierowej, opatrując je kwalifikowanym podpisem elektronicznym, co jest równoznaczne z poświadczeniem przekazywanych dokumentów lub oświadczeń za zgodność z oryginałem;</w:t>
      </w:r>
    </w:p>
    <w:p w14:paraId="2DAECFD5" w14:textId="77777777" w:rsidR="00504DEF" w:rsidRPr="00504DEF" w:rsidRDefault="00504DEF" w:rsidP="00984798">
      <w:pPr>
        <w:tabs>
          <w:tab w:val="left" w:pos="284"/>
        </w:tabs>
        <w:suppressAutoHyphens w:val="0"/>
        <w:spacing w:after="0" w:line="240" w:lineRule="auto"/>
        <w:jc w:val="both"/>
        <w:rPr>
          <w:rFonts w:ascii="Calibri" w:eastAsia="Calibri" w:hAnsi="Calibri" w:cs="Calibri"/>
          <w:iCs/>
        </w:rPr>
      </w:pPr>
      <w:r w:rsidRPr="00504DEF">
        <w:rPr>
          <w:rFonts w:ascii="Calibri" w:eastAsia="Calibri" w:hAnsi="Calibri" w:cs="Calibri"/>
          <w:iCs/>
        </w:rPr>
        <w:t>d.</w:t>
      </w:r>
      <w:r w:rsidRPr="00504DEF">
        <w:rPr>
          <w:rFonts w:ascii="Calibri" w:eastAsia="Calibri" w:hAnsi="Calibri" w:cs="Calibri"/>
          <w:iCs/>
        </w:rPr>
        <w:tab/>
        <w:t xml:space="preserve">w przypadku przekazywania przez Wykonawcę cyfrowego odwzorowania z dokumentem w postaci papierowej, opatrzenie go kwalifikowanym podpisem elektronicznym przez Wykonawcę albo odpowiednio przez podmiot, na którego zdolnościach lub sytuacji polega Wykonawca na zasadach </w:t>
      </w:r>
      <w:r w:rsidRPr="00504DEF">
        <w:rPr>
          <w:rFonts w:ascii="Calibri" w:eastAsia="Calibri" w:hAnsi="Calibri" w:cs="Calibri"/>
          <w:iCs/>
        </w:rPr>
        <w:lastRenderedPageBreak/>
        <w:t>określonych w art. 118 ustawy PZP, albo przez podwykonawcę jest równoznaczne z poświadczeniem za zgodność z oryginałem;</w:t>
      </w:r>
    </w:p>
    <w:p w14:paraId="30CFE05F" w14:textId="5711558F" w:rsidR="00504DEF" w:rsidRPr="002E04FD" w:rsidRDefault="00504DEF" w:rsidP="00984798">
      <w:pPr>
        <w:tabs>
          <w:tab w:val="left" w:pos="284"/>
        </w:tabs>
        <w:suppressAutoHyphens w:val="0"/>
        <w:spacing w:after="0" w:line="240" w:lineRule="auto"/>
        <w:jc w:val="both"/>
        <w:rPr>
          <w:rFonts w:ascii="Calibri" w:eastAsia="Calibri" w:hAnsi="Calibri" w:cs="Calibri"/>
          <w:iCs/>
        </w:rPr>
      </w:pPr>
      <w:r w:rsidRPr="00504DEF">
        <w:rPr>
          <w:rFonts w:ascii="Calibri" w:eastAsia="Calibri" w:hAnsi="Calibri" w:cs="Calibri"/>
          <w:iCs/>
        </w:rPr>
        <w:t>e.</w:t>
      </w:r>
      <w:r w:rsidRPr="00504DEF">
        <w:rPr>
          <w:rFonts w:ascii="Calibri" w:eastAsia="Calibri" w:hAnsi="Calibri" w:cs="Calibri"/>
          <w:iCs/>
        </w:rPr>
        <w:tab/>
        <w:t xml:space="preserve">poświadczenia za zgodność z oryginałem dokonuje odpowiednio Wykonawca, podmiot, na którego zdolnościach lub sytuacji polega Wykonawca, Wykonawcy wspólnie ubiegający się o udzielenie zamówienia publicznego albo podwykonawca, w zakresie dokumentów, które każdego z nich dotyczą (w odniesieniu do pełnomocnictw – zgodnie z zasadą opisaną w Rozdziale XII ust. </w:t>
      </w:r>
      <w:r w:rsidR="00984798">
        <w:rPr>
          <w:rFonts w:ascii="Calibri" w:eastAsia="Calibri" w:hAnsi="Calibri" w:cs="Calibri"/>
          <w:iCs/>
        </w:rPr>
        <w:t>16</w:t>
      </w:r>
      <w:r w:rsidRPr="00504DEF">
        <w:rPr>
          <w:rFonts w:ascii="Calibri" w:eastAsia="Calibri" w:hAnsi="Calibri" w:cs="Calibri"/>
          <w:iCs/>
        </w:rPr>
        <w:t xml:space="preserve"> niniejszej SWZ).</w:t>
      </w:r>
    </w:p>
    <w:p w14:paraId="75C0F267" w14:textId="77777777" w:rsidR="00257C19" w:rsidRPr="002E04FD" w:rsidRDefault="00257C19">
      <w:pPr>
        <w:spacing w:after="0" w:line="240" w:lineRule="auto"/>
        <w:jc w:val="both"/>
        <w:rPr>
          <w:rFonts w:ascii="Calibri" w:eastAsia="Times New Roman" w:hAnsi="Calibri" w:cs="Calibri"/>
          <w:b/>
          <w:bCs/>
          <w:lang w:eastAsia="pl-PL"/>
        </w:rPr>
      </w:pPr>
    </w:p>
    <w:p w14:paraId="4A1348DC" w14:textId="7BA76644" w:rsidR="00643C45" w:rsidRPr="002E04FD" w:rsidRDefault="0013130A" w:rsidP="00643C45">
      <w:pPr>
        <w:tabs>
          <w:tab w:val="left" w:pos="426"/>
        </w:tabs>
        <w:suppressAutoHyphens w:val="0"/>
        <w:spacing w:after="0" w:line="240" w:lineRule="auto"/>
        <w:jc w:val="both"/>
        <w:rPr>
          <w:rFonts w:ascii="Calibri" w:eastAsia="Times New Roman" w:hAnsi="Calibri" w:cs="Calibri"/>
          <w:b/>
          <w:bCs/>
          <w:lang w:eastAsia="pl-PL"/>
        </w:rPr>
      </w:pPr>
      <w:r w:rsidRPr="002E04FD">
        <w:rPr>
          <w:rFonts w:ascii="Calibri" w:eastAsia="Times New Roman" w:hAnsi="Calibri" w:cs="Calibri"/>
          <w:b/>
          <w:bCs/>
          <w:lang w:eastAsia="pl-PL"/>
        </w:rPr>
        <w:t>ROZDZIAŁ XII - OPIS SPOSOBU PRZYGOTOWYWANIA OFERT</w:t>
      </w:r>
    </w:p>
    <w:p w14:paraId="1F90D88E" w14:textId="4EDD0C05" w:rsidR="00437D9D" w:rsidRPr="002E04FD" w:rsidRDefault="00437D9D" w:rsidP="00E432AF">
      <w:pPr>
        <w:widowControl w:val="0"/>
        <w:tabs>
          <w:tab w:val="left" w:pos="284"/>
        </w:tabs>
        <w:suppressAutoHyphens w:val="0"/>
        <w:spacing w:after="0" w:line="240" w:lineRule="auto"/>
        <w:contextualSpacing/>
        <w:jc w:val="both"/>
        <w:rPr>
          <w:rFonts w:ascii="Calibri" w:eastAsia="Times New Roman" w:hAnsi="Calibri" w:cs="Calibri"/>
          <w:bCs/>
          <w:lang w:eastAsia="pl-PL"/>
        </w:rPr>
      </w:pPr>
      <w:r w:rsidRPr="002E04FD">
        <w:rPr>
          <w:rFonts w:ascii="Calibri" w:eastAsia="Times New Roman" w:hAnsi="Calibri" w:cs="Calibri"/>
          <w:bCs/>
          <w:lang w:eastAsia="pl-PL"/>
        </w:rPr>
        <w:t>1. Wykonawca przygotowuje ofertę przy pomocy interaktywnego „Formularza</w:t>
      </w:r>
      <w:r w:rsidR="00E432AF" w:rsidRPr="002E04FD">
        <w:rPr>
          <w:rFonts w:ascii="Calibri" w:eastAsia="Times New Roman" w:hAnsi="Calibri" w:cs="Calibri"/>
          <w:bCs/>
          <w:lang w:eastAsia="pl-PL"/>
        </w:rPr>
        <w:t xml:space="preserve"> </w:t>
      </w:r>
      <w:r w:rsidRPr="002E04FD">
        <w:rPr>
          <w:rFonts w:ascii="Calibri" w:eastAsia="Times New Roman" w:hAnsi="Calibri" w:cs="Calibri"/>
          <w:bCs/>
          <w:lang w:eastAsia="pl-PL"/>
        </w:rPr>
        <w:t>ofertowego” udostępnionego przez Zamawiającego na Platformie e-Zamówienia</w:t>
      </w:r>
      <w:r w:rsidR="00E432AF" w:rsidRPr="002E04FD">
        <w:rPr>
          <w:rFonts w:ascii="Calibri" w:eastAsia="Times New Roman" w:hAnsi="Calibri" w:cs="Calibri"/>
          <w:bCs/>
          <w:lang w:eastAsia="pl-PL"/>
        </w:rPr>
        <w:t xml:space="preserve"> </w:t>
      </w:r>
      <w:r w:rsidRPr="002E04FD">
        <w:rPr>
          <w:rFonts w:ascii="Calibri" w:eastAsia="Times New Roman" w:hAnsi="Calibri" w:cs="Calibri"/>
          <w:bCs/>
          <w:lang w:eastAsia="pl-PL"/>
        </w:rPr>
        <w:t>i zamieszczonego w podglądzie postępowania w zakładce „Informacje podstawowe”.</w:t>
      </w:r>
    </w:p>
    <w:p w14:paraId="1BDA355D" w14:textId="7B61E543" w:rsidR="00437D9D" w:rsidRPr="002E04FD" w:rsidRDefault="00437D9D" w:rsidP="00E432AF">
      <w:pPr>
        <w:widowControl w:val="0"/>
        <w:tabs>
          <w:tab w:val="left" w:pos="284"/>
        </w:tabs>
        <w:suppressAutoHyphens w:val="0"/>
        <w:spacing w:after="0" w:line="240" w:lineRule="auto"/>
        <w:contextualSpacing/>
        <w:jc w:val="both"/>
        <w:rPr>
          <w:rFonts w:ascii="Calibri" w:eastAsia="Times New Roman" w:hAnsi="Calibri" w:cs="Calibri"/>
          <w:bCs/>
          <w:lang w:eastAsia="pl-PL"/>
        </w:rPr>
      </w:pPr>
      <w:r w:rsidRPr="002E04FD">
        <w:rPr>
          <w:rFonts w:ascii="Calibri" w:eastAsia="Times New Roman" w:hAnsi="Calibri" w:cs="Calibri"/>
          <w:bCs/>
          <w:lang w:eastAsia="pl-PL"/>
        </w:rPr>
        <w:t xml:space="preserve">2. Zalogowany </w:t>
      </w:r>
      <w:r w:rsidR="00156041" w:rsidRPr="002E04FD">
        <w:rPr>
          <w:rFonts w:ascii="Calibri" w:eastAsia="Times New Roman" w:hAnsi="Calibri" w:cs="Calibri"/>
          <w:bCs/>
          <w:lang w:eastAsia="pl-PL"/>
        </w:rPr>
        <w:t>W</w:t>
      </w:r>
      <w:r w:rsidRPr="002E04FD">
        <w:rPr>
          <w:rFonts w:ascii="Calibri" w:eastAsia="Times New Roman" w:hAnsi="Calibri" w:cs="Calibri"/>
          <w:bCs/>
          <w:lang w:eastAsia="pl-PL"/>
        </w:rPr>
        <w:t>ykonawca używając przycisku „Wypełnij” widocznego pod</w:t>
      </w:r>
      <w:r w:rsidR="00E432AF" w:rsidRPr="002E04FD">
        <w:rPr>
          <w:rFonts w:ascii="Calibri" w:eastAsia="Times New Roman" w:hAnsi="Calibri" w:cs="Calibri"/>
          <w:bCs/>
          <w:lang w:eastAsia="pl-PL"/>
        </w:rPr>
        <w:t xml:space="preserve"> </w:t>
      </w:r>
      <w:r w:rsidRPr="002E04FD">
        <w:rPr>
          <w:rFonts w:ascii="Calibri" w:eastAsia="Times New Roman" w:hAnsi="Calibri" w:cs="Calibri"/>
          <w:bCs/>
          <w:lang w:eastAsia="pl-PL"/>
        </w:rPr>
        <w:t>„Formularzem ofertowym” zobowiązany jest do zweryfikowania poprawności danych</w:t>
      </w:r>
      <w:r w:rsidR="00E432AF" w:rsidRPr="002E04FD">
        <w:rPr>
          <w:rFonts w:ascii="Calibri" w:eastAsia="Times New Roman" w:hAnsi="Calibri" w:cs="Calibri"/>
          <w:bCs/>
          <w:lang w:eastAsia="pl-PL"/>
        </w:rPr>
        <w:t xml:space="preserve"> </w:t>
      </w:r>
      <w:r w:rsidRPr="002E04FD">
        <w:rPr>
          <w:rFonts w:ascii="Calibri" w:eastAsia="Times New Roman" w:hAnsi="Calibri" w:cs="Calibri"/>
          <w:bCs/>
          <w:lang w:eastAsia="pl-PL"/>
        </w:rPr>
        <w:t>automatycznie pobranych przez system z jego konta i uzupełnienia pozostałych</w:t>
      </w:r>
      <w:r w:rsidR="00E432AF" w:rsidRPr="002E04FD">
        <w:rPr>
          <w:rFonts w:ascii="Calibri" w:eastAsia="Times New Roman" w:hAnsi="Calibri" w:cs="Calibri"/>
          <w:bCs/>
          <w:lang w:eastAsia="pl-PL"/>
        </w:rPr>
        <w:t xml:space="preserve"> </w:t>
      </w:r>
      <w:r w:rsidRPr="002E04FD">
        <w:rPr>
          <w:rFonts w:ascii="Calibri" w:eastAsia="Times New Roman" w:hAnsi="Calibri" w:cs="Calibri"/>
          <w:bCs/>
          <w:lang w:eastAsia="pl-PL"/>
        </w:rPr>
        <w:t xml:space="preserve">informacji dotyczących </w:t>
      </w:r>
      <w:r w:rsidR="00F95675" w:rsidRPr="002E04FD">
        <w:rPr>
          <w:rFonts w:ascii="Calibri" w:eastAsia="Times New Roman" w:hAnsi="Calibri" w:cs="Calibri"/>
          <w:bCs/>
          <w:lang w:eastAsia="pl-PL"/>
        </w:rPr>
        <w:t>W</w:t>
      </w:r>
      <w:r w:rsidRPr="002E04FD">
        <w:rPr>
          <w:rFonts w:ascii="Calibri" w:eastAsia="Times New Roman" w:hAnsi="Calibri" w:cs="Calibri"/>
          <w:bCs/>
          <w:lang w:eastAsia="pl-PL"/>
        </w:rPr>
        <w:t>ykonawcy/</w:t>
      </w:r>
      <w:r w:rsidR="00F95675" w:rsidRPr="002E04FD">
        <w:rPr>
          <w:rFonts w:ascii="Calibri" w:eastAsia="Times New Roman" w:hAnsi="Calibri" w:cs="Calibri"/>
          <w:bCs/>
          <w:lang w:eastAsia="pl-PL"/>
        </w:rPr>
        <w:t>W</w:t>
      </w:r>
      <w:r w:rsidRPr="002E04FD">
        <w:rPr>
          <w:rFonts w:ascii="Calibri" w:eastAsia="Times New Roman" w:hAnsi="Calibri" w:cs="Calibri"/>
          <w:bCs/>
          <w:lang w:eastAsia="pl-PL"/>
        </w:rPr>
        <w:t>ykonawców wspólnie ubiegających się</w:t>
      </w:r>
      <w:r w:rsidR="00E432AF" w:rsidRPr="002E04FD">
        <w:rPr>
          <w:rFonts w:ascii="Calibri" w:eastAsia="Times New Roman" w:hAnsi="Calibri" w:cs="Calibri"/>
          <w:bCs/>
          <w:lang w:eastAsia="pl-PL"/>
        </w:rPr>
        <w:t xml:space="preserve"> </w:t>
      </w:r>
      <w:r w:rsidRPr="002E04FD">
        <w:rPr>
          <w:rFonts w:ascii="Calibri" w:eastAsia="Times New Roman" w:hAnsi="Calibri" w:cs="Calibri"/>
          <w:bCs/>
          <w:lang w:eastAsia="pl-PL"/>
        </w:rPr>
        <w:t>o udzielenie zamówienia.</w:t>
      </w:r>
    </w:p>
    <w:p w14:paraId="5B986D7B" w14:textId="452BD767" w:rsidR="00437D9D" w:rsidRPr="002E04FD" w:rsidRDefault="00437D9D" w:rsidP="00E432AF">
      <w:pPr>
        <w:widowControl w:val="0"/>
        <w:tabs>
          <w:tab w:val="left" w:pos="284"/>
        </w:tabs>
        <w:suppressAutoHyphens w:val="0"/>
        <w:spacing w:after="0" w:line="240" w:lineRule="auto"/>
        <w:contextualSpacing/>
        <w:jc w:val="both"/>
        <w:rPr>
          <w:rFonts w:ascii="Calibri" w:eastAsia="Times New Roman" w:hAnsi="Calibri" w:cs="Calibri"/>
          <w:bCs/>
          <w:lang w:eastAsia="pl-PL"/>
        </w:rPr>
      </w:pPr>
      <w:r w:rsidRPr="002E04FD">
        <w:rPr>
          <w:rFonts w:ascii="Calibri" w:eastAsia="Times New Roman" w:hAnsi="Calibri" w:cs="Calibri"/>
          <w:bCs/>
          <w:lang w:eastAsia="pl-PL"/>
        </w:rPr>
        <w:t xml:space="preserve">3. Następnie </w:t>
      </w:r>
      <w:r w:rsidR="00156041" w:rsidRPr="002E04FD">
        <w:rPr>
          <w:rFonts w:ascii="Calibri" w:eastAsia="Times New Roman" w:hAnsi="Calibri" w:cs="Calibri"/>
          <w:bCs/>
          <w:lang w:eastAsia="pl-PL"/>
        </w:rPr>
        <w:t>W</w:t>
      </w:r>
      <w:r w:rsidRPr="002E04FD">
        <w:rPr>
          <w:rFonts w:ascii="Calibri" w:eastAsia="Times New Roman" w:hAnsi="Calibri" w:cs="Calibri"/>
          <w:bCs/>
          <w:lang w:eastAsia="pl-PL"/>
        </w:rPr>
        <w:t>ykonawca powinien pobrać „Formularz ofertowy”, zapisać go na dysku</w:t>
      </w:r>
      <w:r w:rsidR="00E432AF" w:rsidRPr="002E04FD">
        <w:rPr>
          <w:rFonts w:ascii="Calibri" w:eastAsia="Times New Roman" w:hAnsi="Calibri" w:cs="Calibri"/>
          <w:bCs/>
          <w:lang w:eastAsia="pl-PL"/>
        </w:rPr>
        <w:t xml:space="preserve"> </w:t>
      </w:r>
      <w:r w:rsidRPr="002E04FD">
        <w:rPr>
          <w:rFonts w:ascii="Calibri" w:eastAsia="Times New Roman" w:hAnsi="Calibri" w:cs="Calibri"/>
          <w:bCs/>
          <w:lang w:eastAsia="pl-PL"/>
        </w:rPr>
        <w:t>komputera użytkownika, uzupełnić pozostałymi danymi wymaganymi</w:t>
      </w:r>
      <w:r w:rsidR="00E432AF" w:rsidRPr="002E04FD">
        <w:rPr>
          <w:rFonts w:ascii="Calibri" w:eastAsia="Times New Roman" w:hAnsi="Calibri" w:cs="Calibri"/>
          <w:bCs/>
          <w:lang w:eastAsia="pl-PL"/>
        </w:rPr>
        <w:t xml:space="preserve"> </w:t>
      </w:r>
      <w:r w:rsidRPr="002E04FD">
        <w:rPr>
          <w:rFonts w:ascii="Calibri" w:eastAsia="Times New Roman" w:hAnsi="Calibri" w:cs="Calibri"/>
          <w:bCs/>
          <w:lang w:eastAsia="pl-PL"/>
        </w:rPr>
        <w:t>przez Zamawiającego i ponownie zapisać na dysku komputera użytkownika</w:t>
      </w:r>
      <w:r w:rsidR="00E432AF" w:rsidRPr="002E04FD">
        <w:rPr>
          <w:rFonts w:ascii="Calibri" w:eastAsia="Times New Roman" w:hAnsi="Calibri" w:cs="Calibri"/>
          <w:bCs/>
          <w:lang w:eastAsia="pl-PL"/>
        </w:rPr>
        <w:t xml:space="preserve"> </w:t>
      </w:r>
      <w:r w:rsidRPr="002E04FD">
        <w:rPr>
          <w:rFonts w:ascii="Calibri" w:eastAsia="Times New Roman" w:hAnsi="Calibri" w:cs="Calibri"/>
          <w:bCs/>
          <w:lang w:eastAsia="pl-PL"/>
        </w:rPr>
        <w:t xml:space="preserve">oraz podpisać </w:t>
      </w:r>
      <w:r w:rsidR="00E51C9B">
        <w:rPr>
          <w:rFonts w:ascii="Calibri" w:eastAsia="Times New Roman" w:hAnsi="Calibri" w:cs="Calibri"/>
          <w:bCs/>
          <w:lang w:eastAsia="pl-PL"/>
        </w:rPr>
        <w:t xml:space="preserve">kwalifikowanym podpisem elektronicznym. </w:t>
      </w:r>
    </w:p>
    <w:p w14:paraId="72E3F220" w14:textId="7DCF2B20" w:rsidR="00437D9D" w:rsidRPr="002E04FD" w:rsidRDefault="00437D9D" w:rsidP="00E432AF">
      <w:pPr>
        <w:widowControl w:val="0"/>
        <w:tabs>
          <w:tab w:val="left" w:pos="284"/>
        </w:tabs>
        <w:suppressAutoHyphens w:val="0"/>
        <w:spacing w:after="0" w:line="240" w:lineRule="auto"/>
        <w:contextualSpacing/>
        <w:jc w:val="both"/>
        <w:rPr>
          <w:rFonts w:ascii="Calibri" w:eastAsia="Times New Roman" w:hAnsi="Calibri" w:cs="Calibri"/>
          <w:bCs/>
          <w:lang w:eastAsia="pl-PL"/>
        </w:rPr>
      </w:pPr>
      <w:r w:rsidRPr="002E04FD">
        <w:rPr>
          <w:rFonts w:ascii="Calibri" w:eastAsia="Times New Roman" w:hAnsi="Calibri" w:cs="Calibri"/>
          <w:bCs/>
          <w:lang w:eastAsia="pl-PL"/>
        </w:rPr>
        <w:t>Uwaga! Nie należy zmieniać nazwy pliku nadanej przez Platformę e-Zamówienia.</w:t>
      </w:r>
      <w:r w:rsidR="00E432AF" w:rsidRPr="002E04FD">
        <w:rPr>
          <w:rFonts w:ascii="Calibri" w:eastAsia="Times New Roman" w:hAnsi="Calibri" w:cs="Calibri"/>
          <w:bCs/>
          <w:lang w:eastAsia="pl-PL"/>
        </w:rPr>
        <w:t xml:space="preserve"> </w:t>
      </w:r>
      <w:r w:rsidRPr="002E04FD">
        <w:rPr>
          <w:rFonts w:ascii="Calibri" w:eastAsia="Times New Roman" w:hAnsi="Calibri" w:cs="Calibri"/>
          <w:bCs/>
          <w:lang w:eastAsia="pl-PL"/>
        </w:rPr>
        <w:t xml:space="preserve">Zapisany „Formularz ofertowy” należy zawsze otwierać w programie Adobe </w:t>
      </w:r>
      <w:proofErr w:type="spellStart"/>
      <w:r w:rsidRPr="002E04FD">
        <w:rPr>
          <w:rFonts w:ascii="Calibri" w:eastAsia="Times New Roman" w:hAnsi="Calibri" w:cs="Calibri"/>
          <w:bCs/>
          <w:lang w:eastAsia="pl-PL"/>
        </w:rPr>
        <w:t>Acrobat</w:t>
      </w:r>
      <w:proofErr w:type="spellEnd"/>
      <w:r w:rsidR="00E432AF" w:rsidRPr="002E04FD">
        <w:rPr>
          <w:rFonts w:ascii="Calibri" w:eastAsia="Times New Roman" w:hAnsi="Calibri" w:cs="Calibri"/>
          <w:bCs/>
          <w:lang w:eastAsia="pl-PL"/>
        </w:rPr>
        <w:t xml:space="preserve"> </w:t>
      </w:r>
      <w:r w:rsidRPr="002E04FD">
        <w:rPr>
          <w:rFonts w:ascii="Calibri" w:eastAsia="Times New Roman" w:hAnsi="Calibri" w:cs="Calibri"/>
          <w:bCs/>
          <w:lang w:eastAsia="pl-PL"/>
        </w:rPr>
        <w:t>Reader DC</w:t>
      </w:r>
    </w:p>
    <w:p w14:paraId="4D4E0BAC" w14:textId="2251758A" w:rsidR="00437D9D" w:rsidRPr="002E04FD" w:rsidRDefault="00437D9D" w:rsidP="00E432AF">
      <w:pPr>
        <w:widowControl w:val="0"/>
        <w:tabs>
          <w:tab w:val="left" w:pos="284"/>
        </w:tabs>
        <w:suppressAutoHyphens w:val="0"/>
        <w:spacing w:after="0" w:line="240" w:lineRule="auto"/>
        <w:contextualSpacing/>
        <w:jc w:val="both"/>
        <w:rPr>
          <w:rFonts w:ascii="Calibri" w:eastAsia="Times New Roman" w:hAnsi="Calibri" w:cs="Calibri"/>
          <w:bCs/>
          <w:lang w:eastAsia="pl-PL"/>
        </w:rPr>
      </w:pPr>
      <w:r w:rsidRPr="002E04FD">
        <w:rPr>
          <w:rFonts w:ascii="Calibri" w:eastAsia="Times New Roman" w:hAnsi="Calibri" w:cs="Calibri"/>
          <w:bCs/>
          <w:lang w:eastAsia="pl-PL"/>
        </w:rPr>
        <w:t>4. Wykonawca składa ofertę za pośrednictwem zakładki „Oferty/wnioski”, widocznej</w:t>
      </w:r>
      <w:r w:rsidR="00E432AF" w:rsidRPr="002E04FD">
        <w:rPr>
          <w:rFonts w:ascii="Calibri" w:eastAsia="Times New Roman" w:hAnsi="Calibri" w:cs="Calibri"/>
          <w:bCs/>
          <w:lang w:eastAsia="pl-PL"/>
        </w:rPr>
        <w:t xml:space="preserve"> </w:t>
      </w:r>
      <w:r w:rsidRPr="002E04FD">
        <w:rPr>
          <w:rFonts w:ascii="Calibri" w:eastAsia="Times New Roman" w:hAnsi="Calibri" w:cs="Calibri"/>
          <w:bCs/>
          <w:lang w:eastAsia="pl-PL"/>
        </w:rPr>
        <w:t>w podglądzie postępowania po zalogowaniu się na konto Wykonawcy. Po wybraniu</w:t>
      </w:r>
      <w:r w:rsidR="00E432AF" w:rsidRPr="002E04FD">
        <w:rPr>
          <w:rFonts w:ascii="Calibri" w:eastAsia="Times New Roman" w:hAnsi="Calibri" w:cs="Calibri"/>
          <w:bCs/>
          <w:lang w:eastAsia="pl-PL"/>
        </w:rPr>
        <w:t xml:space="preserve"> </w:t>
      </w:r>
      <w:r w:rsidRPr="002E04FD">
        <w:rPr>
          <w:rFonts w:ascii="Calibri" w:eastAsia="Times New Roman" w:hAnsi="Calibri" w:cs="Calibri"/>
          <w:bCs/>
          <w:lang w:eastAsia="pl-PL"/>
        </w:rPr>
        <w:t>przycisku „Złóż ofertę” system prezentuje okno składania oferty umożliwiające</w:t>
      </w:r>
      <w:r w:rsidR="00E432AF" w:rsidRPr="002E04FD">
        <w:rPr>
          <w:rFonts w:ascii="Calibri" w:eastAsia="Times New Roman" w:hAnsi="Calibri" w:cs="Calibri"/>
          <w:bCs/>
          <w:lang w:eastAsia="pl-PL"/>
        </w:rPr>
        <w:t xml:space="preserve"> </w:t>
      </w:r>
      <w:r w:rsidRPr="002E04FD">
        <w:rPr>
          <w:rFonts w:ascii="Calibri" w:eastAsia="Times New Roman" w:hAnsi="Calibri" w:cs="Calibri"/>
          <w:bCs/>
          <w:lang w:eastAsia="pl-PL"/>
        </w:rPr>
        <w:t xml:space="preserve">przekazanie dokumentów elektronicznych, w którym znajdują się dwa pola </w:t>
      </w:r>
      <w:proofErr w:type="spellStart"/>
      <w:r w:rsidRPr="002E04FD">
        <w:rPr>
          <w:rFonts w:ascii="Calibri" w:eastAsia="Times New Roman" w:hAnsi="Calibri" w:cs="Calibri"/>
          <w:bCs/>
          <w:lang w:eastAsia="pl-PL"/>
        </w:rPr>
        <w:t>drag&amp;drop</w:t>
      </w:r>
      <w:proofErr w:type="spellEnd"/>
      <w:r w:rsidR="00E432AF" w:rsidRPr="002E04FD">
        <w:rPr>
          <w:rFonts w:ascii="Calibri" w:eastAsia="Times New Roman" w:hAnsi="Calibri" w:cs="Calibri"/>
          <w:bCs/>
          <w:lang w:eastAsia="pl-PL"/>
        </w:rPr>
        <w:t xml:space="preserve"> </w:t>
      </w:r>
      <w:r w:rsidRPr="002E04FD">
        <w:rPr>
          <w:rFonts w:ascii="Calibri" w:eastAsia="Times New Roman" w:hAnsi="Calibri" w:cs="Calibri"/>
          <w:bCs/>
          <w:lang w:eastAsia="pl-PL"/>
        </w:rPr>
        <w:t>(„przeciągnij” i „upuść”) służące do dodawania plików.</w:t>
      </w:r>
    </w:p>
    <w:p w14:paraId="55157475" w14:textId="082B2CE2" w:rsidR="00437D9D" w:rsidRPr="002E04FD" w:rsidRDefault="00437D9D" w:rsidP="00E432AF">
      <w:pPr>
        <w:widowControl w:val="0"/>
        <w:tabs>
          <w:tab w:val="left" w:pos="284"/>
        </w:tabs>
        <w:suppressAutoHyphens w:val="0"/>
        <w:spacing w:after="0" w:line="240" w:lineRule="auto"/>
        <w:contextualSpacing/>
        <w:jc w:val="both"/>
        <w:rPr>
          <w:rFonts w:ascii="Calibri" w:eastAsia="Times New Roman" w:hAnsi="Calibri" w:cs="Calibri"/>
          <w:bCs/>
          <w:lang w:eastAsia="pl-PL"/>
        </w:rPr>
      </w:pPr>
      <w:r w:rsidRPr="002E04FD">
        <w:rPr>
          <w:rFonts w:ascii="Calibri" w:eastAsia="Times New Roman" w:hAnsi="Calibri" w:cs="Calibri"/>
          <w:bCs/>
          <w:lang w:eastAsia="pl-PL"/>
        </w:rPr>
        <w:t>5. Wykonawca dodaje wybrany z dysku i uprzednio podpisany „Formularz oferty”</w:t>
      </w:r>
      <w:r w:rsidR="00E432AF" w:rsidRPr="002E04FD">
        <w:rPr>
          <w:rFonts w:ascii="Calibri" w:eastAsia="Times New Roman" w:hAnsi="Calibri" w:cs="Calibri"/>
          <w:bCs/>
          <w:lang w:eastAsia="pl-PL"/>
        </w:rPr>
        <w:t xml:space="preserve"> </w:t>
      </w:r>
      <w:r w:rsidRPr="002E04FD">
        <w:rPr>
          <w:rFonts w:ascii="Calibri" w:eastAsia="Times New Roman" w:hAnsi="Calibri" w:cs="Calibri"/>
          <w:bCs/>
          <w:lang w:eastAsia="pl-PL"/>
        </w:rPr>
        <w:t>w pierwszym polu („Wypełniony formularz oferty”). W kolejnym polu („Załączniki</w:t>
      </w:r>
      <w:r w:rsidR="00E432AF" w:rsidRPr="002E04FD">
        <w:rPr>
          <w:rFonts w:ascii="Calibri" w:eastAsia="Times New Roman" w:hAnsi="Calibri" w:cs="Calibri"/>
          <w:bCs/>
          <w:lang w:eastAsia="pl-PL"/>
        </w:rPr>
        <w:t xml:space="preserve"> </w:t>
      </w:r>
      <w:r w:rsidRPr="002E04FD">
        <w:rPr>
          <w:rFonts w:ascii="Calibri" w:eastAsia="Times New Roman" w:hAnsi="Calibri" w:cs="Calibri"/>
          <w:bCs/>
          <w:lang w:eastAsia="pl-PL"/>
        </w:rPr>
        <w:t xml:space="preserve">i inne dokumenty przedstawione w ofercie przez Wykonawcę”) </w:t>
      </w:r>
      <w:r w:rsidR="003460FC" w:rsidRPr="002E04FD">
        <w:rPr>
          <w:rFonts w:ascii="Calibri" w:eastAsia="Times New Roman" w:hAnsi="Calibri" w:cs="Calibri"/>
          <w:bCs/>
          <w:lang w:eastAsia="pl-PL"/>
        </w:rPr>
        <w:t>W</w:t>
      </w:r>
      <w:r w:rsidRPr="002E04FD">
        <w:rPr>
          <w:rFonts w:ascii="Calibri" w:eastAsia="Times New Roman" w:hAnsi="Calibri" w:cs="Calibri"/>
          <w:bCs/>
          <w:lang w:eastAsia="pl-PL"/>
        </w:rPr>
        <w:t>ykonawca dodaje</w:t>
      </w:r>
      <w:r w:rsidR="00E432AF" w:rsidRPr="002E04FD">
        <w:rPr>
          <w:rFonts w:ascii="Calibri" w:eastAsia="Times New Roman" w:hAnsi="Calibri" w:cs="Calibri"/>
          <w:bCs/>
          <w:lang w:eastAsia="pl-PL"/>
        </w:rPr>
        <w:t xml:space="preserve"> </w:t>
      </w:r>
      <w:r w:rsidRPr="002E04FD">
        <w:rPr>
          <w:rFonts w:ascii="Calibri" w:eastAsia="Times New Roman" w:hAnsi="Calibri" w:cs="Calibri"/>
          <w:bCs/>
          <w:lang w:eastAsia="pl-PL"/>
        </w:rPr>
        <w:t>pozostałe pliki stanowiące ofertę lub składane wraz z ofertą</w:t>
      </w:r>
      <w:r w:rsidR="00E432AF" w:rsidRPr="002E04FD">
        <w:rPr>
          <w:rFonts w:ascii="Calibri" w:eastAsia="Times New Roman" w:hAnsi="Calibri" w:cs="Calibri"/>
          <w:bCs/>
          <w:lang w:eastAsia="pl-PL"/>
        </w:rPr>
        <w:t>.</w:t>
      </w:r>
    </w:p>
    <w:p w14:paraId="0E36AD05" w14:textId="0076897F" w:rsidR="00437D9D" w:rsidRPr="002E04FD" w:rsidRDefault="00437D9D" w:rsidP="00E432AF">
      <w:pPr>
        <w:widowControl w:val="0"/>
        <w:tabs>
          <w:tab w:val="left" w:pos="284"/>
        </w:tabs>
        <w:suppressAutoHyphens w:val="0"/>
        <w:spacing w:after="0" w:line="240" w:lineRule="auto"/>
        <w:contextualSpacing/>
        <w:jc w:val="both"/>
        <w:rPr>
          <w:rFonts w:ascii="Calibri" w:eastAsia="Times New Roman" w:hAnsi="Calibri" w:cs="Calibri"/>
          <w:bCs/>
          <w:lang w:eastAsia="pl-PL"/>
        </w:rPr>
      </w:pPr>
      <w:r w:rsidRPr="002E04FD">
        <w:rPr>
          <w:rFonts w:ascii="Calibri" w:eastAsia="Times New Roman" w:hAnsi="Calibri" w:cs="Calibri"/>
          <w:bCs/>
          <w:lang w:eastAsia="pl-PL"/>
        </w:rPr>
        <w:t>6. Jeżeli wraz z ofertą składane są dokumenty zawierające tajemnicę przedsiębiorstwa</w:t>
      </w:r>
      <w:r w:rsidR="00E432AF" w:rsidRPr="002E04FD">
        <w:rPr>
          <w:rFonts w:ascii="Calibri" w:eastAsia="Times New Roman" w:hAnsi="Calibri" w:cs="Calibri"/>
          <w:bCs/>
          <w:lang w:eastAsia="pl-PL"/>
        </w:rPr>
        <w:t xml:space="preserve"> </w:t>
      </w:r>
      <w:r w:rsidR="00156041" w:rsidRPr="002E04FD">
        <w:rPr>
          <w:rFonts w:ascii="Calibri" w:eastAsia="Times New Roman" w:hAnsi="Calibri" w:cs="Calibri"/>
          <w:bCs/>
          <w:lang w:eastAsia="pl-PL"/>
        </w:rPr>
        <w:t>W</w:t>
      </w:r>
      <w:r w:rsidRPr="002E04FD">
        <w:rPr>
          <w:rFonts w:ascii="Calibri" w:eastAsia="Times New Roman" w:hAnsi="Calibri" w:cs="Calibri"/>
          <w:bCs/>
          <w:lang w:eastAsia="pl-PL"/>
        </w:rPr>
        <w:t>ykonawca, w celu utrzymania w poufności tych informacji, przekazuje</w:t>
      </w:r>
      <w:r w:rsidR="00E432AF" w:rsidRPr="002E04FD">
        <w:rPr>
          <w:rFonts w:ascii="Calibri" w:eastAsia="Times New Roman" w:hAnsi="Calibri" w:cs="Calibri"/>
          <w:bCs/>
          <w:lang w:eastAsia="pl-PL"/>
        </w:rPr>
        <w:t xml:space="preserve"> </w:t>
      </w:r>
      <w:r w:rsidRPr="002E04FD">
        <w:rPr>
          <w:rFonts w:ascii="Calibri" w:eastAsia="Times New Roman" w:hAnsi="Calibri" w:cs="Calibri"/>
          <w:bCs/>
          <w:lang w:eastAsia="pl-PL"/>
        </w:rPr>
        <w:t>je w wydzielonym i odpowiednio oznaczonym pliku, wraz z jednoczesnym</w:t>
      </w:r>
      <w:r w:rsidR="00E432AF" w:rsidRPr="002E04FD">
        <w:rPr>
          <w:rFonts w:ascii="Calibri" w:eastAsia="Times New Roman" w:hAnsi="Calibri" w:cs="Calibri"/>
          <w:bCs/>
          <w:lang w:eastAsia="pl-PL"/>
        </w:rPr>
        <w:t xml:space="preserve"> </w:t>
      </w:r>
      <w:r w:rsidRPr="002E04FD">
        <w:rPr>
          <w:rFonts w:ascii="Calibri" w:eastAsia="Times New Roman" w:hAnsi="Calibri" w:cs="Calibri"/>
          <w:bCs/>
          <w:lang w:eastAsia="pl-PL"/>
        </w:rPr>
        <w:t>zaznaczeniem w nazwie pliku „Dokument stanowiący tajemnicę przedsiębiorstwa”.</w:t>
      </w:r>
      <w:r w:rsidR="00E432AF" w:rsidRPr="002E04FD">
        <w:rPr>
          <w:rFonts w:ascii="Calibri" w:eastAsia="Times New Roman" w:hAnsi="Calibri" w:cs="Calibri"/>
          <w:bCs/>
          <w:lang w:eastAsia="pl-PL"/>
        </w:rPr>
        <w:t xml:space="preserve"> </w:t>
      </w:r>
      <w:r w:rsidRPr="002E04FD">
        <w:rPr>
          <w:rFonts w:ascii="Calibri" w:eastAsia="Times New Roman" w:hAnsi="Calibri" w:cs="Calibri"/>
          <w:bCs/>
          <w:lang w:eastAsia="pl-PL"/>
        </w:rPr>
        <w:t>Zarówno załącznik stanowiący tajemnicę przedsiębiorstwa jak i uzasadnienie</w:t>
      </w:r>
      <w:r w:rsidR="00E432AF" w:rsidRPr="002E04FD">
        <w:rPr>
          <w:rFonts w:ascii="Calibri" w:eastAsia="Times New Roman" w:hAnsi="Calibri" w:cs="Calibri"/>
          <w:bCs/>
          <w:lang w:eastAsia="pl-PL"/>
        </w:rPr>
        <w:t xml:space="preserve"> </w:t>
      </w:r>
      <w:r w:rsidRPr="002E04FD">
        <w:rPr>
          <w:rFonts w:ascii="Calibri" w:eastAsia="Times New Roman" w:hAnsi="Calibri" w:cs="Calibri"/>
          <w:bCs/>
          <w:lang w:eastAsia="pl-PL"/>
        </w:rPr>
        <w:t>zastrzeżenia tajemnicy przedsiębiorstwa należy dodać w polu „Załączniki i inne</w:t>
      </w:r>
      <w:r w:rsidR="00E432AF" w:rsidRPr="002E04FD">
        <w:rPr>
          <w:rFonts w:ascii="Calibri" w:eastAsia="Times New Roman" w:hAnsi="Calibri" w:cs="Calibri"/>
          <w:bCs/>
          <w:lang w:eastAsia="pl-PL"/>
        </w:rPr>
        <w:t xml:space="preserve"> </w:t>
      </w:r>
      <w:r w:rsidRPr="002E04FD">
        <w:rPr>
          <w:rFonts w:ascii="Calibri" w:eastAsia="Times New Roman" w:hAnsi="Calibri" w:cs="Calibri"/>
          <w:bCs/>
          <w:lang w:eastAsia="pl-PL"/>
        </w:rPr>
        <w:t>dokumenty przedstawione w ofercie przez Wykonawcę”.</w:t>
      </w:r>
    </w:p>
    <w:p w14:paraId="178A2473" w14:textId="40A72C0A" w:rsidR="00437D9D" w:rsidRPr="002E04FD" w:rsidRDefault="00437D9D" w:rsidP="00E432AF">
      <w:pPr>
        <w:widowControl w:val="0"/>
        <w:tabs>
          <w:tab w:val="left" w:pos="284"/>
        </w:tabs>
        <w:suppressAutoHyphens w:val="0"/>
        <w:spacing w:after="0" w:line="240" w:lineRule="auto"/>
        <w:contextualSpacing/>
        <w:jc w:val="both"/>
        <w:rPr>
          <w:rFonts w:ascii="Calibri" w:eastAsia="Times New Roman" w:hAnsi="Calibri" w:cs="Calibri"/>
          <w:bCs/>
          <w:lang w:eastAsia="pl-PL"/>
        </w:rPr>
      </w:pPr>
      <w:r w:rsidRPr="002E04FD">
        <w:rPr>
          <w:rFonts w:ascii="Calibri" w:eastAsia="Times New Roman" w:hAnsi="Calibri" w:cs="Calibri"/>
          <w:bCs/>
          <w:lang w:eastAsia="pl-PL"/>
        </w:rPr>
        <w:t>7. Formularz ofertowy podpisuje się kwalifikowanym podpisem elektronicznym</w:t>
      </w:r>
      <w:r w:rsidR="00E432AF" w:rsidRPr="002E04FD">
        <w:rPr>
          <w:rFonts w:ascii="Calibri" w:eastAsia="Times New Roman" w:hAnsi="Calibri" w:cs="Calibri"/>
          <w:bCs/>
          <w:lang w:eastAsia="pl-PL"/>
        </w:rPr>
        <w:t>.</w:t>
      </w:r>
      <w:r w:rsidRPr="002E04FD">
        <w:rPr>
          <w:rFonts w:ascii="Calibri" w:eastAsia="Times New Roman" w:hAnsi="Calibri" w:cs="Calibri"/>
          <w:bCs/>
          <w:lang w:eastAsia="pl-PL"/>
        </w:rPr>
        <w:t xml:space="preserve"> Rekomendowanym wariantem</w:t>
      </w:r>
      <w:r w:rsidR="00E432AF" w:rsidRPr="002E04FD">
        <w:rPr>
          <w:rFonts w:ascii="Calibri" w:eastAsia="Times New Roman" w:hAnsi="Calibri" w:cs="Calibri"/>
          <w:bCs/>
          <w:lang w:eastAsia="pl-PL"/>
        </w:rPr>
        <w:t xml:space="preserve"> </w:t>
      </w:r>
      <w:r w:rsidRPr="002E04FD">
        <w:rPr>
          <w:rFonts w:ascii="Calibri" w:eastAsia="Times New Roman" w:hAnsi="Calibri" w:cs="Calibri"/>
          <w:bCs/>
          <w:lang w:eastAsia="pl-PL"/>
        </w:rPr>
        <w:t>podpisu jest typ wewnętrzny. Podpis formularza ofertowego wariantem podpisu w</w:t>
      </w:r>
      <w:r w:rsidR="00E432AF" w:rsidRPr="002E04FD">
        <w:rPr>
          <w:rFonts w:ascii="Calibri" w:eastAsia="Times New Roman" w:hAnsi="Calibri" w:cs="Calibri"/>
          <w:bCs/>
          <w:lang w:eastAsia="pl-PL"/>
        </w:rPr>
        <w:t xml:space="preserve"> </w:t>
      </w:r>
      <w:r w:rsidRPr="002E04FD">
        <w:rPr>
          <w:rFonts w:ascii="Calibri" w:eastAsia="Times New Roman" w:hAnsi="Calibri" w:cs="Calibri"/>
          <w:bCs/>
          <w:lang w:eastAsia="pl-PL"/>
        </w:rPr>
        <w:t>typie zewnętrznym również jest możliwy, tylko w tym przypadku, powstały oddzielny</w:t>
      </w:r>
      <w:r w:rsidR="00E432AF" w:rsidRPr="002E04FD">
        <w:rPr>
          <w:rFonts w:ascii="Calibri" w:eastAsia="Times New Roman" w:hAnsi="Calibri" w:cs="Calibri"/>
          <w:bCs/>
          <w:lang w:eastAsia="pl-PL"/>
        </w:rPr>
        <w:t xml:space="preserve"> </w:t>
      </w:r>
      <w:r w:rsidRPr="002E04FD">
        <w:rPr>
          <w:rFonts w:ascii="Calibri" w:eastAsia="Times New Roman" w:hAnsi="Calibri" w:cs="Calibri"/>
          <w:bCs/>
          <w:lang w:eastAsia="pl-PL"/>
        </w:rPr>
        <w:t>plik podpisu dla tego formularza należy załączyć w polu „Załączniki i inne dokumenty</w:t>
      </w:r>
      <w:r w:rsidR="00E432AF" w:rsidRPr="002E04FD">
        <w:rPr>
          <w:rFonts w:ascii="Calibri" w:eastAsia="Times New Roman" w:hAnsi="Calibri" w:cs="Calibri"/>
          <w:bCs/>
          <w:lang w:eastAsia="pl-PL"/>
        </w:rPr>
        <w:t xml:space="preserve"> </w:t>
      </w:r>
      <w:r w:rsidRPr="002E04FD">
        <w:rPr>
          <w:rFonts w:ascii="Calibri" w:eastAsia="Times New Roman" w:hAnsi="Calibri" w:cs="Calibri"/>
          <w:bCs/>
          <w:lang w:eastAsia="pl-PL"/>
        </w:rPr>
        <w:t>przedstawione w ofercie przez Wykonawcę”.</w:t>
      </w:r>
      <w:r w:rsidR="00E432AF" w:rsidRPr="002E04FD">
        <w:rPr>
          <w:rFonts w:ascii="Calibri" w:eastAsia="Times New Roman" w:hAnsi="Calibri" w:cs="Calibri"/>
          <w:bCs/>
          <w:lang w:eastAsia="pl-PL"/>
        </w:rPr>
        <w:t xml:space="preserve"> </w:t>
      </w:r>
      <w:r w:rsidRPr="002E04FD">
        <w:rPr>
          <w:rFonts w:ascii="Calibri" w:eastAsia="Times New Roman" w:hAnsi="Calibri" w:cs="Calibri"/>
          <w:bCs/>
          <w:lang w:eastAsia="pl-PL"/>
        </w:rPr>
        <w:t>Pozostałe dokumenty wchodzące w skład oferty lub składane wraz z ofertą, które są</w:t>
      </w:r>
      <w:r w:rsidR="00156041" w:rsidRPr="002E04FD">
        <w:rPr>
          <w:rFonts w:ascii="Calibri" w:eastAsia="Times New Roman" w:hAnsi="Calibri" w:cs="Calibri"/>
          <w:bCs/>
          <w:lang w:eastAsia="pl-PL"/>
        </w:rPr>
        <w:t xml:space="preserve"> </w:t>
      </w:r>
      <w:r w:rsidRPr="002E04FD">
        <w:rPr>
          <w:rFonts w:ascii="Calibri" w:eastAsia="Times New Roman" w:hAnsi="Calibri" w:cs="Calibri"/>
          <w:bCs/>
          <w:lang w:eastAsia="pl-PL"/>
        </w:rPr>
        <w:t xml:space="preserve">zgodne z ustawą </w:t>
      </w:r>
      <w:proofErr w:type="spellStart"/>
      <w:r w:rsidRPr="002E04FD">
        <w:rPr>
          <w:rFonts w:ascii="Calibri" w:eastAsia="Times New Roman" w:hAnsi="Calibri" w:cs="Calibri"/>
          <w:bCs/>
          <w:lang w:eastAsia="pl-PL"/>
        </w:rPr>
        <w:t>Pzp</w:t>
      </w:r>
      <w:proofErr w:type="spellEnd"/>
      <w:r w:rsidRPr="002E04FD">
        <w:rPr>
          <w:rFonts w:ascii="Calibri" w:eastAsia="Times New Roman" w:hAnsi="Calibri" w:cs="Calibri"/>
          <w:bCs/>
          <w:lang w:eastAsia="pl-PL"/>
        </w:rPr>
        <w:t xml:space="preserve"> lub rozporządzeniem Prezesa Rady Ministrów w sprawie</w:t>
      </w:r>
      <w:r w:rsidR="00210341" w:rsidRPr="002E04FD">
        <w:rPr>
          <w:rFonts w:ascii="Calibri" w:eastAsia="Times New Roman" w:hAnsi="Calibri" w:cs="Calibri"/>
          <w:bCs/>
          <w:lang w:eastAsia="pl-PL"/>
        </w:rPr>
        <w:t xml:space="preserve"> w</w:t>
      </w:r>
      <w:r w:rsidRPr="002E04FD">
        <w:rPr>
          <w:rFonts w:ascii="Calibri" w:eastAsia="Times New Roman" w:hAnsi="Calibri" w:cs="Calibri"/>
          <w:bCs/>
          <w:lang w:eastAsia="pl-PL"/>
        </w:rPr>
        <w:t>ymagań dla dokumentów elektronicznych opatrzone kwalifikowanym podpisem</w:t>
      </w:r>
      <w:r w:rsidR="00156041" w:rsidRPr="002E04FD">
        <w:rPr>
          <w:rFonts w:ascii="Calibri" w:eastAsia="Times New Roman" w:hAnsi="Calibri" w:cs="Calibri"/>
          <w:bCs/>
          <w:lang w:eastAsia="pl-PL"/>
        </w:rPr>
        <w:t xml:space="preserve"> </w:t>
      </w:r>
      <w:r w:rsidRPr="002E04FD">
        <w:rPr>
          <w:rFonts w:ascii="Calibri" w:eastAsia="Times New Roman" w:hAnsi="Calibri" w:cs="Calibri"/>
          <w:bCs/>
          <w:lang w:eastAsia="pl-PL"/>
        </w:rPr>
        <w:t>elektronicznym, mogą być zgodnie</w:t>
      </w:r>
      <w:r w:rsidR="00210341" w:rsidRPr="002E04FD">
        <w:rPr>
          <w:rFonts w:ascii="Calibri" w:eastAsia="Times New Roman" w:hAnsi="Calibri" w:cs="Calibri"/>
          <w:bCs/>
          <w:lang w:eastAsia="pl-PL"/>
        </w:rPr>
        <w:t xml:space="preserve"> </w:t>
      </w:r>
      <w:r w:rsidRPr="002E04FD">
        <w:rPr>
          <w:rFonts w:ascii="Calibri" w:eastAsia="Times New Roman" w:hAnsi="Calibri" w:cs="Calibri"/>
          <w:bCs/>
          <w:lang w:eastAsia="pl-PL"/>
        </w:rPr>
        <w:t xml:space="preserve">z wyborem </w:t>
      </w:r>
      <w:r w:rsidR="00385E08" w:rsidRPr="002E04FD">
        <w:rPr>
          <w:rFonts w:ascii="Calibri" w:eastAsia="Times New Roman" w:hAnsi="Calibri" w:cs="Calibri"/>
          <w:bCs/>
          <w:lang w:eastAsia="pl-PL"/>
        </w:rPr>
        <w:t>W</w:t>
      </w:r>
      <w:r w:rsidRPr="002E04FD">
        <w:rPr>
          <w:rFonts w:ascii="Calibri" w:eastAsia="Times New Roman" w:hAnsi="Calibri" w:cs="Calibri"/>
          <w:bCs/>
          <w:lang w:eastAsia="pl-PL"/>
        </w:rPr>
        <w:t>ykonawcy/</w:t>
      </w:r>
      <w:r w:rsidR="00385E08" w:rsidRPr="002E04FD">
        <w:rPr>
          <w:rFonts w:ascii="Calibri" w:eastAsia="Times New Roman" w:hAnsi="Calibri" w:cs="Calibri"/>
          <w:bCs/>
          <w:lang w:eastAsia="pl-PL"/>
        </w:rPr>
        <w:t>W</w:t>
      </w:r>
      <w:r w:rsidRPr="002E04FD">
        <w:rPr>
          <w:rFonts w:ascii="Calibri" w:eastAsia="Times New Roman" w:hAnsi="Calibri" w:cs="Calibri"/>
          <w:bCs/>
          <w:lang w:eastAsia="pl-PL"/>
        </w:rPr>
        <w:t>ykonawcy wspólnie ubiegającego się o udzielenie</w:t>
      </w:r>
      <w:r w:rsidR="00210341" w:rsidRPr="002E04FD">
        <w:rPr>
          <w:rFonts w:ascii="Calibri" w:eastAsia="Times New Roman" w:hAnsi="Calibri" w:cs="Calibri"/>
          <w:bCs/>
          <w:lang w:eastAsia="pl-PL"/>
        </w:rPr>
        <w:t xml:space="preserve"> </w:t>
      </w:r>
      <w:r w:rsidRPr="002E04FD">
        <w:rPr>
          <w:rFonts w:ascii="Calibri" w:eastAsia="Times New Roman" w:hAnsi="Calibri" w:cs="Calibri"/>
          <w:bCs/>
          <w:lang w:eastAsia="pl-PL"/>
        </w:rPr>
        <w:t>zamówienia/podmiotu udostępniającego zasoby opatrzone podpisem typu</w:t>
      </w:r>
      <w:r w:rsidR="00210341" w:rsidRPr="002E04FD">
        <w:rPr>
          <w:rFonts w:ascii="Calibri" w:eastAsia="Times New Roman" w:hAnsi="Calibri" w:cs="Calibri"/>
          <w:bCs/>
          <w:lang w:eastAsia="pl-PL"/>
        </w:rPr>
        <w:t xml:space="preserve"> </w:t>
      </w:r>
      <w:r w:rsidRPr="002E04FD">
        <w:rPr>
          <w:rFonts w:ascii="Calibri" w:eastAsia="Times New Roman" w:hAnsi="Calibri" w:cs="Calibri"/>
          <w:bCs/>
          <w:lang w:eastAsia="pl-PL"/>
        </w:rPr>
        <w:t>zewnętrznego lub wewnętrznego. W zależności od rodzaju podpisu i jego typu</w:t>
      </w:r>
      <w:r w:rsidR="00210341" w:rsidRPr="002E04FD">
        <w:rPr>
          <w:rFonts w:ascii="Calibri" w:eastAsia="Times New Roman" w:hAnsi="Calibri" w:cs="Calibri"/>
          <w:bCs/>
          <w:lang w:eastAsia="pl-PL"/>
        </w:rPr>
        <w:t xml:space="preserve"> </w:t>
      </w:r>
      <w:r w:rsidRPr="002E04FD">
        <w:rPr>
          <w:rFonts w:ascii="Calibri" w:eastAsia="Times New Roman" w:hAnsi="Calibri" w:cs="Calibri"/>
          <w:bCs/>
          <w:lang w:eastAsia="pl-PL"/>
        </w:rPr>
        <w:t>(zewnętrzny, wewnętrzny) w polu „Załączniki i inne dokumenty przedstawione w</w:t>
      </w:r>
      <w:r w:rsidR="00210341" w:rsidRPr="002E04FD">
        <w:rPr>
          <w:rFonts w:ascii="Calibri" w:eastAsia="Times New Roman" w:hAnsi="Calibri" w:cs="Calibri"/>
          <w:bCs/>
          <w:lang w:eastAsia="pl-PL"/>
        </w:rPr>
        <w:t xml:space="preserve"> </w:t>
      </w:r>
      <w:r w:rsidRPr="002E04FD">
        <w:rPr>
          <w:rFonts w:ascii="Calibri" w:eastAsia="Times New Roman" w:hAnsi="Calibri" w:cs="Calibri"/>
          <w:bCs/>
          <w:lang w:eastAsia="pl-PL"/>
        </w:rPr>
        <w:t>ofercie przez Wykonawcę” dodaje się uprzednio podpisane dokumenty wraz z</w:t>
      </w:r>
      <w:r w:rsidR="00210341" w:rsidRPr="002E04FD">
        <w:rPr>
          <w:rFonts w:ascii="Calibri" w:eastAsia="Times New Roman" w:hAnsi="Calibri" w:cs="Calibri"/>
          <w:bCs/>
          <w:lang w:eastAsia="pl-PL"/>
        </w:rPr>
        <w:t xml:space="preserve"> </w:t>
      </w:r>
      <w:r w:rsidRPr="002E04FD">
        <w:rPr>
          <w:rFonts w:ascii="Calibri" w:eastAsia="Times New Roman" w:hAnsi="Calibri" w:cs="Calibri"/>
          <w:bCs/>
          <w:lang w:eastAsia="pl-PL"/>
        </w:rPr>
        <w:t xml:space="preserve">wygenerowanym plikiem podpisu (typ zewnętrzny) lub dokument z </w:t>
      </w:r>
      <w:r w:rsidRPr="002E04FD">
        <w:rPr>
          <w:rFonts w:ascii="Calibri" w:eastAsia="Times New Roman" w:hAnsi="Calibri" w:cs="Calibri"/>
          <w:bCs/>
          <w:lang w:eastAsia="pl-PL"/>
        </w:rPr>
        <w:lastRenderedPageBreak/>
        <w:t>wszytym podpisem</w:t>
      </w:r>
      <w:r w:rsidR="00210341" w:rsidRPr="002E04FD">
        <w:rPr>
          <w:rFonts w:ascii="Calibri" w:eastAsia="Times New Roman" w:hAnsi="Calibri" w:cs="Calibri"/>
          <w:bCs/>
          <w:lang w:eastAsia="pl-PL"/>
        </w:rPr>
        <w:t xml:space="preserve"> </w:t>
      </w:r>
      <w:r w:rsidRPr="002E04FD">
        <w:rPr>
          <w:rFonts w:ascii="Calibri" w:eastAsia="Times New Roman" w:hAnsi="Calibri" w:cs="Calibri"/>
          <w:bCs/>
          <w:lang w:eastAsia="pl-PL"/>
        </w:rPr>
        <w:t>(typ wewnętrzny).W przypadku przekazywania dokumentu elektronicznego w formacie poddającym</w:t>
      </w:r>
      <w:r w:rsidR="00210341" w:rsidRPr="002E04FD">
        <w:rPr>
          <w:rFonts w:ascii="Calibri" w:eastAsia="Times New Roman" w:hAnsi="Calibri" w:cs="Calibri"/>
          <w:bCs/>
          <w:lang w:eastAsia="pl-PL"/>
        </w:rPr>
        <w:t xml:space="preserve"> </w:t>
      </w:r>
      <w:r w:rsidRPr="002E04FD">
        <w:rPr>
          <w:rFonts w:ascii="Calibri" w:eastAsia="Times New Roman" w:hAnsi="Calibri" w:cs="Calibri"/>
          <w:bCs/>
          <w:lang w:eastAsia="pl-PL"/>
        </w:rPr>
        <w:t>dane kompresji, opatrzenie pliku zawierającego skompresowane dokumenty</w:t>
      </w:r>
      <w:r w:rsidR="00210341" w:rsidRPr="002E04FD">
        <w:rPr>
          <w:rFonts w:ascii="Calibri" w:eastAsia="Times New Roman" w:hAnsi="Calibri" w:cs="Calibri"/>
          <w:bCs/>
          <w:lang w:eastAsia="pl-PL"/>
        </w:rPr>
        <w:t xml:space="preserve"> </w:t>
      </w:r>
      <w:r w:rsidRPr="002E04FD">
        <w:rPr>
          <w:rFonts w:ascii="Calibri" w:eastAsia="Times New Roman" w:hAnsi="Calibri" w:cs="Calibri"/>
          <w:bCs/>
          <w:lang w:eastAsia="pl-PL"/>
        </w:rPr>
        <w:t>kwalifikowanym podpisem elektronicznym</w:t>
      </w:r>
      <w:r w:rsidR="00156041" w:rsidRPr="002E04FD">
        <w:rPr>
          <w:rFonts w:ascii="Calibri" w:eastAsia="Times New Roman" w:hAnsi="Calibri" w:cs="Calibri"/>
          <w:bCs/>
          <w:lang w:eastAsia="pl-PL"/>
        </w:rPr>
        <w:t xml:space="preserve"> </w:t>
      </w:r>
      <w:r w:rsidRPr="002E04FD">
        <w:rPr>
          <w:rFonts w:ascii="Calibri" w:eastAsia="Times New Roman" w:hAnsi="Calibri" w:cs="Calibri"/>
          <w:bCs/>
          <w:lang w:eastAsia="pl-PL"/>
        </w:rPr>
        <w:t>jest równoznaczne z opatrzeniem wszystkich dokumentów zawartych</w:t>
      </w:r>
      <w:r w:rsidR="00210341" w:rsidRPr="002E04FD">
        <w:rPr>
          <w:rFonts w:ascii="Calibri" w:eastAsia="Times New Roman" w:hAnsi="Calibri" w:cs="Calibri"/>
          <w:bCs/>
          <w:lang w:eastAsia="pl-PL"/>
        </w:rPr>
        <w:t xml:space="preserve"> </w:t>
      </w:r>
      <w:r w:rsidRPr="002E04FD">
        <w:rPr>
          <w:rFonts w:ascii="Calibri" w:eastAsia="Times New Roman" w:hAnsi="Calibri" w:cs="Calibri"/>
          <w:bCs/>
          <w:lang w:eastAsia="pl-PL"/>
        </w:rPr>
        <w:t>w tym pliku odpowiednio kwalifikowanym podpisem elektronicznym</w:t>
      </w:r>
      <w:r w:rsidR="00210341" w:rsidRPr="002E04FD">
        <w:rPr>
          <w:rFonts w:ascii="Calibri" w:eastAsia="Times New Roman" w:hAnsi="Calibri" w:cs="Calibri"/>
          <w:bCs/>
          <w:lang w:eastAsia="pl-PL"/>
        </w:rPr>
        <w:t>.</w:t>
      </w:r>
    </w:p>
    <w:p w14:paraId="21DC2B4A" w14:textId="66189793" w:rsidR="00437D9D" w:rsidRPr="002E04FD" w:rsidRDefault="00437D9D" w:rsidP="00E432AF">
      <w:pPr>
        <w:widowControl w:val="0"/>
        <w:tabs>
          <w:tab w:val="left" w:pos="284"/>
        </w:tabs>
        <w:suppressAutoHyphens w:val="0"/>
        <w:spacing w:after="0" w:line="240" w:lineRule="auto"/>
        <w:contextualSpacing/>
        <w:jc w:val="both"/>
        <w:rPr>
          <w:rFonts w:ascii="Calibri" w:eastAsia="Times New Roman" w:hAnsi="Calibri" w:cs="Calibri"/>
          <w:bCs/>
          <w:lang w:eastAsia="pl-PL"/>
        </w:rPr>
      </w:pPr>
      <w:r w:rsidRPr="002E04FD">
        <w:rPr>
          <w:rFonts w:ascii="Calibri" w:eastAsia="Times New Roman" w:hAnsi="Calibri" w:cs="Calibri"/>
          <w:bCs/>
          <w:lang w:eastAsia="pl-PL"/>
        </w:rPr>
        <w:t>8. System sprawdza, czy złożone pliki są podpisane i automatycznie je szyfruje,</w:t>
      </w:r>
      <w:r w:rsidR="00210341" w:rsidRPr="002E04FD">
        <w:rPr>
          <w:rFonts w:ascii="Calibri" w:eastAsia="Times New Roman" w:hAnsi="Calibri" w:cs="Calibri"/>
          <w:bCs/>
          <w:lang w:eastAsia="pl-PL"/>
        </w:rPr>
        <w:t xml:space="preserve"> </w:t>
      </w:r>
      <w:r w:rsidRPr="002E04FD">
        <w:rPr>
          <w:rFonts w:ascii="Calibri" w:eastAsia="Times New Roman" w:hAnsi="Calibri" w:cs="Calibri"/>
          <w:bCs/>
          <w:lang w:eastAsia="pl-PL"/>
        </w:rPr>
        <w:t xml:space="preserve">jednocześnie informując o tym </w:t>
      </w:r>
      <w:r w:rsidR="00F10E67" w:rsidRPr="002E04FD">
        <w:rPr>
          <w:rFonts w:ascii="Calibri" w:eastAsia="Times New Roman" w:hAnsi="Calibri" w:cs="Calibri"/>
          <w:bCs/>
          <w:lang w:eastAsia="pl-PL"/>
        </w:rPr>
        <w:t>W</w:t>
      </w:r>
      <w:r w:rsidRPr="002E04FD">
        <w:rPr>
          <w:rFonts w:ascii="Calibri" w:eastAsia="Times New Roman" w:hAnsi="Calibri" w:cs="Calibri"/>
          <w:bCs/>
          <w:lang w:eastAsia="pl-PL"/>
        </w:rPr>
        <w:t>ykonawcę. Potwierdzenie czasu przekazania i odbioru</w:t>
      </w:r>
      <w:r w:rsidR="00210341" w:rsidRPr="002E04FD">
        <w:rPr>
          <w:rFonts w:ascii="Calibri" w:eastAsia="Times New Roman" w:hAnsi="Calibri" w:cs="Calibri"/>
          <w:bCs/>
          <w:lang w:eastAsia="pl-PL"/>
        </w:rPr>
        <w:t xml:space="preserve"> </w:t>
      </w:r>
      <w:r w:rsidRPr="002E04FD">
        <w:rPr>
          <w:rFonts w:ascii="Calibri" w:eastAsia="Times New Roman" w:hAnsi="Calibri" w:cs="Calibri"/>
          <w:bCs/>
          <w:lang w:eastAsia="pl-PL"/>
        </w:rPr>
        <w:t>oferty znajduje się w Elektronicznym Potwierdzeniu Przesłania (EPP) i Elektronicznym</w:t>
      </w:r>
      <w:r w:rsidR="00210341" w:rsidRPr="002E04FD">
        <w:rPr>
          <w:rFonts w:ascii="Calibri" w:eastAsia="Times New Roman" w:hAnsi="Calibri" w:cs="Calibri"/>
          <w:bCs/>
          <w:lang w:eastAsia="pl-PL"/>
        </w:rPr>
        <w:t xml:space="preserve"> </w:t>
      </w:r>
      <w:r w:rsidRPr="002E04FD">
        <w:rPr>
          <w:rFonts w:ascii="Calibri" w:eastAsia="Times New Roman" w:hAnsi="Calibri" w:cs="Calibri"/>
          <w:bCs/>
          <w:lang w:eastAsia="pl-PL"/>
        </w:rPr>
        <w:t>Potwierdzeniu Odebrania (EPO). EPP i EPO dostępne są dla zalogowanego Wykonawcy</w:t>
      </w:r>
      <w:r w:rsidR="00210341" w:rsidRPr="002E04FD">
        <w:rPr>
          <w:rFonts w:ascii="Calibri" w:eastAsia="Times New Roman" w:hAnsi="Calibri" w:cs="Calibri"/>
          <w:bCs/>
          <w:lang w:eastAsia="pl-PL"/>
        </w:rPr>
        <w:t xml:space="preserve"> </w:t>
      </w:r>
      <w:r w:rsidRPr="002E04FD">
        <w:rPr>
          <w:rFonts w:ascii="Calibri" w:eastAsia="Times New Roman" w:hAnsi="Calibri" w:cs="Calibri"/>
          <w:bCs/>
          <w:lang w:eastAsia="pl-PL"/>
        </w:rPr>
        <w:t>w zakładce „Oferty/Wnioski”.</w:t>
      </w:r>
    </w:p>
    <w:p w14:paraId="16757354" w14:textId="77777777" w:rsidR="00437D9D" w:rsidRPr="002E04FD" w:rsidRDefault="00437D9D" w:rsidP="00E432AF">
      <w:pPr>
        <w:widowControl w:val="0"/>
        <w:tabs>
          <w:tab w:val="left" w:pos="284"/>
        </w:tabs>
        <w:suppressAutoHyphens w:val="0"/>
        <w:spacing w:after="0" w:line="240" w:lineRule="auto"/>
        <w:contextualSpacing/>
        <w:jc w:val="both"/>
        <w:rPr>
          <w:rFonts w:ascii="Calibri" w:eastAsia="Times New Roman" w:hAnsi="Calibri" w:cs="Calibri"/>
          <w:bCs/>
          <w:lang w:eastAsia="pl-PL"/>
        </w:rPr>
      </w:pPr>
      <w:r w:rsidRPr="002E04FD">
        <w:rPr>
          <w:rFonts w:ascii="Calibri" w:eastAsia="Times New Roman" w:hAnsi="Calibri" w:cs="Calibri"/>
          <w:bCs/>
          <w:lang w:eastAsia="pl-PL"/>
        </w:rPr>
        <w:t>9. Oferta może być złożona tylko do upływu terminu składania ofert.</w:t>
      </w:r>
    </w:p>
    <w:p w14:paraId="5E41D55D" w14:textId="054E165B" w:rsidR="00437D9D" w:rsidRPr="002E04FD" w:rsidRDefault="00437D9D" w:rsidP="00E432AF">
      <w:pPr>
        <w:widowControl w:val="0"/>
        <w:tabs>
          <w:tab w:val="left" w:pos="284"/>
        </w:tabs>
        <w:suppressAutoHyphens w:val="0"/>
        <w:spacing w:after="0" w:line="240" w:lineRule="auto"/>
        <w:contextualSpacing/>
        <w:jc w:val="both"/>
        <w:rPr>
          <w:rFonts w:ascii="Calibri" w:eastAsia="Times New Roman" w:hAnsi="Calibri" w:cs="Calibri"/>
          <w:bCs/>
          <w:lang w:eastAsia="pl-PL"/>
        </w:rPr>
      </w:pPr>
      <w:r w:rsidRPr="002E04FD">
        <w:rPr>
          <w:rFonts w:ascii="Calibri" w:eastAsia="Times New Roman" w:hAnsi="Calibri" w:cs="Calibri"/>
          <w:bCs/>
          <w:lang w:eastAsia="pl-PL"/>
        </w:rPr>
        <w:t>10. Wykonawca może przed upływem terminu składania ofert wycofać ofertę.</w:t>
      </w:r>
      <w:r w:rsidR="00210341" w:rsidRPr="002E04FD">
        <w:rPr>
          <w:rFonts w:ascii="Calibri" w:eastAsia="Times New Roman" w:hAnsi="Calibri" w:cs="Calibri"/>
          <w:bCs/>
          <w:lang w:eastAsia="pl-PL"/>
        </w:rPr>
        <w:t xml:space="preserve"> </w:t>
      </w:r>
      <w:r w:rsidRPr="002E04FD">
        <w:rPr>
          <w:rFonts w:ascii="Calibri" w:eastAsia="Times New Roman" w:hAnsi="Calibri" w:cs="Calibri"/>
          <w:bCs/>
          <w:lang w:eastAsia="pl-PL"/>
        </w:rPr>
        <w:t>Wykonawca wycofuje ofertę w zakładce „Oferty/wnioski” używając przycisku „Wycofaj</w:t>
      </w:r>
      <w:r w:rsidR="00210341" w:rsidRPr="002E04FD">
        <w:rPr>
          <w:rFonts w:ascii="Calibri" w:eastAsia="Times New Roman" w:hAnsi="Calibri" w:cs="Calibri"/>
          <w:bCs/>
          <w:lang w:eastAsia="pl-PL"/>
        </w:rPr>
        <w:t xml:space="preserve"> </w:t>
      </w:r>
      <w:r w:rsidRPr="002E04FD">
        <w:rPr>
          <w:rFonts w:ascii="Calibri" w:eastAsia="Times New Roman" w:hAnsi="Calibri" w:cs="Calibri"/>
          <w:bCs/>
          <w:lang w:eastAsia="pl-PL"/>
        </w:rPr>
        <w:t>ofertę”.</w:t>
      </w:r>
    </w:p>
    <w:p w14:paraId="18E45A9D" w14:textId="77777777" w:rsidR="002D4886" w:rsidRPr="002E04FD" w:rsidRDefault="00437D9D" w:rsidP="002D4886">
      <w:pPr>
        <w:widowControl w:val="0"/>
        <w:tabs>
          <w:tab w:val="left" w:pos="284"/>
        </w:tabs>
        <w:suppressAutoHyphens w:val="0"/>
        <w:spacing w:after="0" w:line="240" w:lineRule="auto"/>
        <w:contextualSpacing/>
        <w:jc w:val="both"/>
        <w:rPr>
          <w:rFonts w:ascii="Calibri" w:eastAsia="Times New Roman" w:hAnsi="Calibri" w:cs="Calibri"/>
          <w:bCs/>
          <w:lang w:eastAsia="pl-PL"/>
        </w:rPr>
      </w:pPr>
      <w:r w:rsidRPr="002E04FD">
        <w:rPr>
          <w:rFonts w:ascii="Calibri" w:eastAsia="Times New Roman" w:hAnsi="Calibri" w:cs="Calibri"/>
          <w:bCs/>
          <w:lang w:eastAsia="pl-PL"/>
        </w:rPr>
        <w:t>11. Maksymalny łączny rozmiar plików stanowiących ofertę lub składanych wraz z ofertą</w:t>
      </w:r>
      <w:r w:rsidR="00210341" w:rsidRPr="002E04FD">
        <w:rPr>
          <w:rFonts w:ascii="Calibri" w:eastAsia="Times New Roman" w:hAnsi="Calibri" w:cs="Calibri"/>
          <w:bCs/>
          <w:lang w:eastAsia="pl-PL"/>
        </w:rPr>
        <w:t xml:space="preserve"> </w:t>
      </w:r>
      <w:r w:rsidRPr="002E04FD">
        <w:rPr>
          <w:rFonts w:ascii="Calibri" w:eastAsia="Times New Roman" w:hAnsi="Calibri" w:cs="Calibri"/>
          <w:bCs/>
          <w:lang w:eastAsia="pl-PL"/>
        </w:rPr>
        <w:t>to 250 MB</w:t>
      </w:r>
      <w:r w:rsidR="00210341" w:rsidRPr="002E04FD">
        <w:rPr>
          <w:rFonts w:ascii="Calibri" w:eastAsia="Times New Roman" w:hAnsi="Calibri" w:cs="Calibri"/>
          <w:bCs/>
          <w:lang w:eastAsia="pl-PL"/>
        </w:rPr>
        <w:t>.</w:t>
      </w:r>
    </w:p>
    <w:p w14:paraId="31E1860B" w14:textId="2462D5D9" w:rsidR="002D4886" w:rsidRPr="002E04FD" w:rsidRDefault="002D4886" w:rsidP="002D4886">
      <w:pPr>
        <w:widowControl w:val="0"/>
        <w:tabs>
          <w:tab w:val="left" w:pos="284"/>
        </w:tabs>
        <w:suppressAutoHyphens w:val="0"/>
        <w:spacing w:after="0" w:line="240" w:lineRule="auto"/>
        <w:contextualSpacing/>
        <w:jc w:val="both"/>
        <w:rPr>
          <w:rFonts w:ascii="Calibri" w:eastAsia="Times New Roman" w:hAnsi="Calibri" w:cs="Calibri"/>
          <w:bCs/>
          <w:lang w:eastAsia="pl-PL"/>
        </w:rPr>
      </w:pPr>
      <w:r w:rsidRPr="002E04FD">
        <w:rPr>
          <w:rFonts w:ascii="Calibri" w:eastAsia="Times New Roman" w:hAnsi="Calibri" w:cs="Calibri"/>
          <w:bCs/>
          <w:lang w:eastAsia="pl-PL"/>
        </w:rPr>
        <w:t xml:space="preserve">12. </w:t>
      </w:r>
      <w:r w:rsidR="00643C45" w:rsidRPr="002E04FD">
        <w:rPr>
          <w:rFonts w:ascii="Calibri" w:eastAsia="Times New Roman" w:hAnsi="Calibri" w:cs="Calibri"/>
          <w:bCs/>
          <w:lang w:eastAsia="pl-PL"/>
        </w:rPr>
        <w:t xml:space="preserve">Każdy </w:t>
      </w:r>
      <w:r w:rsidR="0027626C" w:rsidRPr="002E04FD">
        <w:rPr>
          <w:rFonts w:ascii="Calibri" w:eastAsia="Times New Roman" w:hAnsi="Calibri" w:cs="Calibri"/>
          <w:bCs/>
          <w:lang w:eastAsia="pl-PL"/>
        </w:rPr>
        <w:t>W</w:t>
      </w:r>
      <w:r w:rsidR="00643C45" w:rsidRPr="002E04FD">
        <w:rPr>
          <w:rFonts w:ascii="Calibri" w:eastAsia="Times New Roman" w:hAnsi="Calibri" w:cs="Calibri"/>
          <w:bCs/>
          <w:lang w:eastAsia="pl-PL"/>
        </w:rPr>
        <w:t>ykonawca może złożyć tylko jedną ofertę na realizację całości przedmiotu zamówienia.</w:t>
      </w:r>
    </w:p>
    <w:p w14:paraId="6668A0C0" w14:textId="77777777" w:rsidR="002D4886" w:rsidRPr="002E04FD" w:rsidRDefault="002D4886" w:rsidP="002D4886">
      <w:pPr>
        <w:widowControl w:val="0"/>
        <w:tabs>
          <w:tab w:val="left" w:pos="284"/>
        </w:tabs>
        <w:suppressAutoHyphens w:val="0"/>
        <w:spacing w:after="0" w:line="240" w:lineRule="auto"/>
        <w:contextualSpacing/>
        <w:jc w:val="both"/>
        <w:rPr>
          <w:rFonts w:ascii="Calibri" w:eastAsia="Times New Roman" w:hAnsi="Calibri" w:cs="Calibri"/>
          <w:bCs/>
          <w:lang w:eastAsia="pl-PL"/>
        </w:rPr>
      </w:pPr>
      <w:r w:rsidRPr="002E04FD">
        <w:rPr>
          <w:rFonts w:ascii="Calibri" w:eastAsia="Times New Roman" w:hAnsi="Calibri" w:cs="Calibri"/>
          <w:bCs/>
          <w:lang w:eastAsia="pl-PL"/>
        </w:rPr>
        <w:t xml:space="preserve">13. </w:t>
      </w:r>
      <w:r w:rsidR="00643C45" w:rsidRPr="002E04FD">
        <w:rPr>
          <w:rFonts w:ascii="Calibri" w:eastAsia="Times New Roman" w:hAnsi="Calibri" w:cs="Calibri"/>
          <w:bCs/>
          <w:lang w:eastAsia="pl-PL"/>
        </w:rPr>
        <w:t xml:space="preserve">Dopuszcza się możliwość złożenia oferty przez dwa lub więcej podmiotów wspólnie ubiegających się o udzielenie zamówienia publicznego na zasadach opisanych w treści art. 58 ustawy PZP. </w:t>
      </w:r>
    </w:p>
    <w:p w14:paraId="36A5B421" w14:textId="77777777" w:rsidR="002D4886" w:rsidRPr="002E04FD" w:rsidRDefault="002D4886" w:rsidP="002D4886">
      <w:pPr>
        <w:widowControl w:val="0"/>
        <w:tabs>
          <w:tab w:val="left" w:pos="284"/>
        </w:tabs>
        <w:suppressAutoHyphens w:val="0"/>
        <w:spacing w:after="0" w:line="240" w:lineRule="auto"/>
        <w:contextualSpacing/>
        <w:jc w:val="both"/>
        <w:rPr>
          <w:rFonts w:ascii="Calibri" w:eastAsia="Times New Roman" w:hAnsi="Calibri" w:cs="Calibri"/>
          <w:bCs/>
          <w:u w:val="single"/>
          <w:lang w:eastAsia="pl-PL"/>
        </w:rPr>
      </w:pPr>
      <w:r w:rsidRPr="002E04FD">
        <w:rPr>
          <w:rFonts w:ascii="Calibri" w:eastAsia="Times New Roman" w:hAnsi="Calibri" w:cs="Calibri"/>
          <w:bCs/>
          <w:lang w:eastAsia="pl-PL"/>
        </w:rPr>
        <w:t xml:space="preserve">14. </w:t>
      </w:r>
      <w:r w:rsidR="00643C45" w:rsidRPr="002E04FD">
        <w:rPr>
          <w:rFonts w:ascii="Calibri" w:eastAsia="Times New Roman" w:hAnsi="Calibri" w:cs="Calibri"/>
          <w:bCs/>
          <w:lang w:eastAsia="pl-PL"/>
        </w:rPr>
        <w:t xml:space="preserve">Oferta musi być napisana w </w:t>
      </w:r>
      <w:r w:rsidR="00643C45" w:rsidRPr="002E04FD">
        <w:rPr>
          <w:rFonts w:ascii="Calibri" w:eastAsia="Times New Roman" w:hAnsi="Calibri" w:cs="Calibri"/>
          <w:bCs/>
          <w:u w:val="single"/>
          <w:lang w:eastAsia="pl-PL"/>
        </w:rPr>
        <w:t>języku polskim.</w:t>
      </w:r>
    </w:p>
    <w:p w14:paraId="10F3BCA9" w14:textId="57CB4AF8" w:rsidR="002D4886" w:rsidRPr="002E04FD" w:rsidRDefault="002D4886" w:rsidP="001C6285">
      <w:pPr>
        <w:widowControl w:val="0"/>
        <w:tabs>
          <w:tab w:val="left" w:pos="284"/>
          <w:tab w:val="left" w:pos="567"/>
        </w:tabs>
        <w:suppressAutoHyphens w:val="0"/>
        <w:spacing w:after="0" w:line="240" w:lineRule="auto"/>
        <w:contextualSpacing/>
        <w:jc w:val="both"/>
        <w:rPr>
          <w:rFonts w:ascii="Calibri" w:eastAsia="Times New Roman" w:hAnsi="Calibri" w:cs="Calibri"/>
          <w:bCs/>
          <w:lang w:eastAsia="pl-PL"/>
        </w:rPr>
      </w:pPr>
      <w:r w:rsidRPr="002E04FD">
        <w:rPr>
          <w:rFonts w:ascii="Calibri" w:eastAsia="Times New Roman" w:hAnsi="Calibri" w:cs="Calibri"/>
          <w:bCs/>
          <w:lang w:eastAsia="pl-PL"/>
        </w:rPr>
        <w:t>15.</w:t>
      </w:r>
      <w:r w:rsidR="00643C45" w:rsidRPr="002E04FD">
        <w:rPr>
          <w:rFonts w:ascii="Calibri" w:eastAsia="Calibri" w:hAnsi="Calibri" w:cs="Calibri"/>
          <w:bCs/>
        </w:rPr>
        <w:t xml:space="preserve">Oferta wraz ze wszystkimi jej załącznikami musi być podpisana przez osobę (osoby) </w:t>
      </w:r>
      <w:r w:rsidR="00643C45" w:rsidRPr="002E04FD">
        <w:rPr>
          <w:rFonts w:ascii="Calibri" w:eastAsia="Calibri" w:hAnsi="Calibri" w:cs="Calibri"/>
          <w:bCs/>
          <w:u w:val="single"/>
        </w:rPr>
        <w:t xml:space="preserve">uprawnioną do reprezentacji </w:t>
      </w:r>
      <w:r w:rsidR="002E16A9" w:rsidRPr="002E04FD">
        <w:rPr>
          <w:rFonts w:ascii="Calibri" w:eastAsia="Calibri" w:hAnsi="Calibri" w:cs="Calibri"/>
          <w:bCs/>
          <w:u w:val="single"/>
        </w:rPr>
        <w:t>W</w:t>
      </w:r>
      <w:r w:rsidR="00643C45" w:rsidRPr="002E04FD">
        <w:rPr>
          <w:rFonts w:ascii="Calibri" w:eastAsia="Calibri" w:hAnsi="Calibri" w:cs="Calibri"/>
          <w:bCs/>
          <w:u w:val="single"/>
        </w:rPr>
        <w:t>ykonawcy</w:t>
      </w:r>
      <w:r w:rsidR="00643C45" w:rsidRPr="002E04FD">
        <w:rPr>
          <w:rFonts w:ascii="Calibri" w:eastAsia="Calibri" w:hAnsi="Calibri" w:cs="Calibri"/>
          <w:bCs/>
        </w:rPr>
        <w:t xml:space="preserve">, zgodnie z wpisem do Krajowego Rejestru Sądowego, Centralnej Ewidencji i Informacji o Działalności Gospodarczej lub do innego, właściwego rejestru. </w:t>
      </w:r>
      <w:r w:rsidR="00643C45" w:rsidRPr="002E04FD">
        <w:rPr>
          <w:rFonts w:ascii="Calibri" w:eastAsia="Calibri" w:hAnsi="Calibri" w:cs="Calibri"/>
          <w:bCs/>
          <w:u w:val="single"/>
        </w:rPr>
        <w:t xml:space="preserve">KRS lub </w:t>
      </w:r>
      <w:proofErr w:type="spellStart"/>
      <w:r w:rsidR="00643C45" w:rsidRPr="002E04FD">
        <w:rPr>
          <w:rFonts w:ascii="Calibri" w:eastAsia="Calibri" w:hAnsi="Calibri" w:cs="Calibri"/>
          <w:bCs/>
          <w:u w:val="single"/>
        </w:rPr>
        <w:t>CEiDG</w:t>
      </w:r>
      <w:proofErr w:type="spellEnd"/>
      <w:r w:rsidR="00643C45" w:rsidRPr="002E04FD">
        <w:rPr>
          <w:rFonts w:ascii="Calibri" w:eastAsia="Calibri" w:hAnsi="Calibri" w:cs="Calibri"/>
          <w:bCs/>
          <w:u w:val="single"/>
        </w:rPr>
        <w:t xml:space="preserve"> </w:t>
      </w:r>
      <w:r w:rsidR="00786A63" w:rsidRPr="002E04FD">
        <w:rPr>
          <w:rFonts w:ascii="Calibri" w:eastAsia="Calibri" w:hAnsi="Calibri" w:cs="Calibri"/>
          <w:bCs/>
          <w:u w:val="single"/>
        </w:rPr>
        <w:t>W</w:t>
      </w:r>
      <w:r w:rsidR="00643C45" w:rsidRPr="002E04FD">
        <w:rPr>
          <w:rFonts w:ascii="Calibri" w:eastAsia="Calibri" w:hAnsi="Calibri" w:cs="Calibri"/>
          <w:bCs/>
          <w:u w:val="single"/>
        </w:rPr>
        <w:t>ykonawca załącza wraz z ofertą</w:t>
      </w:r>
      <w:r w:rsidR="00643C45" w:rsidRPr="002E04FD">
        <w:rPr>
          <w:rFonts w:ascii="Calibri" w:eastAsia="Calibri" w:hAnsi="Calibri" w:cs="Calibri"/>
          <w:bCs/>
        </w:rPr>
        <w:t xml:space="preserve">, chyba że </w:t>
      </w:r>
      <w:r w:rsidR="00D16E67">
        <w:rPr>
          <w:rFonts w:ascii="Calibri" w:eastAsia="Calibri" w:hAnsi="Calibri" w:cs="Calibri"/>
          <w:bCs/>
        </w:rPr>
        <w:t>Z</w:t>
      </w:r>
      <w:r w:rsidR="00643C45" w:rsidRPr="002E04FD">
        <w:rPr>
          <w:rFonts w:ascii="Calibri" w:eastAsia="Calibri" w:hAnsi="Calibri" w:cs="Calibri"/>
          <w:bCs/>
        </w:rPr>
        <w:t xml:space="preserve">amawiający może uzyskać je za pomocą bezpłatnych i ogólnodostępnych baz danych, a </w:t>
      </w:r>
      <w:r w:rsidR="005361EB" w:rsidRPr="002E04FD">
        <w:rPr>
          <w:rFonts w:ascii="Calibri" w:eastAsia="Calibri" w:hAnsi="Calibri" w:cs="Calibri"/>
          <w:bCs/>
        </w:rPr>
        <w:t>W</w:t>
      </w:r>
      <w:r w:rsidR="00643C45" w:rsidRPr="002E04FD">
        <w:rPr>
          <w:rFonts w:ascii="Calibri" w:eastAsia="Calibri" w:hAnsi="Calibri" w:cs="Calibri"/>
          <w:bCs/>
        </w:rPr>
        <w:t xml:space="preserve">ykonawca wskazał dane umożliwiające dostęp do tych dokumentów w treści oferty. Jeżeli w imieniu </w:t>
      </w:r>
      <w:r w:rsidR="00786A63" w:rsidRPr="002E04FD">
        <w:rPr>
          <w:rFonts w:ascii="Calibri" w:eastAsia="Calibri" w:hAnsi="Calibri" w:cs="Calibri"/>
          <w:bCs/>
        </w:rPr>
        <w:t>W</w:t>
      </w:r>
      <w:r w:rsidR="00643C45" w:rsidRPr="002E04FD">
        <w:rPr>
          <w:rFonts w:ascii="Calibri" w:eastAsia="Calibri" w:hAnsi="Calibri" w:cs="Calibri"/>
          <w:bCs/>
        </w:rPr>
        <w:t xml:space="preserve">ykonawcy działa osoba, której umocowanie nie wynika z ww. dokumentów, </w:t>
      </w:r>
      <w:r w:rsidR="005361EB" w:rsidRPr="002E04FD">
        <w:rPr>
          <w:rFonts w:ascii="Calibri" w:eastAsia="Calibri" w:hAnsi="Calibri" w:cs="Calibri"/>
          <w:bCs/>
        </w:rPr>
        <w:t>W</w:t>
      </w:r>
      <w:r w:rsidR="00643C45" w:rsidRPr="002E04FD">
        <w:rPr>
          <w:rFonts w:ascii="Calibri" w:eastAsia="Calibri" w:hAnsi="Calibri" w:cs="Calibri"/>
          <w:bCs/>
        </w:rPr>
        <w:t xml:space="preserve">ykonawca wraz z ofertą przedkłada pełnomocnictwo lub inny dokument potwierdzający umocowanie do reprezentowania </w:t>
      </w:r>
      <w:r w:rsidR="005361EB" w:rsidRPr="002E04FD">
        <w:rPr>
          <w:rFonts w:ascii="Calibri" w:eastAsia="Calibri" w:hAnsi="Calibri" w:cs="Calibri"/>
          <w:bCs/>
        </w:rPr>
        <w:t>W</w:t>
      </w:r>
      <w:r w:rsidR="00643C45" w:rsidRPr="002E04FD">
        <w:rPr>
          <w:rFonts w:ascii="Calibri" w:eastAsia="Calibri" w:hAnsi="Calibri" w:cs="Calibri"/>
          <w:bCs/>
        </w:rPr>
        <w:t xml:space="preserve">ykonawcy. </w:t>
      </w:r>
      <w:r w:rsidR="00643C45" w:rsidRPr="002E04FD">
        <w:rPr>
          <w:rFonts w:ascii="Calibri" w:eastAsia="Calibri" w:hAnsi="Calibri" w:cs="Calibri"/>
        </w:rPr>
        <w:t xml:space="preserve">Pełnomocnictwa sporządzone w języku obcym </w:t>
      </w:r>
      <w:r w:rsidR="005361EB" w:rsidRPr="002E04FD">
        <w:rPr>
          <w:rFonts w:ascii="Calibri" w:eastAsia="Calibri" w:hAnsi="Calibri" w:cs="Calibri"/>
        </w:rPr>
        <w:t>W</w:t>
      </w:r>
      <w:r w:rsidR="00643C45" w:rsidRPr="002E04FD">
        <w:rPr>
          <w:rFonts w:ascii="Calibri" w:eastAsia="Calibri" w:hAnsi="Calibri" w:cs="Calibri"/>
        </w:rPr>
        <w:t>ykonawca składa wraz z tłumaczeniem na język polski.</w:t>
      </w:r>
    </w:p>
    <w:p w14:paraId="083F2779" w14:textId="5D0751E6" w:rsidR="001C6285" w:rsidRPr="002E04FD" w:rsidRDefault="00EF4B8E">
      <w:pPr>
        <w:pStyle w:val="Akapitzlist"/>
        <w:numPr>
          <w:ilvl w:val="0"/>
          <w:numId w:val="43"/>
        </w:numPr>
        <w:tabs>
          <w:tab w:val="left" w:pos="284"/>
          <w:tab w:val="left" w:pos="567"/>
        </w:tabs>
        <w:suppressAutoHyphens w:val="0"/>
        <w:ind w:left="0" w:firstLine="0"/>
        <w:jc w:val="both"/>
        <w:rPr>
          <w:rFonts w:ascii="Calibri" w:hAnsi="Calibri" w:cs="Calibri"/>
          <w:bCs/>
          <w:sz w:val="22"/>
          <w:szCs w:val="22"/>
        </w:rPr>
      </w:pPr>
      <w:r>
        <w:rPr>
          <w:rFonts w:ascii="Calibri" w:hAnsi="Calibri" w:cs="Calibri"/>
          <w:sz w:val="22"/>
          <w:szCs w:val="22"/>
        </w:rPr>
        <w:t xml:space="preserve"> </w:t>
      </w:r>
      <w:r w:rsidR="00643C45" w:rsidRPr="002E04FD">
        <w:rPr>
          <w:rFonts w:ascii="Calibri" w:hAnsi="Calibri" w:cs="Calibri"/>
          <w:sz w:val="22"/>
          <w:szCs w:val="22"/>
        </w:rPr>
        <w:t xml:space="preserve">Pełnomocnictwo przekazuje się w postaci elektronicznej, opatrzonej kwalifikowanym podpisem elektronicznym. Pełnomocnictwo sporządzone jako dokument w postaci papierowej i opatrzony własnoręcznym podpisem przekazuje się jako cyfrowe odwzorowanie tego dokumentu opatrzone kwalifikowanym podpisem elektronicznym, poświadczającym zgodność cyfrowego odwzorowania z dokumentem w postaci papierowej, przy czym poświadczenia dokonuje mocodawca lub notariusz, zgodnie z art. 97 § 2 ustawy z dnia 14 lutego 1991 r.  </w:t>
      </w:r>
      <w:r w:rsidR="00643C45" w:rsidRPr="002E04FD">
        <w:rPr>
          <w:rFonts w:ascii="Calibri" w:hAnsi="Calibri" w:cs="Calibri"/>
          <w:b/>
          <w:bCs/>
          <w:sz w:val="22"/>
          <w:szCs w:val="22"/>
        </w:rPr>
        <w:t>–</w:t>
      </w:r>
      <w:r w:rsidR="00643C45" w:rsidRPr="002E04FD">
        <w:rPr>
          <w:rFonts w:ascii="Calibri" w:hAnsi="Calibri" w:cs="Calibri"/>
          <w:sz w:val="22"/>
          <w:szCs w:val="22"/>
        </w:rPr>
        <w:t xml:space="preserve"> Prawo  o notariacie</w:t>
      </w:r>
      <w:r w:rsidR="00D16E67">
        <w:rPr>
          <w:rFonts w:ascii="Calibri" w:hAnsi="Calibri" w:cs="Calibri"/>
          <w:sz w:val="22"/>
          <w:szCs w:val="22"/>
        </w:rPr>
        <w:t>.</w:t>
      </w:r>
      <w:r w:rsidR="00643C45" w:rsidRPr="002E04FD">
        <w:rPr>
          <w:rFonts w:ascii="Calibri" w:hAnsi="Calibri" w:cs="Calibri"/>
          <w:bCs/>
          <w:sz w:val="22"/>
          <w:szCs w:val="22"/>
        </w:rPr>
        <w:t xml:space="preserve"> </w:t>
      </w:r>
    </w:p>
    <w:p w14:paraId="2F6CA939" w14:textId="3C3E84F0" w:rsidR="00643C45" w:rsidRPr="002E04FD" w:rsidRDefault="00616388">
      <w:pPr>
        <w:pStyle w:val="Akapitzlist"/>
        <w:numPr>
          <w:ilvl w:val="0"/>
          <w:numId w:val="43"/>
        </w:numPr>
        <w:tabs>
          <w:tab w:val="left" w:pos="284"/>
          <w:tab w:val="left" w:pos="567"/>
        </w:tabs>
        <w:suppressAutoHyphens w:val="0"/>
        <w:ind w:left="0" w:firstLine="0"/>
        <w:jc w:val="both"/>
        <w:rPr>
          <w:rFonts w:ascii="Calibri" w:hAnsi="Calibri" w:cs="Calibri"/>
          <w:b/>
          <w:sz w:val="22"/>
          <w:szCs w:val="22"/>
          <w:u w:val="single"/>
        </w:rPr>
      </w:pPr>
      <w:r w:rsidRPr="002E04FD">
        <w:rPr>
          <w:rFonts w:ascii="Calibri" w:hAnsi="Calibri" w:cs="Calibri"/>
          <w:b/>
          <w:sz w:val="22"/>
          <w:szCs w:val="22"/>
          <w:u w:val="single"/>
        </w:rPr>
        <w:t xml:space="preserve"> </w:t>
      </w:r>
      <w:r w:rsidR="00643C45" w:rsidRPr="002E04FD">
        <w:rPr>
          <w:rFonts w:ascii="Calibri" w:hAnsi="Calibri" w:cs="Calibri"/>
          <w:b/>
          <w:sz w:val="22"/>
          <w:szCs w:val="22"/>
          <w:u w:val="single"/>
        </w:rPr>
        <w:t xml:space="preserve">Oferta wraz ze stanowiącymi jej integralną część załącznikami musi być sporządzona przez </w:t>
      </w:r>
      <w:r w:rsidR="00163093" w:rsidRPr="002E04FD">
        <w:rPr>
          <w:rFonts w:ascii="Calibri" w:hAnsi="Calibri" w:cs="Calibri"/>
          <w:b/>
          <w:sz w:val="22"/>
          <w:szCs w:val="22"/>
          <w:u w:val="single"/>
        </w:rPr>
        <w:t>W</w:t>
      </w:r>
      <w:r w:rsidR="00643C45" w:rsidRPr="002E04FD">
        <w:rPr>
          <w:rFonts w:ascii="Calibri" w:hAnsi="Calibri" w:cs="Calibri"/>
          <w:b/>
          <w:sz w:val="22"/>
          <w:szCs w:val="22"/>
          <w:u w:val="single"/>
        </w:rPr>
        <w:t>ykonawcę, wedle treści postanowień niniejszej SWZ i jej załączników, a w szczególności musi zawierać:</w:t>
      </w:r>
      <w:r w:rsidR="00786A63" w:rsidRPr="002E04FD">
        <w:rPr>
          <w:rFonts w:ascii="Calibri" w:hAnsi="Calibri" w:cs="Calibri"/>
          <w:b/>
          <w:sz w:val="22"/>
          <w:szCs w:val="22"/>
          <w:u w:val="single"/>
        </w:rPr>
        <w:t xml:space="preserve"> f</w:t>
      </w:r>
      <w:r w:rsidR="00643C45" w:rsidRPr="002E04FD">
        <w:rPr>
          <w:rFonts w:ascii="Calibri" w:hAnsi="Calibri" w:cs="Calibri"/>
          <w:b/>
          <w:sz w:val="22"/>
          <w:szCs w:val="22"/>
          <w:u w:val="single"/>
        </w:rPr>
        <w:t>ormularz oferty wraz z załącznikami, w tym:</w:t>
      </w:r>
    </w:p>
    <w:p w14:paraId="27459A88" w14:textId="0C798B2F" w:rsidR="00643C45" w:rsidRPr="002E04FD" w:rsidRDefault="00643C45">
      <w:pPr>
        <w:pStyle w:val="Akapitzlist"/>
        <w:numPr>
          <w:ilvl w:val="1"/>
          <w:numId w:val="43"/>
        </w:numPr>
        <w:tabs>
          <w:tab w:val="left" w:pos="284"/>
          <w:tab w:val="left" w:pos="567"/>
        </w:tabs>
        <w:suppressAutoHyphens w:val="0"/>
        <w:ind w:left="0" w:firstLine="0"/>
        <w:jc w:val="both"/>
        <w:rPr>
          <w:rFonts w:ascii="Calibri" w:hAnsi="Calibri" w:cs="Calibri"/>
          <w:sz w:val="22"/>
          <w:szCs w:val="22"/>
        </w:rPr>
      </w:pPr>
      <w:r w:rsidRPr="002E04FD">
        <w:rPr>
          <w:rFonts w:ascii="Calibri" w:hAnsi="Calibri" w:cs="Calibri"/>
          <w:bCs/>
          <w:sz w:val="22"/>
          <w:szCs w:val="22"/>
        </w:rPr>
        <w:t>oświadczenie o niepodleganiu wykluczeniu – art. 7 ust. 1 ustawy z dnia 13</w:t>
      </w:r>
      <w:r w:rsidR="00BE096F" w:rsidRPr="002E04FD">
        <w:rPr>
          <w:rFonts w:ascii="Calibri" w:hAnsi="Calibri" w:cs="Calibri"/>
          <w:bCs/>
          <w:sz w:val="22"/>
          <w:szCs w:val="22"/>
        </w:rPr>
        <w:t> </w:t>
      </w:r>
      <w:r w:rsidRPr="002E04FD">
        <w:rPr>
          <w:rFonts w:ascii="Calibri" w:hAnsi="Calibri" w:cs="Calibri"/>
          <w:bCs/>
          <w:sz w:val="22"/>
          <w:szCs w:val="22"/>
        </w:rPr>
        <w:t xml:space="preserve">kwietnia 2022 r. o szczególnych rozwiązaniach w zakresie przeciwdziałania wspieraniu agresji na Ukrainę oraz służących ochronie bezpieczeństwa narodowego– </w:t>
      </w:r>
      <w:r w:rsidRPr="002E04FD">
        <w:rPr>
          <w:rFonts w:ascii="Calibri" w:hAnsi="Calibri" w:cs="Calibri"/>
          <w:sz w:val="22"/>
          <w:szCs w:val="22"/>
        </w:rPr>
        <w:t xml:space="preserve">w przypadku </w:t>
      </w:r>
      <w:r w:rsidR="00AB0B2E" w:rsidRPr="002E04FD">
        <w:rPr>
          <w:rFonts w:ascii="Calibri" w:hAnsi="Calibri" w:cs="Calibri"/>
          <w:sz w:val="22"/>
          <w:szCs w:val="22"/>
        </w:rPr>
        <w:t>W</w:t>
      </w:r>
      <w:r w:rsidRPr="002E04FD">
        <w:rPr>
          <w:rFonts w:ascii="Calibri" w:hAnsi="Calibri" w:cs="Calibri"/>
          <w:sz w:val="22"/>
          <w:szCs w:val="22"/>
        </w:rPr>
        <w:t>ykonawców wspólnie ubiegających się o zamówienie oświadczenie składa każdy z nich</w:t>
      </w:r>
      <w:r w:rsidR="00786A63" w:rsidRPr="002E04FD">
        <w:rPr>
          <w:rFonts w:ascii="Calibri" w:hAnsi="Calibri" w:cs="Calibri"/>
          <w:sz w:val="22"/>
          <w:szCs w:val="22"/>
        </w:rPr>
        <w:t xml:space="preserve">  - wzór stanowi Załącznik nr</w:t>
      </w:r>
      <w:r w:rsidR="00AB0B2E" w:rsidRPr="002E04FD">
        <w:rPr>
          <w:rFonts w:ascii="Calibri" w:hAnsi="Calibri" w:cs="Calibri"/>
          <w:sz w:val="22"/>
          <w:szCs w:val="22"/>
        </w:rPr>
        <w:t xml:space="preserve"> </w:t>
      </w:r>
      <w:r w:rsidR="00CA03C9">
        <w:rPr>
          <w:rFonts w:ascii="Calibri" w:hAnsi="Calibri" w:cs="Calibri"/>
          <w:sz w:val="22"/>
          <w:szCs w:val="22"/>
        </w:rPr>
        <w:t>4</w:t>
      </w:r>
      <w:r w:rsidR="00AB0B2E" w:rsidRPr="002E04FD">
        <w:rPr>
          <w:rFonts w:ascii="Calibri" w:hAnsi="Calibri" w:cs="Calibri"/>
          <w:sz w:val="22"/>
          <w:szCs w:val="22"/>
        </w:rPr>
        <w:t xml:space="preserve"> do SWZ,  </w:t>
      </w:r>
    </w:p>
    <w:p w14:paraId="7DA02416" w14:textId="54A7F5E3" w:rsidR="00F307F0" w:rsidRPr="002E04FD" w:rsidRDefault="00643C45">
      <w:pPr>
        <w:pStyle w:val="Akapitzlist"/>
        <w:numPr>
          <w:ilvl w:val="1"/>
          <w:numId w:val="43"/>
        </w:numPr>
        <w:tabs>
          <w:tab w:val="left" w:pos="284"/>
          <w:tab w:val="left" w:pos="567"/>
        </w:tabs>
        <w:suppressAutoHyphens w:val="0"/>
        <w:ind w:left="0" w:firstLine="0"/>
        <w:jc w:val="both"/>
        <w:rPr>
          <w:rFonts w:ascii="Calibri" w:hAnsi="Calibri" w:cs="Calibri"/>
          <w:sz w:val="22"/>
          <w:szCs w:val="22"/>
        </w:rPr>
      </w:pPr>
      <w:r w:rsidRPr="002E04FD">
        <w:rPr>
          <w:rFonts w:ascii="Calibri" w:hAnsi="Calibri" w:cs="Calibri"/>
          <w:bCs/>
          <w:sz w:val="22"/>
          <w:szCs w:val="22"/>
        </w:rPr>
        <w:t xml:space="preserve">oświadczenie o niepodleganiu wykluczeniu – art. </w:t>
      </w:r>
      <w:r w:rsidRPr="002E04FD">
        <w:rPr>
          <w:rFonts w:ascii="Calibri" w:hAnsi="Calibri" w:cs="Calibri"/>
          <w:sz w:val="22"/>
          <w:szCs w:val="22"/>
        </w:rPr>
        <w:t xml:space="preserve">5k rozporządzenia Rady (UE) </w:t>
      </w:r>
      <w:r w:rsidRPr="002E04FD">
        <w:rPr>
          <w:rFonts w:ascii="Calibri" w:hAnsi="Calibri" w:cs="Calibri"/>
          <w:sz w:val="22"/>
          <w:szCs w:val="22"/>
        </w:rPr>
        <w:br/>
        <w:t xml:space="preserve">nr 833/2014 z dnia 31 lipca 2014 r. dotyczącego środków ograniczających </w:t>
      </w:r>
      <w:r w:rsidRPr="002E04FD">
        <w:rPr>
          <w:rFonts w:ascii="Calibri" w:hAnsi="Calibri" w:cs="Calibri"/>
          <w:sz w:val="22"/>
          <w:szCs w:val="22"/>
        </w:rPr>
        <w:br/>
        <w:t>w związku z działaniami Rosji destabilizującymi sytuację na Ukrainie (Dz. Urz. UE nr L 229 z 31 lipca w brzmieniu nadanym rozporządzeni</w:t>
      </w:r>
      <w:r w:rsidR="004E5408" w:rsidRPr="002E04FD">
        <w:rPr>
          <w:rFonts w:ascii="Calibri" w:hAnsi="Calibri" w:cs="Calibri"/>
          <w:sz w:val="22"/>
          <w:szCs w:val="22"/>
        </w:rPr>
        <w:t>ami zmieniającymi</w:t>
      </w:r>
      <w:r w:rsidRPr="002E04FD">
        <w:rPr>
          <w:rFonts w:ascii="Calibri" w:hAnsi="Calibri" w:cs="Calibri"/>
          <w:sz w:val="22"/>
          <w:szCs w:val="22"/>
        </w:rPr>
        <w:t xml:space="preserve"> – w przypadku </w:t>
      </w:r>
      <w:r w:rsidR="007144F9" w:rsidRPr="002E04FD">
        <w:rPr>
          <w:rFonts w:ascii="Calibri" w:hAnsi="Calibri" w:cs="Calibri"/>
          <w:sz w:val="22"/>
          <w:szCs w:val="22"/>
        </w:rPr>
        <w:t>W</w:t>
      </w:r>
      <w:r w:rsidRPr="002E04FD">
        <w:rPr>
          <w:rFonts w:ascii="Calibri" w:hAnsi="Calibri" w:cs="Calibri"/>
          <w:sz w:val="22"/>
          <w:szCs w:val="22"/>
        </w:rPr>
        <w:t>ykonawców wspólnie ubiegających się</w:t>
      </w:r>
      <w:r w:rsidR="008670A8" w:rsidRPr="002E04FD">
        <w:rPr>
          <w:rFonts w:ascii="Calibri" w:hAnsi="Calibri" w:cs="Calibri"/>
          <w:sz w:val="22"/>
          <w:szCs w:val="22"/>
        </w:rPr>
        <w:t> </w:t>
      </w:r>
      <w:r w:rsidRPr="002E04FD">
        <w:rPr>
          <w:rFonts w:ascii="Calibri" w:hAnsi="Calibri" w:cs="Calibri"/>
          <w:sz w:val="22"/>
          <w:szCs w:val="22"/>
        </w:rPr>
        <w:t>o zamówienie oświadczenie składa każdy z nich</w:t>
      </w:r>
      <w:r w:rsidR="00AB0B2E" w:rsidRPr="002E04FD">
        <w:rPr>
          <w:rFonts w:ascii="Calibri" w:hAnsi="Calibri" w:cs="Calibri"/>
          <w:sz w:val="22"/>
          <w:szCs w:val="22"/>
        </w:rPr>
        <w:t xml:space="preserve"> - wzór stanowi Załącznik nr </w:t>
      </w:r>
      <w:r w:rsidR="004C0C76">
        <w:rPr>
          <w:rFonts w:ascii="Calibri" w:hAnsi="Calibri" w:cs="Calibri"/>
          <w:sz w:val="22"/>
          <w:szCs w:val="22"/>
        </w:rPr>
        <w:t>5</w:t>
      </w:r>
      <w:r w:rsidR="00AB0B2E" w:rsidRPr="002E04FD">
        <w:rPr>
          <w:rFonts w:ascii="Calibri" w:hAnsi="Calibri" w:cs="Calibri"/>
          <w:sz w:val="22"/>
          <w:szCs w:val="22"/>
        </w:rPr>
        <w:t xml:space="preserve"> do SWZ,  </w:t>
      </w:r>
    </w:p>
    <w:p w14:paraId="0EC2711C" w14:textId="0F1154EB" w:rsidR="00F307F0" w:rsidRPr="002E04FD" w:rsidRDefault="00F307F0">
      <w:pPr>
        <w:pStyle w:val="Akapitzlist"/>
        <w:numPr>
          <w:ilvl w:val="1"/>
          <w:numId w:val="43"/>
        </w:numPr>
        <w:tabs>
          <w:tab w:val="left" w:pos="284"/>
          <w:tab w:val="left" w:pos="567"/>
        </w:tabs>
        <w:suppressAutoHyphens w:val="0"/>
        <w:ind w:left="0" w:firstLine="0"/>
        <w:jc w:val="both"/>
        <w:rPr>
          <w:rFonts w:ascii="Calibri" w:hAnsi="Calibri" w:cs="Calibri"/>
          <w:sz w:val="22"/>
          <w:szCs w:val="22"/>
          <w:u w:val="single"/>
        </w:rPr>
      </w:pPr>
      <w:r w:rsidRPr="002E04FD">
        <w:rPr>
          <w:rFonts w:ascii="Calibri" w:hAnsi="Calibri" w:cs="Calibri"/>
          <w:color w:val="000000"/>
          <w:sz w:val="22"/>
          <w:szCs w:val="22"/>
          <w:u w:val="single"/>
        </w:rPr>
        <w:t>Kosztorys ofertowy zgodnie z wytycznymi opisanymi w Rozdziale</w:t>
      </w:r>
      <w:r w:rsidR="00B0508E" w:rsidRPr="002E04FD">
        <w:rPr>
          <w:rFonts w:ascii="Calibri" w:hAnsi="Calibri" w:cs="Calibri"/>
          <w:color w:val="000000"/>
          <w:sz w:val="22"/>
          <w:szCs w:val="22"/>
          <w:u w:val="single"/>
        </w:rPr>
        <w:t xml:space="preserve"> </w:t>
      </w:r>
      <w:r w:rsidR="008E4B24">
        <w:rPr>
          <w:rFonts w:ascii="Calibri" w:hAnsi="Calibri" w:cs="Calibri"/>
          <w:color w:val="000000"/>
          <w:sz w:val="22"/>
          <w:szCs w:val="22"/>
          <w:u w:val="single"/>
        </w:rPr>
        <w:t xml:space="preserve">XV </w:t>
      </w:r>
      <w:r w:rsidRPr="002E04FD">
        <w:rPr>
          <w:rFonts w:ascii="Calibri" w:hAnsi="Calibri" w:cs="Calibri"/>
          <w:color w:val="000000"/>
          <w:sz w:val="22"/>
          <w:szCs w:val="22"/>
          <w:u w:val="single"/>
        </w:rPr>
        <w:t xml:space="preserve">SWZ. </w:t>
      </w:r>
    </w:p>
    <w:p w14:paraId="5BBF0F1B" w14:textId="547A03F5" w:rsidR="00383500" w:rsidRPr="002E04FD" w:rsidRDefault="00F307F0">
      <w:pPr>
        <w:pStyle w:val="Akapitzlist"/>
        <w:numPr>
          <w:ilvl w:val="1"/>
          <w:numId w:val="43"/>
        </w:numPr>
        <w:tabs>
          <w:tab w:val="left" w:pos="142"/>
          <w:tab w:val="left" w:pos="284"/>
          <w:tab w:val="left" w:pos="567"/>
        </w:tabs>
        <w:suppressAutoHyphens w:val="0"/>
        <w:ind w:left="0" w:firstLine="0"/>
        <w:jc w:val="both"/>
        <w:rPr>
          <w:rFonts w:ascii="Calibri" w:hAnsi="Calibri" w:cs="Calibri"/>
          <w:sz w:val="22"/>
          <w:szCs w:val="22"/>
        </w:rPr>
      </w:pPr>
      <w:r w:rsidRPr="002E04FD">
        <w:rPr>
          <w:rFonts w:ascii="Calibri" w:eastAsiaTheme="minorEastAsia" w:hAnsi="Calibri" w:cs="Calibri"/>
          <w:bCs/>
          <w:sz w:val="22"/>
          <w:szCs w:val="22"/>
        </w:rPr>
        <w:t>w</w:t>
      </w:r>
      <w:r w:rsidR="00383500" w:rsidRPr="002E04FD">
        <w:rPr>
          <w:rFonts w:ascii="Calibri" w:eastAsiaTheme="minorEastAsia" w:hAnsi="Calibri" w:cs="Calibri"/>
          <w:bCs/>
          <w:sz w:val="22"/>
          <w:szCs w:val="22"/>
        </w:rPr>
        <w:t xml:space="preserve"> przypadku podmiotu udostępniającego zasoby </w:t>
      </w:r>
      <w:r w:rsidR="00704DF6" w:rsidRPr="002E04FD">
        <w:rPr>
          <w:rFonts w:ascii="Calibri" w:eastAsiaTheme="minorEastAsia" w:hAnsi="Calibri" w:cs="Calibri"/>
          <w:bCs/>
          <w:sz w:val="22"/>
          <w:szCs w:val="22"/>
        </w:rPr>
        <w:t>W</w:t>
      </w:r>
      <w:r w:rsidR="00383500" w:rsidRPr="002E04FD">
        <w:rPr>
          <w:rFonts w:ascii="Calibri" w:eastAsiaTheme="minorEastAsia" w:hAnsi="Calibri" w:cs="Calibri"/>
          <w:bCs/>
          <w:sz w:val="22"/>
          <w:szCs w:val="22"/>
        </w:rPr>
        <w:t>ykonawcy (o ile dotyczy), tj.:</w:t>
      </w:r>
    </w:p>
    <w:p w14:paraId="3ACFA4CE" w14:textId="36863EA3" w:rsidR="00383500" w:rsidRPr="002E04FD" w:rsidRDefault="00383500">
      <w:pPr>
        <w:pStyle w:val="Akapitzlist"/>
        <w:numPr>
          <w:ilvl w:val="0"/>
          <w:numId w:val="35"/>
        </w:numPr>
        <w:tabs>
          <w:tab w:val="left" w:pos="142"/>
          <w:tab w:val="left" w:pos="284"/>
          <w:tab w:val="left" w:pos="567"/>
        </w:tabs>
        <w:suppressAutoHyphens w:val="0"/>
        <w:ind w:left="0" w:firstLine="0"/>
        <w:jc w:val="both"/>
        <w:rPr>
          <w:rFonts w:ascii="Calibri" w:eastAsia="Calibri" w:hAnsi="Calibri" w:cs="Calibri"/>
          <w:sz w:val="22"/>
          <w:szCs w:val="22"/>
        </w:rPr>
      </w:pPr>
      <w:r w:rsidRPr="002E04FD">
        <w:rPr>
          <w:rFonts w:ascii="Calibri" w:eastAsiaTheme="minorEastAsia" w:hAnsi="Calibri" w:cs="Calibri"/>
          <w:bCs/>
          <w:sz w:val="22"/>
          <w:szCs w:val="22"/>
        </w:rPr>
        <w:t xml:space="preserve">oświadczenie o niepodleganiu wykluczeniu – art. 7 ust. 1 ustawy z dnia 13  kwietnia 2022  r. o </w:t>
      </w:r>
      <w:r w:rsidRPr="002E04FD">
        <w:rPr>
          <w:rFonts w:ascii="Calibri" w:eastAsiaTheme="minorEastAsia" w:hAnsi="Calibri" w:cs="Calibri"/>
          <w:bCs/>
          <w:sz w:val="22"/>
          <w:szCs w:val="22"/>
        </w:rPr>
        <w:lastRenderedPageBreak/>
        <w:t>szczególnych rozwiązaniach w zakresie przeciwdziałania wspieraniu agresji na Ukrainę oraz służących ochronie bezpieczeństwa narodowego;</w:t>
      </w:r>
    </w:p>
    <w:p w14:paraId="4AF240D6" w14:textId="058417C5" w:rsidR="00383500" w:rsidRPr="002E04FD" w:rsidRDefault="00383500">
      <w:pPr>
        <w:numPr>
          <w:ilvl w:val="0"/>
          <w:numId w:val="35"/>
        </w:numPr>
        <w:tabs>
          <w:tab w:val="left" w:pos="142"/>
          <w:tab w:val="left" w:pos="284"/>
          <w:tab w:val="left" w:pos="567"/>
        </w:tabs>
        <w:suppressAutoHyphens w:val="0"/>
        <w:spacing w:after="0" w:line="240" w:lineRule="auto"/>
        <w:ind w:left="0" w:firstLine="0"/>
        <w:contextualSpacing/>
        <w:jc w:val="both"/>
        <w:rPr>
          <w:rFonts w:ascii="Calibri" w:eastAsia="Calibri" w:hAnsi="Calibri" w:cs="Calibri"/>
        </w:rPr>
      </w:pPr>
      <w:r w:rsidRPr="002E04FD">
        <w:rPr>
          <w:rFonts w:ascii="Calibri" w:eastAsiaTheme="minorEastAsia" w:hAnsi="Calibri" w:cs="Calibri"/>
          <w:bCs/>
          <w:lang w:eastAsia="pl-PL"/>
        </w:rPr>
        <w:t xml:space="preserve">oświadczenie o niepodleganiu wykluczeniu – art. </w:t>
      </w:r>
      <w:r w:rsidRPr="002E04FD">
        <w:rPr>
          <w:rFonts w:ascii="Calibri" w:eastAsiaTheme="minorEastAsia" w:hAnsi="Calibri" w:cs="Calibri"/>
        </w:rPr>
        <w:t>5k rozporządzenia Rady (UE) nr 833/2014 z dnia 31 lipca 2014 r. dotyczącego środków ograniczających w związku z działaniami Rosji destabilizującymi sytuację na Ukrainie (Dz. Urz. UE nr L 229 z 31 lipca 2014 r., str. 1), w brzmieniu nadanym rozporządzen</w:t>
      </w:r>
      <w:r w:rsidR="003C6929" w:rsidRPr="002E04FD">
        <w:rPr>
          <w:rFonts w:ascii="Calibri" w:eastAsiaTheme="minorEastAsia" w:hAnsi="Calibri" w:cs="Calibri"/>
        </w:rPr>
        <w:t>iami zmieniającymi</w:t>
      </w:r>
      <w:r w:rsidRPr="002E04FD">
        <w:rPr>
          <w:rFonts w:ascii="Calibri" w:eastAsiaTheme="minorEastAsia" w:hAnsi="Calibri" w:cs="Calibri"/>
        </w:rPr>
        <w:t>;</w:t>
      </w:r>
    </w:p>
    <w:p w14:paraId="031D917D" w14:textId="55B6FF4D" w:rsidR="00545BA3" w:rsidRPr="002E04FD" w:rsidRDefault="00F82C49">
      <w:pPr>
        <w:numPr>
          <w:ilvl w:val="0"/>
          <w:numId w:val="35"/>
        </w:numPr>
        <w:tabs>
          <w:tab w:val="left" w:pos="142"/>
          <w:tab w:val="left" w:pos="284"/>
          <w:tab w:val="left" w:pos="567"/>
        </w:tabs>
        <w:suppressAutoHyphens w:val="0"/>
        <w:spacing w:after="0" w:line="240" w:lineRule="auto"/>
        <w:ind w:left="0" w:firstLine="0"/>
        <w:contextualSpacing/>
        <w:jc w:val="both"/>
        <w:rPr>
          <w:rFonts w:ascii="Calibri" w:eastAsia="Calibri" w:hAnsi="Calibri" w:cs="Calibri"/>
        </w:rPr>
      </w:pPr>
      <w:r w:rsidRPr="002E04FD">
        <w:rPr>
          <w:rFonts w:ascii="Calibri" w:hAnsi="Calibri" w:cs="Calibri"/>
          <w:bCs/>
          <w:lang w:eastAsia="pl-PL"/>
        </w:rPr>
        <w:t xml:space="preserve">oświadczenie o udostępnieniu zasobów </w:t>
      </w:r>
      <w:r w:rsidR="00CE5735" w:rsidRPr="002E04FD">
        <w:rPr>
          <w:rFonts w:ascii="Calibri" w:hAnsi="Calibri" w:cs="Calibri"/>
          <w:bCs/>
          <w:lang w:eastAsia="pl-PL"/>
        </w:rPr>
        <w:t>W</w:t>
      </w:r>
      <w:r w:rsidRPr="002E04FD">
        <w:rPr>
          <w:rFonts w:ascii="Calibri" w:hAnsi="Calibri" w:cs="Calibri"/>
          <w:bCs/>
          <w:lang w:eastAsia="pl-PL"/>
        </w:rPr>
        <w:t>ykonawcy wraz ze stosownym zobowiązaniem lub innym środkiem dowodowym</w:t>
      </w:r>
      <w:r w:rsidR="00D16E67">
        <w:rPr>
          <w:rFonts w:ascii="Calibri" w:hAnsi="Calibri" w:cs="Calibri"/>
          <w:bCs/>
          <w:lang w:eastAsia="pl-PL"/>
        </w:rPr>
        <w:t xml:space="preserve">- wzór stanowi Załącznik nr </w:t>
      </w:r>
      <w:r w:rsidR="005D0DEB">
        <w:rPr>
          <w:rFonts w:ascii="Calibri" w:hAnsi="Calibri" w:cs="Calibri"/>
          <w:bCs/>
          <w:lang w:eastAsia="pl-PL"/>
        </w:rPr>
        <w:t>6</w:t>
      </w:r>
      <w:r w:rsidR="00D16E67">
        <w:rPr>
          <w:rFonts w:ascii="Calibri" w:hAnsi="Calibri" w:cs="Calibri"/>
          <w:bCs/>
          <w:lang w:eastAsia="pl-PL"/>
        </w:rPr>
        <w:t xml:space="preserve"> do SWZ</w:t>
      </w:r>
      <w:r w:rsidR="00163093" w:rsidRPr="002E04FD">
        <w:rPr>
          <w:rFonts w:ascii="Calibri" w:hAnsi="Calibri" w:cs="Calibri"/>
          <w:bCs/>
          <w:lang w:eastAsia="pl-PL"/>
        </w:rPr>
        <w:t>,</w:t>
      </w:r>
    </w:p>
    <w:p w14:paraId="4D769A1F" w14:textId="14157DD1" w:rsidR="007632A5" w:rsidRPr="002E04FD" w:rsidRDefault="00643C45">
      <w:pPr>
        <w:pStyle w:val="Akapitzlist"/>
        <w:numPr>
          <w:ilvl w:val="1"/>
          <w:numId w:val="43"/>
        </w:numPr>
        <w:tabs>
          <w:tab w:val="left" w:pos="142"/>
          <w:tab w:val="left" w:pos="284"/>
          <w:tab w:val="left" w:pos="567"/>
        </w:tabs>
        <w:suppressAutoHyphens w:val="0"/>
        <w:ind w:left="0" w:firstLine="0"/>
        <w:jc w:val="both"/>
        <w:rPr>
          <w:rFonts w:ascii="Calibri" w:hAnsi="Calibri" w:cs="Calibri"/>
          <w:sz w:val="22"/>
          <w:szCs w:val="22"/>
        </w:rPr>
      </w:pPr>
      <w:r w:rsidRPr="002E04FD">
        <w:rPr>
          <w:rFonts w:ascii="Calibri" w:hAnsi="Calibri" w:cs="Calibri"/>
          <w:bCs/>
          <w:sz w:val="22"/>
          <w:szCs w:val="22"/>
        </w:rPr>
        <w:t>wykaz podwykonawców</w:t>
      </w:r>
      <w:r w:rsidR="00387838" w:rsidRPr="002E04FD">
        <w:rPr>
          <w:rFonts w:ascii="Calibri" w:hAnsi="Calibri" w:cs="Calibri"/>
          <w:bCs/>
          <w:sz w:val="22"/>
          <w:szCs w:val="22"/>
        </w:rPr>
        <w:t xml:space="preserve"> (o ile dotyczy)</w:t>
      </w:r>
      <w:r w:rsidR="00D16E67">
        <w:rPr>
          <w:rFonts w:ascii="Calibri" w:hAnsi="Calibri" w:cs="Calibri"/>
          <w:bCs/>
          <w:sz w:val="22"/>
          <w:szCs w:val="22"/>
        </w:rPr>
        <w:t xml:space="preserve">- </w:t>
      </w:r>
      <w:r w:rsidR="00D16E67" w:rsidRPr="00531800">
        <w:rPr>
          <w:rFonts w:ascii="Calibri" w:hAnsi="Calibri" w:cs="Calibri"/>
          <w:bCs/>
          <w:sz w:val="22"/>
          <w:szCs w:val="22"/>
        </w:rPr>
        <w:t>wzór stanowi Załącznik nr</w:t>
      </w:r>
      <w:r w:rsidR="005D0DEB">
        <w:rPr>
          <w:rFonts w:ascii="Calibri" w:hAnsi="Calibri" w:cs="Calibri"/>
          <w:bCs/>
          <w:sz w:val="22"/>
          <w:szCs w:val="22"/>
        </w:rPr>
        <w:t xml:space="preserve"> 8</w:t>
      </w:r>
      <w:r w:rsidR="00D16E67" w:rsidRPr="00531800">
        <w:rPr>
          <w:rFonts w:ascii="Calibri" w:hAnsi="Calibri" w:cs="Calibri"/>
          <w:bCs/>
          <w:sz w:val="22"/>
          <w:szCs w:val="22"/>
        </w:rPr>
        <w:t xml:space="preserve"> do SWZ</w:t>
      </w:r>
      <w:r w:rsidRPr="00D16E67">
        <w:rPr>
          <w:rFonts w:ascii="Calibri" w:hAnsi="Calibri" w:cs="Calibri"/>
          <w:bCs/>
          <w:sz w:val="22"/>
          <w:szCs w:val="22"/>
        </w:rPr>
        <w:t>;</w:t>
      </w:r>
    </w:p>
    <w:p w14:paraId="4BE004F4" w14:textId="69EEA0D8" w:rsidR="00545BA3" w:rsidRPr="00D16E67" w:rsidRDefault="00545BA3">
      <w:pPr>
        <w:pStyle w:val="Akapitzlist"/>
        <w:numPr>
          <w:ilvl w:val="1"/>
          <w:numId w:val="43"/>
        </w:numPr>
        <w:tabs>
          <w:tab w:val="left" w:pos="284"/>
          <w:tab w:val="left" w:pos="567"/>
        </w:tabs>
        <w:ind w:left="0" w:firstLine="0"/>
        <w:jc w:val="both"/>
        <w:rPr>
          <w:rFonts w:ascii="Calibri" w:hAnsi="Calibri" w:cs="Calibri"/>
          <w:sz w:val="22"/>
          <w:szCs w:val="22"/>
        </w:rPr>
      </w:pPr>
      <w:r w:rsidRPr="002E04FD">
        <w:rPr>
          <w:rFonts w:ascii="Calibri" w:hAnsi="Calibri" w:cs="Calibri"/>
          <w:sz w:val="22"/>
          <w:szCs w:val="22"/>
        </w:rPr>
        <w:t>oświadczenie Wykonawców wspólnie ubiegających się o udzielenie zamówienia w zakresie,  o którym mowa w art. 117 ust. 4 ustawy P</w:t>
      </w:r>
      <w:r w:rsidR="00D16E67">
        <w:rPr>
          <w:rFonts w:ascii="Calibri" w:hAnsi="Calibri" w:cs="Calibri"/>
          <w:sz w:val="22"/>
          <w:szCs w:val="22"/>
        </w:rPr>
        <w:t>ZP</w:t>
      </w:r>
      <w:r w:rsidRPr="002E04FD">
        <w:rPr>
          <w:rFonts w:ascii="Calibri" w:hAnsi="Calibri" w:cs="Calibri"/>
          <w:sz w:val="22"/>
          <w:szCs w:val="22"/>
        </w:rPr>
        <w:t xml:space="preserve"> ( o ile dotyczy)</w:t>
      </w:r>
      <w:r w:rsidR="00D16E67">
        <w:rPr>
          <w:rFonts w:ascii="Calibri" w:hAnsi="Calibri" w:cs="Calibri"/>
          <w:sz w:val="22"/>
          <w:szCs w:val="22"/>
        </w:rPr>
        <w:t xml:space="preserve"> -</w:t>
      </w:r>
      <w:r w:rsidR="00D16E67" w:rsidRPr="00531800">
        <w:rPr>
          <w:rFonts w:ascii="Calibri" w:hAnsi="Calibri" w:cs="Calibri"/>
          <w:bCs/>
          <w:sz w:val="22"/>
          <w:szCs w:val="22"/>
        </w:rPr>
        <w:t xml:space="preserve">wzór stanowi Załącznik nr </w:t>
      </w:r>
      <w:r w:rsidR="005D0DEB">
        <w:rPr>
          <w:rFonts w:ascii="Calibri" w:hAnsi="Calibri" w:cs="Calibri"/>
          <w:bCs/>
          <w:sz w:val="22"/>
          <w:szCs w:val="22"/>
        </w:rPr>
        <w:t>7</w:t>
      </w:r>
      <w:r w:rsidR="00D16E67" w:rsidRPr="00531800">
        <w:rPr>
          <w:rFonts w:ascii="Calibri" w:hAnsi="Calibri" w:cs="Calibri"/>
          <w:bCs/>
          <w:sz w:val="22"/>
          <w:szCs w:val="22"/>
        </w:rPr>
        <w:t xml:space="preserve"> do SWZ</w:t>
      </w:r>
      <w:r w:rsidR="00D16E67" w:rsidRPr="00D16E67">
        <w:rPr>
          <w:rFonts w:ascii="Calibri" w:hAnsi="Calibri" w:cs="Calibri"/>
          <w:sz w:val="22"/>
          <w:szCs w:val="22"/>
        </w:rPr>
        <w:t>;</w:t>
      </w:r>
    </w:p>
    <w:p w14:paraId="35376EE4" w14:textId="2FFA88E3" w:rsidR="007632A5" w:rsidRPr="002E04FD" w:rsidRDefault="00643C45">
      <w:pPr>
        <w:pStyle w:val="Akapitzlist"/>
        <w:numPr>
          <w:ilvl w:val="1"/>
          <w:numId w:val="43"/>
        </w:numPr>
        <w:tabs>
          <w:tab w:val="left" w:pos="142"/>
          <w:tab w:val="left" w:pos="284"/>
          <w:tab w:val="left" w:pos="567"/>
        </w:tabs>
        <w:suppressAutoHyphens w:val="0"/>
        <w:ind w:left="0" w:firstLine="0"/>
        <w:jc w:val="both"/>
        <w:rPr>
          <w:rFonts w:ascii="Calibri" w:hAnsi="Calibri" w:cs="Calibri"/>
          <w:sz w:val="22"/>
          <w:szCs w:val="22"/>
        </w:rPr>
      </w:pPr>
      <w:r w:rsidRPr="002E04FD">
        <w:rPr>
          <w:rFonts w:ascii="Calibri" w:hAnsi="Calibri" w:cs="Calibri"/>
          <w:bCs/>
          <w:sz w:val="22"/>
          <w:szCs w:val="22"/>
        </w:rPr>
        <w:t xml:space="preserve">pełnomocnictwo lub inny dokument potwierdzający umocowanie do reprezentowania </w:t>
      </w:r>
      <w:r w:rsidR="00F24414" w:rsidRPr="002E04FD">
        <w:rPr>
          <w:rFonts w:ascii="Calibri" w:hAnsi="Calibri" w:cs="Calibri"/>
          <w:bCs/>
          <w:sz w:val="22"/>
          <w:szCs w:val="22"/>
        </w:rPr>
        <w:t>W</w:t>
      </w:r>
      <w:r w:rsidRPr="002E04FD">
        <w:rPr>
          <w:rFonts w:ascii="Calibri" w:hAnsi="Calibri" w:cs="Calibri"/>
          <w:bCs/>
          <w:sz w:val="22"/>
          <w:szCs w:val="22"/>
        </w:rPr>
        <w:t>ykonawcy;</w:t>
      </w:r>
    </w:p>
    <w:p w14:paraId="6B34E10A" w14:textId="77777777" w:rsidR="007632A5" w:rsidRPr="002E04FD" w:rsidRDefault="00DB631B">
      <w:pPr>
        <w:pStyle w:val="Akapitzlist"/>
        <w:numPr>
          <w:ilvl w:val="1"/>
          <w:numId w:val="43"/>
        </w:numPr>
        <w:tabs>
          <w:tab w:val="left" w:pos="142"/>
          <w:tab w:val="left" w:pos="284"/>
          <w:tab w:val="left" w:pos="567"/>
        </w:tabs>
        <w:suppressAutoHyphens w:val="0"/>
        <w:ind w:left="0" w:firstLine="0"/>
        <w:jc w:val="both"/>
        <w:rPr>
          <w:rFonts w:ascii="Calibri" w:hAnsi="Calibri" w:cs="Calibri"/>
          <w:sz w:val="22"/>
          <w:szCs w:val="22"/>
        </w:rPr>
      </w:pPr>
      <w:r w:rsidRPr="002E04FD">
        <w:rPr>
          <w:rFonts w:ascii="Calibri" w:hAnsi="Calibri" w:cs="Calibri"/>
          <w:sz w:val="22"/>
          <w:szCs w:val="22"/>
        </w:rPr>
        <w:t>dowód wniesienia wadium (w przypadku wadium złożonego w formie innej niż pieniężna),</w:t>
      </w:r>
    </w:p>
    <w:p w14:paraId="7DCD8FD7" w14:textId="3DE0D1C7" w:rsidR="00C219B0" w:rsidRPr="002E04FD" w:rsidRDefault="00643C45">
      <w:pPr>
        <w:pStyle w:val="Akapitzlist"/>
        <w:numPr>
          <w:ilvl w:val="1"/>
          <w:numId w:val="43"/>
        </w:numPr>
        <w:tabs>
          <w:tab w:val="left" w:pos="142"/>
          <w:tab w:val="left" w:pos="284"/>
          <w:tab w:val="left" w:pos="567"/>
        </w:tabs>
        <w:suppressAutoHyphens w:val="0"/>
        <w:ind w:left="0" w:firstLine="0"/>
        <w:jc w:val="both"/>
        <w:rPr>
          <w:rFonts w:ascii="Calibri" w:hAnsi="Calibri" w:cs="Calibri"/>
          <w:sz w:val="22"/>
          <w:szCs w:val="22"/>
        </w:rPr>
      </w:pPr>
      <w:r w:rsidRPr="002E04FD">
        <w:rPr>
          <w:rFonts w:ascii="Calibri" w:hAnsi="Calibri" w:cs="Calibri"/>
          <w:bCs/>
          <w:sz w:val="22"/>
          <w:szCs w:val="22"/>
        </w:rPr>
        <w:t xml:space="preserve">informacja KRS lub </w:t>
      </w:r>
      <w:proofErr w:type="spellStart"/>
      <w:r w:rsidRPr="002E04FD">
        <w:rPr>
          <w:rFonts w:ascii="Calibri" w:hAnsi="Calibri" w:cs="Calibri"/>
          <w:bCs/>
          <w:sz w:val="22"/>
          <w:szCs w:val="22"/>
        </w:rPr>
        <w:t>CEiDG</w:t>
      </w:r>
      <w:proofErr w:type="spellEnd"/>
      <w:r w:rsidRPr="002E04FD">
        <w:rPr>
          <w:rFonts w:ascii="Calibri" w:hAnsi="Calibri" w:cs="Calibri"/>
          <w:bCs/>
          <w:sz w:val="22"/>
          <w:szCs w:val="22"/>
        </w:rPr>
        <w:t xml:space="preserve"> albo informacja z innego odpowiedniego rejestru – o ile nie podano </w:t>
      </w:r>
      <w:r w:rsidR="00A95FF2" w:rsidRPr="002E04FD">
        <w:rPr>
          <w:rFonts w:ascii="Calibri" w:hAnsi="Calibri" w:cs="Calibri"/>
          <w:bCs/>
          <w:sz w:val="22"/>
          <w:szCs w:val="22"/>
        </w:rPr>
        <w:t xml:space="preserve">w formularzu oferty </w:t>
      </w:r>
      <w:r w:rsidRPr="002E04FD">
        <w:rPr>
          <w:rFonts w:ascii="Calibri" w:hAnsi="Calibri" w:cs="Calibri"/>
          <w:bCs/>
          <w:sz w:val="22"/>
          <w:szCs w:val="22"/>
        </w:rPr>
        <w:t>danych do</w:t>
      </w:r>
      <w:r w:rsidR="00B26FD3" w:rsidRPr="002E04FD">
        <w:rPr>
          <w:rFonts w:ascii="Calibri" w:hAnsi="Calibri" w:cs="Calibri"/>
          <w:bCs/>
          <w:sz w:val="22"/>
          <w:szCs w:val="22"/>
        </w:rPr>
        <w:t> </w:t>
      </w:r>
      <w:r w:rsidRPr="002E04FD">
        <w:rPr>
          <w:rFonts w:ascii="Calibri" w:hAnsi="Calibri" w:cs="Calibri"/>
          <w:bCs/>
          <w:sz w:val="22"/>
          <w:szCs w:val="22"/>
        </w:rPr>
        <w:t>ogólnodostępnych baz</w:t>
      </w:r>
      <w:r w:rsidR="00380E45" w:rsidRPr="002E04FD">
        <w:rPr>
          <w:rFonts w:ascii="Calibri" w:hAnsi="Calibri" w:cs="Calibri"/>
          <w:bCs/>
          <w:sz w:val="22"/>
          <w:szCs w:val="22"/>
        </w:rPr>
        <w:t>.</w:t>
      </w:r>
    </w:p>
    <w:p w14:paraId="5CC82F9F" w14:textId="2B124148" w:rsidR="00643C45" w:rsidRPr="002E04FD" w:rsidRDefault="00643C45">
      <w:pPr>
        <w:pStyle w:val="Akapitzlist"/>
        <w:numPr>
          <w:ilvl w:val="0"/>
          <w:numId w:val="43"/>
        </w:numPr>
        <w:tabs>
          <w:tab w:val="left" w:pos="142"/>
          <w:tab w:val="left" w:pos="284"/>
          <w:tab w:val="left" w:pos="567"/>
        </w:tabs>
        <w:suppressAutoHyphens w:val="0"/>
        <w:ind w:left="0" w:firstLine="0"/>
        <w:jc w:val="both"/>
        <w:rPr>
          <w:rFonts w:ascii="Calibri" w:hAnsi="Calibri" w:cs="Calibri"/>
          <w:sz w:val="22"/>
          <w:szCs w:val="22"/>
        </w:rPr>
      </w:pPr>
      <w:r w:rsidRPr="002E04FD">
        <w:rPr>
          <w:rFonts w:ascii="Calibri" w:hAnsi="Calibri" w:cs="Calibri"/>
          <w:sz w:val="22"/>
          <w:szCs w:val="22"/>
        </w:rPr>
        <w:t xml:space="preserve">Wszelkie koszty związane z przygotowaniem i złożeniem oferty ponosi </w:t>
      </w:r>
      <w:r w:rsidR="00F24642" w:rsidRPr="002E04FD">
        <w:rPr>
          <w:rFonts w:ascii="Calibri" w:hAnsi="Calibri" w:cs="Calibri"/>
          <w:sz w:val="22"/>
          <w:szCs w:val="22"/>
        </w:rPr>
        <w:t>W</w:t>
      </w:r>
      <w:r w:rsidRPr="002E04FD">
        <w:rPr>
          <w:rFonts w:ascii="Calibri" w:hAnsi="Calibri" w:cs="Calibri"/>
          <w:sz w:val="22"/>
          <w:szCs w:val="22"/>
        </w:rPr>
        <w:t>ykonawca.</w:t>
      </w:r>
    </w:p>
    <w:p w14:paraId="27B8DBCA" w14:textId="77777777" w:rsidR="0013130A" w:rsidRPr="002E04FD" w:rsidRDefault="0013130A" w:rsidP="00F4785F">
      <w:pPr>
        <w:spacing w:after="0" w:line="240" w:lineRule="auto"/>
        <w:jc w:val="both"/>
        <w:rPr>
          <w:rFonts w:ascii="Calibri" w:eastAsia="Times New Roman" w:hAnsi="Calibri" w:cs="Calibri"/>
          <w:b/>
          <w:bCs/>
          <w:highlight w:val="yellow"/>
          <w:lang w:eastAsia="pl-PL"/>
        </w:rPr>
      </w:pPr>
    </w:p>
    <w:p w14:paraId="4458F836" w14:textId="7956E138" w:rsidR="00F4785F" w:rsidRPr="002E04FD" w:rsidRDefault="0013130A" w:rsidP="00F4785F">
      <w:pPr>
        <w:spacing w:after="0" w:line="240" w:lineRule="auto"/>
        <w:jc w:val="both"/>
        <w:rPr>
          <w:rFonts w:ascii="Calibri" w:eastAsia="Times New Roman" w:hAnsi="Calibri" w:cs="Calibri"/>
          <w:b/>
          <w:bCs/>
          <w:lang w:eastAsia="pl-PL"/>
        </w:rPr>
      </w:pPr>
      <w:r w:rsidRPr="002E04FD">
        <w:rPr>
          <w:rFonts w:ascii="Calibri" w:eastAsia="Times New Roman" w:hAnsi="Calibri" w:cs="Calibri"/>
          <w:b/>
          <w:bCs/>
          <w:lang w:eastAsia="pl-PL"/>
        </w:rPr>
        <w:t>ROZDZIAŁ XII – WYMAGANIA DOTYCZĄCE WADIUM</w:t>
      </w:r>
    </w:p>
    <w:p w14:paraId="4A6778BE" w14:textId="3BB1AB8C" w:rsidR="00DB631B" w:rsidRPr="002E04FD" w:rsidRDefault="00DB631B">
      <w:pPr>
        <w:pStyle w:val="Akapitzlist"/>
        <w:numPr>
          <w:ilvl w:val="0"/>
          <w:numId w:val="44"/>
        </w:numPr>
        <w:tabs>
          <w:tab w:val="left" w:pos="284"/>
        </w:tabs>
        <w:ind w:left="0" w:firstLine="48"/>
        <w:jc w:val="both"/>
        <w:rPr>
          <w:rFonts w:ascii="Calibri" w:hAnsi="Calibri" w:cs="Calibri"/>
          <w:bCs/>
          <w:sz w:val="22"/>
          <w:szCs w:val="22"/>
        </w:rPr>
      </w:pPr>
      <w:r w:rsidRPr="002E04FD">
        <w:rPr>
          <w:rFonts w:ascii="Calibri" w:hAnsi="Calibri" w:cs="Calibri"/>
          <w:bCs/>
          <w:sz w:val="22"/>
          <w:szCs w:val="22"/>
        </w:rPr>
        <w:t xml:space="preserve">Wykonawca, najpóźniej w dniu składania ofert a przed upływem terminu składania ofert, winien wnieść wadium w wysokości </w:t>
      </w:r>
      <w:r w:rsidR="0038569E">
        <w:rPr>
          <w:rFonts w:ascii="Calibri" w:hAnsi="Calibri" w:cs="Calibri"/>
          <w:b/>
          <w:sz w:val="22"/>
          <w:szCs w:val="22"/>
        </w:rPr>
        <w:t>5</w:t>
      </w:r>
      <w:r w:rsidR="0038448E" w:rsidRPr="002E04FD">
        <w:rPr>
          <w:rFonts w:ascii="Calibri" w:hAnsi="Calibri" w:cs="Calibri"/>
          <w:b/>
          <w:sz w:val="22"/>
          <w:szCs w:val="22"/>
        </w:rPr>
        <w:t xml:space="preserve">0 000,00 zł (słownie: </w:t>
      </w:r>
      <w:r w:rsidR="00736756">
        <w:rPr>
          <w:rFonts w:ascii="Calibri" w:hAnsi="Calibri" w:cs="Calibri"/>
          <w:b/>
          <w:sz w:val="22"/>
          <w:szCs w:val="22"/>
        </w:rPr>
        <w:t>pięćdziesiąt</w:t>
      </w:r>
      <w:r w:rsidR="0016276E">
        <w:rPr>
          <w:rFonts w:ascii="Calibri" w:hAnsi="Calibri" w:cs="Calibri"/>
          <w:b/>
          <w:sz w:val="22"/>
          <w:szCs w:val="22"/>
        </w:rPr>
        <w:t xml:space="preserve"> </w:t>
      </w:r>
      <w:r w:rsidR="0038448E" w:rsidRPr="002E04FD">
        <w:rPr>
          <w:rFonts w:ascii="Calibri" w:hAnsi="Calibri" w:cs="Calibri"/>
          <w:b/>
          <w:sz w:val="22"/>
          <w:szCs w:val="22"/>
        </w:rPr>
        <w:t>tysięcy złotych 00/100</w:t>
      </w:r>
      <w:r w:rsidR="0038448E" w:rsidRPr="002E04FD">
        <w:rPr>
          <w:rFonts w:ascii="Calibri" w:hAnsi="Calibri" w:cs="Calibri"/>
          <w:bCs/>
          <w:sz w:val="22"/>
          <w:szCs w:val="22"/>
        </w:rPr>
        <w:t>)</w:t>
      </w:r>
      <w:r w:rsidR="00F24414" w:rsidRPr="002E04FD">
        <w:rPr>
          <w:rFonts w:ascii="Calibri" w:hAnsi="Calibri" w:cs="Calibri"/>
          <w:bCs/>
          <w:sz w:val="22"/>
          <w:szCs w:val="22"/>
        </w:rPr>
        <w:t xml:space="preserve"> </w:t>
      </w:r>
      <w:r w:rsidRPr="002E04FD">
        <w:rPr>
          <w:rFonts w:ascii="Calibri" w:hAnsi="Calibri" w:cs="Calibri"/>
          <w:bCs/>
          <w:sz w:val="22"/>
          <w:szCs w:val="22"/>
        </w:rPr>
        <w:t xml:space="preserve">i utrzymywać je nieprzerwanie do dnia upływu terminu związania ofertą, z wyjątkiem przypadków, o których mowa w art. 98 ust. 1 pkt 2) i 3) oraz ust. 2 PZP. </w:t>
      </w:r>
    </w:p>
    <w:p w14:paraId="7E8FECCF" w14:textId="397BAC76" w:rsidR="00DB631B" w:rsidRPr="002E04FD" w:rsidRDefault="00DB631B">
      <w:pPr>
        <w:pStyle w:val="Akapitzlist"/>
        <w:numPr>
          <w:ilvl w:val="0"/>
          <w:numId w:val="44"/>
        </w:numPr>
        <w:tabs>
          <w:tab w:val="left" w:pos="284"/>
        </w:tabs>
        <w:ind w:left="0" w:firstLine="48"/>
        <w:jc w:val="both"/>
        <w:rPr>
          <w:rFonts w:ascii="Calibri" w:hAnsi="Calibri" w:cs="Calibri"/>
          <w:bCs/>
          <w:sz w:val="22"/>
          <w:szCs w:val="22"/>
        </w:rPr>
      </w:pPr>
      <w:r w:rsidRPr="002E04FD">
        <w:rPr>
          <w:rFonts w:ascii="Calibri" w:hAnsi="Calibri" w:cs="Calibri"/>
          <w:bCs/>
          <w:sz w:val="22"/>
          <w:szCs w:val="22"/>
        </w:rPr>
        <w:t>Wadium wnosi się przed upływem terminu składania ofert. Za termin wniesienia wadium w formie pieniężnej uznaje się datę uznania środków na koncie Zamawiającego (dzień, godzina).</w:t>
      </w:r>
    </w:p>
    <w:p w14:paraId="727CAE97" w14:textId="77777777" w:rsidR="00DB631B" w:rsidRPr="002E04FD" w:rsidRDefault="00DB631B" w:rsidP="00DB631B">
      <w:pPr>
        <w:widowControl w:val="0"/>
        <w:tabs>
          <w:tab w:val="left" w:pos="284"/>
        </w:tabs>
        <w:spacing w:after="0" w:line="240" w:lineRule="auto"/>
        <w:ind w:firstLine="48"/>
        <w:contextualSpacing/>
        <w:jc w:val="both"/>
        <w:rPr>
          <w:rFonts w:ascii="Calibri" w:eastAsia="Times New Roman" w:hAnsi="Calibri" w:cs="Calibri"/>
          <w:bCs/>
          <w:lang w:eastAsia="pl-PL"/>
        </w:rPr>
      </w:pPr>
      <w:r w:rsidRPr="002E04FD">
        <w:rPr>
          <w:rFonts w:ascii="Calibri" w:eastAsia="Times New Roman" w:hAnsi="Calibri" w:cs="Calibri"/>
          <w:bCs/>
          <w:lang w:eastAsia="pl-PL"/>
        </w:rPr>
        <w:t xml:space="preserve">Wadium może być wnoszone w: </w:t>
      </w:r>
    </w:p>
    <w:p w14:paraId="3442DE8D" w14:textId="77777777" w:rsidR="00DB631B" w:rsidRPr="002E04FD" w:rsidRDefault="00DB631B" w:rsidP="00DB631B">
      <w:pPr>
        <w:widowControl w:val="0"/>
        <w:tabs>
          <w:tab w:val="left" w:pos="284"/>
        </w:tabs>
        <w:spacing w:after="0" w:line="240" w:lineRule="auto"/>
        <w:ind w:firstLine="48"/>
        <w:contextualSpacing/>
        <w:jc w:val="both"/>
        <w:rPr>
          <w:rFonts w:ascii="Calibri" w:eastAsia="Times New Roman" w:hAnsi="Calibri" w:cs="Calibri"/>
          <w:bCs/>
          <w:lang w:eastAsia="pl-PL"/>
        </w:rPr>
      </w:pPr>
      <w:r w:rsidRPr="002E04FD">
        <w:rPr>
          <w:rFonts w:ascii="Calibri" w:eastAsia="Times New Roman" w:hAnsi="Calibri" w:cs="Calibri"/>
          <w:bCs/>
          <w:lang w:eastAsia="pl-PL"/>
        </w:rPr>
        <w:t xml:space="preserve">3.1 pieniądzu; </w:t>
      </w:r>
    </w:p>
    <w:p w14:paraId="04609F44" w14:textId="77777777" w:rsidR="00DB631B" w:rsidRPr="002E04FD" w:rsidRDefault="00DB631B" w:rsidP="00DB631B">
      <w:pPr>
        <w:widowControl w:val="0"/>
        <w:spacing w:after="0" w:line="240" w:lineRule="auto"/>
        <w:contextualSpacing/>
        <w:jc w:val="both"/>
        <w:rPr>
          <w:rFonts w:ascii="Calibri" w:eastAsia="Times New Roman" w:hAnsi="Calibri" w:cs="Calibri"/>
          <w:bCs/>
          <w:lang w:eastAsia="pl-PL"/>
        </w:rPr>
      </w:pPr>
      <w:r w:rsidRPr="002E04FD">
        <w:rPr>
          <w:rFonts w:ascii="Calibri" w:eastAsia="Times New Roman" w:hAnsi="Calibri" w:cs="Calibri"/>
          <w:bCs/>
          <w:lang w:eastAsia="pl-PL"/>
        </w:rPr>
        <w:t xml:space="preserve">3.2 gwarancjach bankowych; </w:t>
      </w:r>
    </w:p>
    <w:p w14:paraId="09CAB797" w14:textId="77777777" w:rsidR="00DB631B" w:rsidRPr="002E04FD" w:rsidRDefault="00DB631B" w:rsidP="00DB631B">
      <w:pPr>
        <w:widowControl w:val="0"/>
        <w:spacing w:after="0" w:line="240" w:lineRule="auto"/>
        <w:contextualSpacing/>
        <w:jc w:val="both"/>
        <w:rPr>
          <w:rFonts w:ascii="Calibri" w:eastAsia="Times New Roman" w:hAnsi="Calibri" w:cs="Calibri"/>
          <w:bCs/>
          <w:lang w:eastAsia="pl-PL"/>
        </w:rPr>
      </w:pPr>
      <w:r w:rsidRPr="002E04FD">
        <w:rPr>
          <w:rFonts w:ascii="Calibri" w:eastAsia="Times New Roman" w:hAnsi="Calibri" w:cs="Calibri"/>
          <w:bCs/>
          <w:lang w:eastAsia="pl-PL"/>
        </w:rPr>
        <w:t xml:space="preserve">3.3 gwarancjach ubezpieczeniowych; </w:t>
      </w:r>
    </w:p>
    <w:p w14:paraId="40F1E510" w14:textId="2B8F9AA8" w:rsidR="00DB631B" w:rsidRPr="002E04FD" w:rsidRDefault="00DB631B" w:rsidP="00DB631B">
      <w:pPr>
        <w:widowControl w:val="0"/>
        <w:spacing w:after="0" w:line="240" w:lineRule="auto"/>
        <w:contextualSpacing/>
        <w:jc w:val="both"/>
        <w:rPr>
          <w:rFonts w:ascii="Calibri" w:eastAsia="Times New Roman" w:hAnsi="Calibri" w:cs="Calibri"/>
          <w:bCs/>
          <w:lang w:eastAsia="pl-PL"/>
        </w:rPr>
      </w:pPr>
      <w:r w:rsidRPr="002E04FD">
        <w:rPr>
          <w:rFonts w:ascii="Calibri" w:eastAsia="Times New Roman" w:hAnsi="Calibri" w:cs="Calibri"/>
          <w:bCs/>
          <w:lang w:eastAsia="pl-PL"/>
        </w:rPr>
        <w:t>3.4 poręczeniach udzielanych przez podmioty, o których mowa w art. 6b ust. 5 pkt 2 ustawy z dnia 9 listopada 2000 r. o utworzeniu Polskiej Agencji Rozwoju Przedsiębiorczości</w:t>
      </w:r>
      <w:r w:rsidR="00D16E67">
        <w:rPr>
          <w:rFonts w:ascii="Calibri" w:eastAsia="Times New Roman" w:hAnsi="Calibri" w:cs="Calibri"/>
          <w:bCs/>
          <w:lang w:eastAsia="pl-PL"/>
        </w:rPr>
        <w:t xml:space="preserve"> (</w:t>
      </w:r>
      <w:proofErr w:type="spellStart"/>
      <w:r w:rsidR="00D16E67">
        <w:rPr>
          <w:rFonts w:ascii="Calibri" w:eastAsia="Times New Roman" w:hAnsi="Calibri" w:cs="Calibri"/>
          <w:bCs/>
          <w:lang w:eastAsia="pl-PL"/>
        </w:rPr>
        <w:t>t.j</w:t>
      </w:r>
      <w:proofErr w:type="spellEnd"/>
      <w:r w:rsidR="00D16E67">
        <w:rPr>
          <w:rFonts w:ascii="Calibri" w:eastAsia="Times New Roman" w:hAnsi="Calibri" w:cs="Calibri"/>
          <w:bCs/>
          <w:lang w:eastAsia="pl-PL"/>
        </w:rPr>
        <w:t xml:space="preserve">. Dz.U. z 2025 r., poz. 98 ze </w:t>
      </w:r>
      <w:proofErr w:type="spellStart"/>
      <w:r w:rsidR="00D16E67">
        <w:rPr>
          <w:rFonts w:ascii="Calibri" w:eastAsia="Times New Roman" w:hAnsi="Calibri" w:cs="Calibri"/>
          <w:bCs/>
          <w:lang w:eastAsia="pl-PL"/>
        </w:rPr>
        <w:t>zm</w:t>
      </w:r>
      <w:proofErr w:type="spellEnd"/>
      <w:r w:rsidR="00D16E67">
        <w:rPr>
          <w:rFonts w:ascii="Calibri" w:eastAsia="Times New Roman" w:hAnsi="Calibri" w:cs="Calibri"/>
          <w:bCs/>
          <w:lang w:eastAsia="pl-PL"/>
        </w:rPr>
        <w:t>)</w:t>
      </w:r>
      <w:r w:rsidRPr="002E04FD">
        <w:rPr>
          <w:rFonts w:ascii="Calibri" w:eastAsia="Times New Roman" w:hAnsi="Calibri" w:cs="Calibri"/>
          <w:bCs/>
          <w:lang w:eastAsia="pl-PL"/>
        </w:rPr>
        <w:t>.</w:t>
      </w:r>
    </w:p>
    <w:p w14:paraId="1AED5C0D" w14:textId="0FD1FD39" w:rsidR="00DB631B" w:rsidRPr="002E04FD" w:rsidRDefault="00DB631B" w:rsidP="00DB631B">
      <w:pPr>
        <w:widowControl w:val="0"/>
        <w:spacing w:after="0" w:line="240" w:lineRule="auto"/>
        <w:contextualSpacing/>
        <w:jc w:val="both"/>
        <w:rPr>
          <w:rFonts w:ascii="Calibri" w:eastAsia="Times New Roman" w:hAnsi="Calibri" w:cs="Calibri"/>
          <w:bCs/>
          <w:lang w:eastAsia="pl-PL"/>
        </w:rPr>
      </w:pPr>
      <w:r w:rsidRPr="002E04FD">
        <w:rPr>
          <w:rFonts w:ascii="Calibri" w:eastAsia="Times New Roman" w:hAnsi="Calibri" w:cs="Calibri"/>
          <w:bCs/>
          <w:lang w:eastAsia="pl-PL"/>
        </w:rPr>
        <w:t xml:space="preserve">Wadium wnoszone w pieniądzu wpłaca się przelewem na rachunek bankowy Zamawiającego: </w:t>
      </w:r>
      <w:r w:rsidR="00DB552A" w:rsidRPr="00040EF0">
        <w:rPr>
          <w:rFonts w:ascii="Calibri" w:eastAsia="Times New Roman" w:hAnsi="Calibri" w:cs="Calibri"/>
          <w:b/>
          <w:lang w:eastAsia="pl-PL"/>
        </w:rPr>
        <w:t>50844400080000008192790001</w:t>
      </w:r>
      <w:r w:rsidRPr="00040EF0">
        <w:rPr>
          <w:rFonts w:ascii="Calibri" w:eastAsia="Times New Roman" w:hAnsi="Calibri" w:cs="Calibri"/>
          <w:b/>
          <w:lang w:eastAsia="pl-PL"/>
        </w:rPr>
        <w:t>.</w:t>
      </w:r>
      <w:r w:rsidRPr="00040EF0">
        <w:rPr>
          <w:rFonts w:ascii="Calibri" w:eastAsia="Times New Roman" w:hAnsi="Calibri" w:cs="Calibri"/>
          <w:bCs/>
          <w:lang w:eastAsia="pl-PL"/>
        </w:rPr>
        <w:t xml:space="preserve"> </w:t>
      </w:r>
      <w:r w:rsidRPr="002E04FD">
        <w:rPr>
          <w:rFonts w:ascii="Calibri" w:eastAsia="Times New Roman" w:hAnsi="Calibri" w:cs="Calibri"/>
          <w:bCs/>
          <w:lang w:eastAsia="pl-PL"/>
        </w:rPr>
        <w:t>W przypadku złożenia wadium w innej formie niż pieniężna, Wykonawca przekazuje Zamawiającemu oryginał gwarancji lub poręczenia, w postaci elektronicznej.</w:t>
      </w:r>
    </w:p>
    <w:p w14:paraId="1EF10BE8" w14:textId="77777777" w:rsidR="00DB631B" w:rsidRPr="002E04FD" w:rsidRDefault="00DB631B" w:rsidP="00DB631B">
      <w:pPr>
        <w:widowControl w:val="0"/>
        <w:spacing w:after="0" w:line="240" w:lineRule="auto"/>
        <w:contextualSpacing/>
        <w:jc w:val="both"/>
        <w:rPr>
          <w:rFonts w:ascii="Calibri" w:eastAsia="Times New Roman" w:hAnsi="Calibri" w:cs="Calibri"/>
          <w:bCs/>
          <w:lang w:eastAsia="pl-PL"/>
        </w:rPr>
      </w:pPr>
      <w:r w:rsidRPr="002E04FD">
        <w:rPr>
          <w:rFonts w:ascii="Calibri" w:eastAsia="Times New Roman" w:hAnsi="Calibri" w:cs="Calibri"/>
          <w:bCs/>
          <w:lang w:eastAsia="pl-PL"/>
        </w:rPr>
        <w:t>Zamawiający zwraca wadium niezwłocznie, nie później jednak niż w terminie 7 dni od dnia wystąpienia jednej z okoliczności:</w:t>
      </w:r>
    </w:p>
    <w:p w14:paraId="20628B11" w14:textId="77777777" w:rsidR="00DB631B" w:rsidRPr="002E04FD" w:rsidRDefault="00DB631B" w:rsidP="00DB631B">
      <w:pPr>
        <w:widowControl w:val="0"/>
        <w:spacing w:after="0" w:line="240" w:lineRule="auto"/>
        <w:contextualSpacing/>
        <w:jc w:val="both"/>
        <w:rPr>
          <w:rFonts w:ascii="Calibri" w:eastAsia="Times New Roman" w:hAnsi="Calibri" w:cs="Calibri"/>
          <w:bCs/>
          <w:lang w:eastAsia="pl-PL"/>
        </w:rPr>
      </w:pPr>
      <w:r w:rsidRPr="002E04FD">
        <w:rPr>
          <w:rFonts w:ascii="Calibri" w:eastAsia="Times New Roman" w:hAnsi="Calibri" w:cs="Calibri"/>
          <w:bCs/>
          <w:lang w:eastAsia="pl-PL"/>
        </w:rPr>
        <w:t>5.1 upływu terminu związania ofertą,</w:t>
      </w:r>
    </w:p>
    <w:p w14:paraId="7F7DBF19" w14:textId="77777777" w:rsidR="00DB631B" w:rsidRPr="002E04FD" w:rsidRDefault="00DB631B" w:rsidP="00DB631B">
      <w:pPr>
        <w:widowControl w:val="0"/>
        <w:spacing w:after="0" w:line="240" w:lineRule="auto"/>
        <w:contextualSpacing/>
        <w:jc w:val="both"/>
        <w:rPr>
          <w:rFonts w:ascii="Calibri" w:eastAsia="Times New Roman" w:hAnsi="Calibri" w:cs="Calibri"/>
          <w:bCs/>
          <w:lang w:eastAsia="pl-PL"/>
        </w:rPr>
      </w:pPr>
      <w:r w:rsidRPr="002E04FD">
        <w:rPr>
          <w:rFonts w:ascii="Calibri" w:eastAsia="Times New Roman" w:hAnsi="Calibri" w:cs="Calibri"/>
          <w:bCs/>
          <w:lang w:eastAsia="pl-PL"/>
        </w:rPr>
        <w:t>5.2 zawarcia umowy w sprawie zamówienia publicznego.</w:t>
      </w:r>
    </w:p>
    <w:p w14:paraId="16191D91" w14:textId="77777777" w:rsidR="00DB631B" w:rsidRPr="002E04FD" w:rsidRDefault="00DB631B" w:rsidP="00DB631B">
      <w:pPr>
        <w:widowControl w:val="0"/>
        <w:spacing w:after="0" w:line="240" w:lineRule="auto"/>
        <w:contextualSpacing/>
        <w:jc w:val="both"/>
        <w:rPr>
          <w:rFonts w:ascii="Calibri" w:eastAsia="Times New Roman" w:hAnsi="Calibri" w:cs="Calibri"/>
          <w:bCs/>
          <w:lang w:eastAsia="pl-PL"/>
        </w:rPr>
      </w:pPr>
      <w:r w:rsidRPr="002E04FD">
        <w:rPr>
          <w:rFonts w:ascii="Calibri" w:eastAsia="Times New Roman" w:hAnsi="Calibri" w:cs="Calibri"/>
          <w:bCs/>
          <w:lang w:eastAsia="pl-PL"/>
        </w:rPr>
        <w:t>5.3 unieważnienia postępowania o udzielenie zamówienia, z wyjątkiem sytuacji gdy nie zostało rozstrzygnięte odwołanie na czynność unieważnienia albo nie upłynął termin do jego wniesienia.</w:t>
      </w:r>
    </w:p>
    <w:p w14:paraId="5C900456" w14:textId="77777777" w:rsidR="00DB631B" w:rsidRPr="002E04FD" w:rsidRDefault="00DB631B" w:rsidP="00DB631B">
      <w:pPr>
        <w:widowControl w:val="0"/>
        <w:spacing w:after="0" w:line="240" w:lineRule="auto"/>
        <w:contextualSpacing/>
        <w:jc w:val="both"/>
        <w:rPr>
          <w:rFonts w:ascii="Calibri" w:eastAsia="Times New Roman" w:hAnsi="Calibri" w:cs="Calibri"/>
          <w:bCs/>
          <w:lang w:eastAsia="pl-PL"/>
        </w:rPr>
      </w:pPr>
      <w:r w:rsidRPr="002E04FD">
        <w:rPr>
          <w:rFonts w:ascii="Calibri" w:eastAsia="Times New Roman" w:hAnsi="Calibri" w:cs="Calibri"/>
          <w:bCs/>
          <w:lang w:eastAsia="pl-PL"/>
        </w:rPr>
        <w:t>Zamawiający, niezwłocznie, nie później jednak niż w terminie 7 dni od dnia złożenia wniosku zwraca wadium Wykonawcy:</w:t>
      </w:r>
    </w:p>
    <w:p w14:paraId="1C034E15" w14:textId="77777777" w:rsidR="00DB631B" w:rsidRPr="002E04FD" w:rsidRDefault="00DB631B" w:rsidP="00DB631B">
      <w:pPr>
        <w:widowControl w:val="0"/>
        <w:spacing w:after="0" w:line="240" w:lineRule="auto"/>
        <w:contextualSpacing/>
        <w:jc w:val="both"/>
        <w:rPr>
          <w:rFonts w:ascii="Calibri" w:eastAsia="Times New Roman" w:hAnsi="Calibri" w:cs="Calibri"/>
          <w:bCs/>
          <w:lang w:eastAsia="pl-PL"/>
        </w:rPr>
      </w:pPr>
      <w:r w:rsidRPr="002E04FD">
        <w:rPr>
          <w:rFonts w:ascii="Calibri" w:eastAsia="Times New Roman" w:hAnsi="Calibri" w:cs="Calibri"/>
          <w:bCs/>
          <w:lang w:eastAsia="pl-PL"/>
        </w:rPr>
        <w:t>6.1 który wycofał ofertę przed upływem terminu składania ofert,</w:t>
      </w:r>
    </w:p>
    <w:p w14:paraId="45D73240" w14:textId="77777777" w:rsidR="00DB631B" w:rsidRPr="002E04FD" w:rsidRDefault="00DB631B" w:rsidP="00DB631B">
      <w:pPr>
        <w:widowControl w:val="0"/>
        <w:spacing w:after="0" w:line="240" w:lineRule="auto"/>
        <w:contextualSpacing/>
        <w:jc w:val="both"/>
        <w:rPr>
          <w:rFonts w:ascii="Calibri" w:eastAsia="Times New Roman" w:hAnsi="Calibri" w:cs="Calibri"/>
          <w:bCs/>
          <w:lang w:eastAsia="pl-PL"/>
        </w:rPr>
      </w:pPr>
      <w:r w:rsidRPr="002E04FD">
        <w:rPr>
          <w:rFonts w:ascii="Calibri" w:eastAsia="Times New Roman" w:hAnsi="Calibri" w:cs="Calibri"/>
          <w:bCs/>
          <w:lang w:eastAsia="pl-PL"/>
        </w:rPr>
        <w:t>6.2 którego oferta została odrzucona,</w:t>
      </w:r>
    </w:p>
    <w:p w14:paraId="6BAFAB0C" w14:textId="77777777" w:rsidR="00DB631B" w:rsidRPr="002E04FD" w:rsidRDefault="00DB631B" w:rsidP="00DB631B">
      <w:pPr>
        <w:widowControl w:val="0"/>
        <w:tabs>
          <w:tab w:val="left" w:pos="142"/>
        </w:tabs>
        <w:spacing w:after="0" w:line="240" w:lineRule="auto"/>
        <w:contextualSpacing/>
        <w:jc w:val="both"/>
        <w:rPr>
          <w:rFonts w:ascii="Calibri" w:eastAsia="Times New Roman" w:hAnsi="Calibri" w:cs="Calibri"/>
          <w:bCs/>
          <w:lang w:eastAsia="pl-PL"/>
        </w:rPr>
      </w:pPr>
      <w:r w:rsidRPr="002E04FD">
        <w:rPr>
          <w:rFonts w:ascii="Calibri" w:eastAsia="Times New Roman" w:hAnsi="Calibri" w:cs="Calibri"/>
          <w:bCs/>
          <w:lang w:eastAsia="pl-PL"/>
        </w:rPr>
        <w:t xml:space="preserve">6.3 po wyborze najkorzystniejszej oferty, z wyjątkiem Wykonawcy, którego oferta została wybrana jako </w:t>
      </w:r>
      <w:r w:rsidRPr="002E04FD">
        <w:rPr>
          <w:rFonts w:ascii="Calibri" w:eastAsia="Times New Roman" w:hAnsi="Calibri" w:cs="Calibri"/>
          <w:bCs/>
          <w:lang w:eastAsia="pl-PL"/>
        </w:rPr>
        <w:lastRenderedPageBreak/>
        <w:t>najkorzystniejsza,</w:t>
      </w:r>
    </w:p>
    <w:p w14:paraId="4D41D77B" w14:textId="77777777" w:rsidR="00DB631B" w:rsidRPr="00B743B7" w:rsidRDefault="00DB631B" w:rsidP="00DB631B">
      <w:pPr>
        <w:widowControl w:val="0"/>
        <w:tabs>
          <w:tab w:val="left" w:pos="142"/>
        </w:tabs>
        <w:spacing w:after="0" w:line="240" w:lineRule="auto"/>
        <w:contextualSpacing/>
        <w:jc w:val="both"/>
        <w:rPr>
          <w:rFonts w:ascii="Calibri" w:eastAsia="Times New Roman" w:hAnsi="Calibri" w:cs="Calibri"/>
          <w:bCs/>
          <w:lang w:eastAsia="pl-PL"/>
        </w:rPr>
      </w:pPr>
      <w:r w:rsidRPr="002E04FD">
        <w:rPr>
          <w:rFonts w:ascii="Calibri" w:eastAsia="Times New Roman" w:hAnsi="Calibri" w:cs="Calibri"/>
          <w:bCs/>
          <w:lang w:eastAsia="pl-PL"/>
        </w:rPr>
        <w:t xml:space="preserve">6.4 po unieważnieniu postępowania, w przypadku gdy nie zostało rozstrzygnięte odwołanie na czynność unieważnienia albo nie upłynął </w:t>
      </w:r>
      <w:r w:rsidRPr="00B743B7">
        <w:rPr>
          <w:rFonts w:ascii="Calibri" w:eastAsia="Times New Roman" w:hAnsi="Calibri" w:cs="Calibri"/>
          <w:bCs/>
          <w:lang w:eastAsia="pl-PL"/>
        </w:rPr>
        <w:t>termin do jego wniesienia.</w:t>
      </w:r>
    </w:p>
    <w:p w14:paraId="7E6FFC7C" w14:textId="77777777" w:rsidR="00DB631B" w:rsidRPr="00B743B7" w:rsidRDefault="00DB631B" w:rsidP="00DB631B">
      <w:pPr>
        <w:widowControl w:val="0"/>
        <w:tabs>
          <w:tab w:val="left" w:pos="142"/>
        </w:tabs>
        <w:spacing w:after="0" w:line="240" w:lineRule="auto"/>
        <w:contextualSpacing/>
        <w:jc w:val="both"/>
        <w:rPr>
          <w:rFonts w:ascii="Calibri" w:eastAsia="Times New Roman" w:hAnsi="Calibri" w:cs="Calibri"/>
          <w:bCs/>
          <w:lang w:eastAsia="pl-PL"/>
        </w:rPr>
      </w:pPr>
      <w:r w:rsidRPr="00B743B7">
        <w:rPr>
          <w:rFonts w:ascii="Calibri" w:eastAsia="Times New Roman" w:hAnsi="Calibri" w:cs="Calibri"/>
          <w:bCs/>
          <w:lang w:eastAsia="pl-PL"/>
        </w:rPr>
        <w:t>Złożenie wniosku o zwrot wadium, o którym mowa w pkt 6, powoduje rozwiązanie stosunku prawnego z Wykonawcą wraz z utratą przez niego prawa do korzystania ze środków ochrony prawnej.</w:t>
      </w:r>
    </w:p>
    <w:p w14:paraId="36EA960A" w14:textId="77777777" w:rsidR="00B743B7" w:rsidRPr="00B743B7" w:rsidRDefault="00DB631B">
      <w:pPr>
        <w:pStyle w:val="Akapitzlist"/>
        <w:numPr>
          <w:ilvl w:val="0"/>
          <w:numId w:val="42"/>
        </w:numPr>
        <w:tabs>
          <w:tab w:val="left" w:pos="142"/>
          <w:tab w:val="left" w:pos="284"/>
        </w:tabs>
        <w:ind w:left="0" w:firstLine="0"/>
        <w:jc w:val="both"/>
        <w:rPr>
          <w:rFonts w:ascii="Calibri" w:hAnsi="Calibri" w:cs="Calibri"/>
          <w:bCs/>
          <w:sz w:val="22"/>
          <w:szCs w:val="22"/>
        </w:rPr>
      </w:pPr>
      <w:r w:rsidRPr="00B743B7">
        <w:rPr>
          <w:rFonts w:ascii="Calibri" w:hAnsi="Calibri" w:cs="Calibri"/>
          <w:bCs/>
          <w:sz w:val="22"/>
          <w:szCs w:val="22"/>
        </w:rPr>
        <w:t>Zamawiający zwraca wadium wniesione w pieniądzu wraz z odsetkami wynikającymi z umowy rachunku bankowego, na którym było ono przechowywane, pomniejszone o koszty prowadzenia rachunku bankowego oraz prowizji bankowej za przelew pieniędzy na rachunek bankowy wskazany przez Wykonawcę.</w:t>
      </w:r>
    </w:p>
    <w:p w14:paraId="321956E3" w14:textId="77777777" w:rsidR="00B743B7" w:rsidRPr="00B743B7" w:rsidRDefault="00DB631B">
      <w:pPr>
        <w:pStyle w:val="Akapitzlist"/>
        <w:numPr>
          <w:ilvl w:val="0"/>
          <w:numId w:val="42"/>
        </w:numPr>
        <w:tabs>
          <w:tab w:val="left" w:pos="142"/>
          <w:tab w:val="left" w:pos="284"/>
        </w:tabs>
        <w:ind w:left="0" w:firstLine="0"/>
        <w:jc w:val="both"/>
        <w:rPr>
          <w:rFonts w:ascii="Calibri" w:hAnsi="Calibri" w:cs="Calibri"/>
          <w:bCs/>
          <w:sz w:val="22"/>
          <w:szCs w:val="22"/>
        </w:rPr>
      </w:pPr>
      <w:r w:rsidRPr="00B743B7">
        <w:rPr>
          <w:rFonts w:ascii="Calibri" w:hAnsi="Calibri" w:cs="Calibri"/>
          <w:bCs/>
          <w:sz w:val="22"/>
          <w:szCs w:val="22"/>
        </w:rPr>
        <w:t>Zamawiający zwraca wadium wniesione w innej formie niż w pieniądzu poprzez złożenie gwarantowi lub poręczycielowi oświadczenia o zwolnieniu wadium.</w:t>
      </w:r>
    </w:p>
    <w:p w14:paraId="05DD2851" w14:textId="1869E8EC" w:rsidR="00DB631B" w:rsidRPr="00B743B7" w:rsidRDefault="00DB631B">
      <w:pPr>
        <w:pStyle w:val="Akapitzlist"/>
        <w:numPr>
          <w:ilvl w:val="0"/>
          <w:numId w:val="42"/>
        </w:numPr>
        <w:tabs>
          <w:tab w:val="left" w:pos="142"/>
          <w:tab w:val="left" w:pos="284"/>
        </w:tabs>
        <w:ind w:left="0" w:firstLine="0"/>
        <w:jc w:val="both"/>
        <w:rPr>
          <w:rFonts w:ascii="Calibri" w:hAnsi="Calibri" w:cs="Calibri"/>
          <w:bCs/>
          <w:sz w:val="22"/>
          <w:szCs w:val="22"/>
        </w:rPr>
      </w:pPr>
      <w:r w:rsidRPr="00B743B7">
        <w:rPr>
          <w:rFonts w:ascii="Calibri" w:hAnsi="Calibri" w:cs="Calibri"/>
          <w:bCs/>
          <w:sz w:val="22"/>
          <w:szCs w:val="22"/>
        </w:rPr>
        <w:t>Zamawiający zatrzymuje wadium wraz z odsetkami, a w przypadku wadium wniesionego w formie gwarancji lub poręczenia, występuje odpowiednio do gwaranta lub poręczyciela z żądaniem zapłaty wadium, w okolicznościach wskazanych w art. 98 ust. 6 ustawy PZP.</w:t>
      </w:r>
    </w:p>
    <w:p w14:paraId="6E1C630E" w14:textId="77777777" w:rsidR="00F4785F" w:rsidRPr="002E04FD" w:rsidRDefault="00F4785F" w:rsidP="00F4785F">
      <w:pPr>
        <w:spacing w:after="0" w:line="240" w:lineRule="auto"/>
        <w:jc w:val="both"/>
        <w:rPr>
          <w:rFonts w:ascii="Calibri" w:eastAsia="Times New Roman" w:hAnsi="Calibri" w:cs="Calibri"/>
          <w:b/>
          <w:bCs/>
          <w:highlight w:val="yellow"/>
          <w:lang w:eastAsia="pl-PL"/>
        </w:rPr>
      </w:pPr>
    </w:p>
    <w:p w14:paraId="5210F204" w14:textId="7FB96DA2" w:rsidR="00F4785F" w:rsidRPr="002E04FD" w:rsidRDefault="009B1C23" w:rsidP="009B1C23">
      <w:pPr>
        <w:tabs>
          <w:tab w:val="left" w:pos="284"/>
        </w:tabs>
        <w:spacing w:after="0" w:line="240" w:lineRule="auto"/>
        <w:jc w:val="both"/>
        <w:rPr>
          <w:rFonts w:ascii="Calibri" w:eastAsia="Times New Roman" w:hAnsi="Calibri" w:cs="Calibri"/>
          <w:b/>
          <w:bCs/>
          <w:lang w:eastAsia="pl-PL"/>
        </w:rPr>
      </w:pPr>
      <w:r w:rsidRPr="002E04FD">
        <w:rPr>
          <w:rFonts w:ascii="Calibri" w:eastAsia="Times New Roman" w:hAnsi="Calibri" w:cs="Calibri"/>
          <w:b/>
          <w:bCs/>
          <w:lang w:eastAsia="pl-PL"/>
        </w:rPr>
        <w:t>ROZDZIAŁ XI</w:t>
      </w:r>
      <w:r w:rsidR="00726C06" w:rsidRPr="002E04FD">
        <w:rPr>
          <w:rFonts w:ascii="Calibri" w:eastAsia="Times New Roman" w:hAnsi="Calibri" w:cs="Calibri"/>
          <w:b/>
          <w:bCs/>
          <w:lang w:eastAsia="pl-PL"/>
        </w:rPr>
        <w:t>II</w:t>
      </w:r>
      <w:r w:rsidRPr="002E04FD">
        <w:rPr>
          <w:rFonts w:ascii="Calibri" w:eastAsia="Times New Roman" w:hAnsi="Calibri" w:cs="Calibri"/>
          <w:b/>
          <w:bCs/>
          <w:lang w:eastAsia="pl-PL"/>
        </w:rPr>
        <w:t xml:space="preserve"> – TERMIN ZWIĄZANIA OFERTĄ</w:t>
      </w:r>
    </w:p>
    <w:p w14:paraId="15B0C69D" w14:textId="77DAF708" w:rsidR="009B1C23" w:rsidRPr="002E04FD" w:rsidRDefault="009B1C23">
      <w:pPr>
        <w:pStyle w:val="Akapitzlist"/>
        <w:numPr>
          <w:ilvl w:val="0"/>
          <w:numId w:val="45"/>
        </w:numPr>
        <w:tabs>
          <w:tab w:val="left" w:pos="284"/>
        </w:tabs>
        <w:ind w:left="0" w:firstLine="0"/>
        <w:jc w:val="both"/>
        <w:rPr>
          <w:rFonts w:ascii="Calibri" w:hAnsi="Calibri" w:cs="Calibri"/>
          <w:sz w:val="22"/>
          <w:szCs w:val="22"/>
        </w:rPr>
      </w:pPr>
      <w:r w:rsidRPr="002E04FD">
        <w:rPr>
          <w:rFonts w:ascii="Calibri" w:hAnsi="Calibri" w:cs="Calibri"/>
          <w:sz w:val="22"/>
          <w:szCs w:val="22"/>
        </w:rPr>
        <w:t xml:space="preserve">Termin związania ofertą wynosi 90 dni. </w:t>
      </w:r>
    </w:p>
    <w:p w14:paraId="39C03DF1" w14:textId="184442C0" w:rsidR="009B1C23" w:rsidRPr="002E04FD" w:rsidRDefault="009B1C23">
      <w:pPr>
        <w:pStyle w:val="Akapitzlist"/>
        <w:numPr>
          <w:ilvl w:val="0"/>
          <w:numId w:val="45"/>
        </w:numPr>
        <w:tabs>
          <w:tab w:val="left" w:pos="284"/>
        </w:tabs>
        <w:ind w:left="0" w:firstLine="0"/>
        <w:jc w:val="both"/>
        <w:rPr>
          <w:rFonts w:ascii="Calibri" w:hAnsi="Calibri" w:cs="Calibri"/>
          <w:sz w:val="22"/>
          <w:szCs w:val="22"/>
        </w:rPr>
      </w:pPr>
      <w:r w:rsidRPr="002E04FD">
        <w:rPr>
          <w:rFonts w:ascii="Calibri" w:hAnsi="Calibri" w:cs="Calibri"/>
          <w:sz w:val="22"/>
          <w:szCs w:val="22"/>
        </w:rPr>
        <w:t xml:space="preserve">Bieg terminu związania ofertą rozpoczyna się wraz z upływem terminu składania ofert, przy czym dzień ten jest pierwszym dniem terminu związania ofertą. </w:t>
      </w:r>
    </w:p>
    <w:p w14:paraId="635FFF8F" w14:textId="049CA638" w:rsidR="009B1C23" w:rsidRPr="002E04FD" w:rsidRDefault="009B1C23">
      <w:pPr>
        <w:pStyle w:val="Akapitzlist"/>
        <w:numPr>
          <w:ilvl w:val="0"/>
          <w:numId w:val="45"/>
        </w:numPr>
        <w:tabs>
          <w:tab w:val="left" w:pos="284"/>
        </w:tabs>
        <w:ind w:left="0" w:firstLine="0"/>
        <w:jc w:val="both"/>
        <w:rPr>
          <w:rFonts w:ascii="Calibri" w:hAnsi="Calibri" w:cs="Calibri"/>
          <w:sz w:val="22"/>
          <w:szCs w:val="22"/>
        </w:rPr>
      </w:pPr>
      <w:r w:rsidRPr="002E04FD">
        <w:rPr>
          <w:rFonts w:ascii="Calibri" w:hAnsi="Calibri" w:cs="Calibri"/>
          <w:sz w:val="22"/>
          <w:szCs w:val="22"/>
        </w:rPr>
        <w:t xml:space="preserve">Powyższe oznacza, iż termin związania ofertą upływa w dniu </w:t>
      </w:r>
      <w:r w:rsidR="006C34EA" w:rsidRPr="006C34EA">
        <w:rPr>
          <w:rFonts w:ascii="Calibri" w:hAnsi="Calibri" w:cs="Calibri"/>
          <w:b/>
          <w:bCs/>
          <w:sz w:val="22"/>
          <w:szCs w:val="22"/>
        </w:rPr>
        <w:t xml:space="preserve">11 </w:t>
      </w:r>
      <w:r w:rsidR="00E174F7">
        <w:rPr>
          <w:rFonts w:ascii="Calibri" w:hAnsi="Calibri" w:cs="Calibri"/>
          <w:b/>
          <w:bCs/>
          <w:sz w:val="22"/>
          <w:szCs w:val="22"/>
        </w:rPr>
        <w:t>sierpnia</w:t>
      </w:r>
      <w:r w:rsidR="006C34EA" w:rsidRPr="006C34EA">
        <w:rPr>
          <w:rFonts w:ascii="Calibri" w:hAnsi="Calibri" w:cs="Calibri"/>
          <w:b/>
          <w:bCs/>
          <w:sz w:val="22"/>
          <w:szCs w:val="22"/>
        </w:rPr>
        <w:t xml:space="preserve"> 2026 r.</w:t>
      </w:r>
      <w:r w:rsidR="006C34EA">
        <w:rPr>
          <w:rFonts w:ascii="Calibri" w:hAnsi="Calibri" w:cs="Calibri"/>
          <w:sz w:val="22"/>
          <w:szCs w:val="22"/>
        </w:rPr>
        <w:t xml:space="preserve"> </w:t>
      </w:r>
    </w:p>
    <w:p w14:paraId="410BFEDB" w14:textId="77777777" w:rsidR="009B1C23" w:rsidRPr="002E04FD" w:rsidRDefault="009B1C23">
      <w:pPr>
        <w:pStyle w:val="Akapitzlist"/>
        <w:numPr>
          <w:ilvl w:val="0"/>
          <w:numId w:val="45"/>
        </w:numPr>
        <w:tabs>
          <w:tab w:val="left" w:pos="284"/>
        </w:tabs>
        <w:ind w:left="0" w:firstLine="0"/>
        <w:jc w:val="both"/>
        <w:rPr>
          <w:rFonts w:ascii="Calibri" w:hAnsi="Calibri" w:cs="Calibri"/>
          <w:sz w:val="22"/>
          <w:szCs w:val="22"/>
        </w:rPr>
      </w:pPr>
      <w:r w:rsidRPr="002E04FD">
        <w:rPr>
          <w:rFonts w:ascii="Calibri" w:hAnsi="Calibri" w:cs="Calibri"/>
          <w:sz w:val="22"/>
          <w:szCs w:val="22"/>
        </w:rPr>
        <w:t>W przypadku, gdy wybór najkorzystniejszej oferty nie nastąpi przed upływem terminu związania ofertą, o którym mowa w pkt 3 powyżej, Zamawiający przed upływem terminu związania ofertą, zwraca się jednokrotnie do Wykonawców o wyrażenie zgody na przedłużenie tego terminu o wskazywany przez niego okres, nie dłuższy niż 60 dni.</w:t>
      </w:r>
    </w:p>
    <w:p w14:paraId="7F8B5F0B" w14:textId="77777777" w:rsidR="009B1C23" w:rsidRPr="002E04FD" w:rsidRDefault="009B1C23">
      <w:pPr>
        <w:pStyle w:val="Akapitzlist"/>
        <w:numPr>
          <w:ilvl w:val="0"/>
          <w:numId w:val="45"/>
        </w:numPr>
        <w:tabs>
          <w:tab w:val="left" w:pos="284"/>
        </w:tabs>
        <w:ind w:left="0" w:firstLine="0"/>
        <w:jc w:val="both"/>
        <w:rPr>
          <w:rFonts w:ascii="Calibri" w:hAnsi="Calibri" w:cs="Calibri"/>
          <w:sz w:val="22"/>
          <w:szCs w:val="22"/>
        </w:rPr>
      </w:pPr>
      <w:r w:rsidRPr="002E04FD">
        <w:rPr>
          <w:rFonts w:ascii="Calibri" w:hAnsi="Calibri" w:cs="Calibri"/>
          <w:sz w:val="22"/>
          <w:szCs w:val="22"/>
        </w:rPr>
        <w:t>Przedłużenie terminu związania ofertą, o którym mowa w pkt 4 powyżej, wymaga złożenia przez Wykonawcę pisemnego oświadczenia o wyrażeniu zgody na przedłużenie terminu związania ofertą.</w:t>
      </w:r>
    </w:p>
    <w:p w14:paraId="61BF1936" w14:textId="0BBAEB40" w:rsidR="009B1C23" w:rsidRPr="00A83D7F" w:rsidRDefault="009B1C23">
      <w:pPr>
        <w:pStyle w:val="Akapitzlist"/>
        <w:numPr>
          <w:ilvl w:val="0"/>
          <w:numId w:val="45"/>
        </w:numPr>
        <w:tabs>
          <w:tab w:val="left" w:pos="284"/>
        </w:tabs>
        <w:ind w:left="0" w:firstLine="0"/>
        <w:jc w:val="both"/>
        <w:rPr>
          <w:rFonts w:ascii="Calibri" w:hAnsi="Calibri" w:cs="Calibri"/>
          <w:sz w:val="22"/>
          <w:szCs w:val="22"/>
        </w:rPr>
      </w:pPr>
      <w:r w:rsidRPr="002E04FD">
        <w:rPr>
          <w:rFonts w:ascii="Calibri" w:hAnsi="Calibri" w:cs="Calibri"/>
          <w:sz w:val="22"/>
          <w:szCs w:val="22"/>
        </w:rPr>
        <w:t xml:space="preserve">W przypadku, gdy Zamawiający żąda wniesienia wadium, przedłużenie terminu związania ofertą, o którym mowa w pkt </w:t>
      </w:r>
      <w:r w:rsidR="00AE4806" w:rsidRPr="002E04FD">
        <w:rPr>
          <w:rFonts w:ascii="Calibri" w:hAnsi="Calibri" w:cs="Calibri"/>
          <w:sz w:val="22"/>
          <w:szCs w:val="22"/>
        </w:rPr>
        <w:t>4</w:t>
      </w:r>
      <w:r w:rsidRPr="002E04FD">
        <w:rPr>
          <w:rFonts w:ascii="Calibri" w:hAnsi="Calibri" w:cs="Calibri"/>
          <w:sz w:val="22"/>
          <w:szCs w:val="22"/>
        </w:rPr>
        <w:t xml:space="preserve"> powyżej, następuje wraz z przedłużeniem okresu ważności wadium albo, jeżeli nie jest to możliwe, z wniesieniem nowego wadium na przedłużony okres związania ofertą.</w:t>
      </w:r>
    </w:p>
    <w:p w14:paraId="0C6680FE" w14:textId="77777777" w:rsidR="009B1C23" w:rsidRPr="002E04FD" w:rsidRDefault="009B1C23" w:rsidP="009B1C23">
      <w:pPr>
        <w:spacing w:after="0" w:line="240" w:lineRule="auto"/>
        <w:jc w:val="both"/>
        <w:rPr>
          <w:rFonts w:ascii="Calibri" w:eastAsia="Times New Roman" w:hAnsi="Calibri" w:cs="Calibri"/>
          <w:b/>
          <w:bCs/>
          <w:lang w:eastAsia="pl-PL"/>
        </w:rPr>
      </w:pPr>
    </w:p>
    <w:p w14:paraId="3D591717" w14:textId="03BAD69B" w:rsidR="00643C45" w:rsidRPr="002E04FD" w:rsidRDefault="003A493C" w:rsidP="00643C45">
      <w:pPr>
        <w:tabs>
          <w:tab w:val="left" w:pos="426"/>
        </w:tabs>
        <w:suppressAutoHyphens w:val="0"/>
        <w:spacing w:after="0" w:line="240" w:lineRule="auto"/>
        <w:jc w:val="both"/>
        <w:rPr>
          <w:rFonts w:ascii="Calibri" w:eastAsia="Times New Roman" w:hAnsi="Calibri" w:cs="Calibri"/>
          <w:b/>
          <w:bCs/>
          <w:lang w:eastAsia="pl-PL"/>
        </w:rPr>
      </w:pPr>
      <w:r w:rsidRPr="002E04FD">
        <w:rPr>
          <w:rFonts w:ascii="Calibri" w:eastAsia="Times New Roman" w:hAnsi="Calibri" w:cs="Calibri"/>
          <w:b/>
          <w:lang w:eastAsia="pl-PL"/>
        </w:rPr>
        <w:t>ROZDZIAŁ XIV – MIEJSCE ORAZ T</w:t>
      </w:r>
      <w:r w:rsidRPr="002E04FD">
        <w:rPr>
          <w:rFonts w:ascii="Calibri" w:eastAsia="Times New Roman" w:hAnsi="Calibri" w:cs="Calibri"/>
          <w:b/>
          <w:bCs/>
          <w:lang w:eastAsia="pl-PL"/>
        </w:rPr>
        <w:t>ERMIN SKŁADANIA I OTWARCIA OFERT.</w:t>
      </w:r>
    </w:p>
    <w:p w14:paraId="7B2CE1BE" w14:textId="04FA6680" w:rsidR="003A493C" w:rsidRPr="002E04FD" w:rsidRDefault="003A493C" w:rsidP="003A493C">
      <w:pPr>
        <w:tabs>
          <w:tab w:val="left" w:pos="284"/>
        </w:tabs>
        <w:spacing w:after="0" w:line="240" w:lineRule="auto"/>
        <w:contextualSpacing/>
        <w:jc w:val="both"/>
        <w:rPr>
          <w:rFonts w:ascii="Calibri" w:eastAsia="Times New Roman" w:hAnsi="Calibri" w:cs="Calibri"/>
          <w:bCs/>
          <w:lang w:eastAsia="pl-PL"/>
        </w:rPr>
      </w:pPr>
      <w:r w:rsidRPr="002E04FD">
        <w:rPr>
          <w:rFonts w:ascii="Calibri" w:eastAsia="Times New Roman" w:hAnsi="Calibri" w:cs="Calibri"/>
          <w:bCs/>
          <w:lang w:eastAsia="pl-PL"/>
        </w:rPr>
        <w:t>1.</w:t>
      </w:r>
      <w:r w:rsidRPr="002E04FD">
        <w:rPr>
          <w:rFonts w:ascii="Calibri" w:eastAsia="Times New Roman" w:hAnsi="Calibri" w:cs="Calibri"/>
          <w:bCs/>
          <w:lang w:eastAsia="pl-PL"/>
        </w:rPr>
        <w:tab/>
        <w:t xml:space="preserve">Oferty należy składać w terminie do dnia </w:t>
      </w:r>
      <w:r w:rsidR="00545C87">
        <w:rPr>
          <w:rFonts w:ascii="Calibri" w:eastAsia="Times New Roman" w:hAnsi="Calibri" w:cs="Calibri"/>
          <w:b/>
          <w:u w:val="single"/>
          <w:lang w:eastAsia="pl-PL"/>
        </w:rPr>
        <w:t>14</w:t>
      </w:r>
      <w:r w:rsidR="00885448" w:rsidRPr="00674BD9">
        <w:rPr>
          <w:rFonts w:ascii="Calibri" w:eastAsia="Times New Roman" w:hAnsi="Calibri" w:cs="Calibri"/>
          <w:b/>
          <w:u w:val="single"/>
          <w:lang w:eastAsia="pl-PL"/>
        </w:rPr>
        <w:t xml:space="preserve"> </w:t>
      </w:r>
      <w:r w:rsidR="00545C87">
        <w:rPr>
          <w:rFonts w:ascii="Calibri" w:eastAsia="Times New Roman" w:hAnsi="Calibri" w:cs="Calibri"/>
          <w:b/>
          <w:u w:val="single"/>
          <w:lang w:eastAsia="pl-PL"/>
        </w:rPr>
        <w:t>maja</w:t>
      </w:r>
      <w:r w:rsidR="00885448" w:rsidRPr="00674BD9">
        <w:rPr>
          <w:rFonts w:ascii="Calibri" w:eastAsia="Times New Roman" w:hAnsi="Calibri" w:cs="Calibri"/>
          <w:b/>
          <w:u w:val="single"/>
          <w:lang w:eastAsia="pl-PL"/>
        </w:rPr>
        <w:t xml:space="preserve"> 2026 r. d</w:t>
      </w:r>
      <w:r w:rsidRPr="00674BD9">
        <w:rPr>
          <w:rFonts w:ascii="Calibri" w:eastAsia="Times New Roman" w:hAnsi="Calibri" w:cs="Calibri"/>
          <w:b/>
          <w:u w:val="single"/>
          <w:lang w:eastAsia="pl-PL"/>
        </w:rPr>
        <w:t xml:space="preserve">o godz. </w:t>
      </w:r>
      <w:r w:rsidR="00885448" w:rsidRPr="00674BD9">
        <w:rPr>
          <w:rFonts w:ascii="Calibri" w:eastAsia="Times New Roman" w:hAnsi="Calibri" w:cs="Calibri"/>
          <w:b/>
          <w:u w:val="single"/>
          <w:lang w:eastAsia="pl-PL"/>
        </w:rPr>
        <w:t>10:00</w:t>
      </w:r>
      <w:r w:rsidR="00885448">
        <w:rPr>
          <w:rFonts w:ascii="Calibri" w:eastAsia="Times New Roman" w:hAnsi="Calibri" w:cs="Calibri"/>
          <w:bCs/>
          <w:lang w:eastAsia="pl-PL"/>
        </w:rPr>
        <w:t xml:space="preserve"> </w:t>
      </w:r>
      <w:r w:rsidRPr="002E04FD">
        <w:rPr>
          <w:rFonts w:ascii="Calibri" w:eastAsia="Times New Roman" w:hAnsi="Calibri" w:cs="Calibri"/>
          <w:bCs/>
          <w:lang w:eastAsia="pl-PL"/>
        </w:rPr>
        <w:t>na platformie https://ezamowienia.gov.pl/pl/</w:t>
      </w:r>
    </w:p>
    <w:p w14:paraId="03DD4238" w14:textId="77777777" w:rsidR="003A493C" w:rsidRPr="002E04FD" w:rsidRDefault="003A493C" w:rsidP="003A493C">
      <w:pPr>
        <w:tabs>
          <w:tab w:val="left" w:pos="284"/>
        </w:tabs>
        <w:spacing w:after="0" w:line="240" w:lineRule="auto"/>
        <w:contextualSpacing/>
        <w:jc w:val="both"/>
        <w:rPr>
          <w:rFonts w:ascii="Calibri" w:eastAsia="Times New Roman" w:hAnsi="Calibri" w:cs="Calibri"/>
          <w:bCs/>
          <w:lang w:eastAsia="pl-PL"/>
        </w:rPr>
      </w:pPr>
      <w:r w:rsidRPr="002E04FD">
        <w:rPr>
          <w:rFonts w:ascii="Calibri" w:eastAsia="Times New Roman" w:hAnsi="Calibri" w:cs="Calibri"/>
          <w:bCs/>
          <w:lang w:eastAsia="pl-PL"/>
        </w:rPr>
        <w:t>2.</w:t>
      </w:r>
      <w:r w:rsidRPr="002E04FD">
        <w:rPr>
          <w:rFonts w:ascii="Calibri" w:eastAsia="Times New Roman" w:hAnsi="Calibri" w:cs="Calibri"/>
          <w:bCs/>
          <w:lang w:eastAsia="pl-PL"/>
        </w:rPr>
        <w:tab/>
        <w:t>Zamawiający, najpóźniej przed otwarciem ofert, udostępnia na stronie internetowej prowadzonego postępowania informację o kwocie, jaką zamierza przeznaczyć na sfinansowanie zamówienia.</w:t>
      </w:r>
    </w:p>
    <w:p w14:paraId="5A420C20" w14:textId="13AA1270" w:rsidR="003A493C" w:rsidRPr="002E04FD" w:rsidRDefault="003A493C" w:rsidP="003A493C">
      <w:pPr>
        <w:tabs>
          <w:tab w:val="left" w:pos="284"/>
        </w:tabs>
        <w:spacing w:after="0" w:line="240" w:lineRule="auto"/>
        <w:contextualSpacing/>
        <w:jc w:val="both"/>
        <w:rPr>
          <w:rFonts w:ascii="Calibri" w:eastAsia="Times New Roman" w:hAnsi="Calibri" w:cs="Calibri"/>
          <w:bCs/>
          <w:lang w:eastAsia="pl-PL"/>
        </w:rPr>
      </w:pPr>
      <w:r w:rsidRPr="002E04FD">
        <w:rPr>
          <w:rFonts w:ascii="Calibri" w:eastAsia="Times New Roman" w:hAnsi="Calibri" w:cs="Calibri"/>
          <w:bCs/>
          <w:lang w:eastAsia="pl-PL"/>
        </w:rPr>
        <w:t>3. Otwarcie ofert nastąpi w dniu</w:t>
      </w:r>
      <w:r w:rsidR="00826720">
        <w:rPr>
          <w:rFonts w:ascii="Calibri" w:eastAsia="Times New Roman" w:hAnsi="Calibri" w:cs="Calibri"/>
          <w:bCs/>
          <w:lang w:eastAsia="pl-PL"/>
        </w:rPr>
        <w:t xml:space="preserve"> </w:t>
      </w:r>
      <w:r w:rsidR="00826720" w:rsidRPr="00674BD9">
        <w:rPr>
          <w:rFonts w:ascii="Calibri" w:eastAsia="Times New Roman" w:hAnsi="Calibri" w:cs="Calibri"/>
          <w:b/>
          <w:u w:val="single"/>
          <w:lang w:eastAsia="pl-PL"/>
        </w:rPr>
        <w:t>1</w:t>
      </w:r>
      <w:r w:rsidR="00545C87">
        <w:rPr>
          <w:rFonts w:ascii="Calibri" w:eastAsia="Times New Roman" w:hAnsi="Calibri" w:cs="Calibri"/>
          <w:b/>
          <w:u w:val="single"/>
          <w:lang w:eastAsia="pl-PL"/>
        </w:rPr>
        <w:t xml:space="preserve">4 maja 2026 </w:t>
      </w:r>
      <w:r w:rsidR="00826720" w:rsidRPr="00674BD9">
        <w:rPr>
          <w:rFonts w:ascii="Calibri" w:eastAsia="Times New Roman" w:hAnsi="Calibri" w:cs="Calibri"/>
          <w:b/>
          <w:u w:val="single"/>
          <w:lang w:eastAsia="pl-PL"/>
        </w:rPr>
        <w:t>r.</w:t>
      </w:r>
      <w:r w:rsidRPr="00674BD9">
        <w:rPr>
          <w:rFonts w:ascii="Calibri" w:eastAsia="Times New Roman" w:hAnsi="Calibri" w:cs="Calibri"/>
          <w:b/>
          <w:u w:val="single"/>
          <w:lang w:eastAsia="pl-PL"/>
        </w:rPr>
        <w:t xml:space="preserve"> o godz. </w:t>
      </w:r>
      <w:r w:rsidR="00826720" w:rsidRPr="00674BD9">
        <w:rPr>
          <w:rFonts w:ascii="Calibri" w:eastAsia="Times New Roman" w:hAnsi="Calibri" w:cs="Calibri"/>
          <w:b/>
          <w:u w:val="single"/>
          <w:lang w:eastAsia="pl-PL"/>
        </w:rPr>
        <w:t>11:00</w:t>
      </w:r>
      <w:r w:rsidRPr="002E04FD">
        <w:rPr>
          <w:rFonts w:ascii="Calibri" w:eastAsia="Times New Roman" w:hAnsi="Calibri" w:cs="Calibri"/>
          <w:bCs/>
          <w:lang w:eastAsia="pl-PL"/>
        </w:rPr>
        <w:t xml:space="preserve"> na Platformie e-Zamówienia. </w:t>
      </w:r>
    </w:p>
    <w:p w14:paraId="32D800CA" w14:textId="77777777" w:rsidR="003A493C" w:rsidRPr="002E04FD" w:rsidRDefault="003A493C" w:rsidP="003A493C">
      <w:pPr>
        <w:tabs>
          <w:tab w:val="left" w:pos="284"/>
        </w:tabs>
        <w:spacing w:after="0" w:line="240" w:lineRule="auto"/>
        <w:contextualSpacing/>
        <w:jc w:val="both"/>
        <w:rPr>
          <w:rFonts w:ascii="Calibri" w:eastAsia="Times New Roman" w:hAnsi="Calibri" w:cs="Calibri"/>
          <w:bCs/>
          <w:lang w:eastAsia="pl-PL"/>
        </w:rPr>
      </w:pPr>
      <w:r w:rsidRPr="002E04FD">
        <w:rPr>
          <w:rFonts w:ascii="Calibri" w:eastAsia="Times New Roman" w:hAnsi="Calibri" w:cs="Calibri"/>
          <w:bCs/>
          <w:lang w:eastAsia="pl-PL"/>
        </w:rPr>
        <w:t>4.</w:t>
      </w:r>
      <w:r w:rsidRPr="002E04FD">
        <w:rPr>
          <w:rFonts w:ascii="Calibri" w:eastAsia="Times New Roman" w:hAnsi="Calibri" w:cs="Calibri"/>
          <w:bCs/>
          <w:lang w:eastAsia="pl-PL"/>
        </w:rPr>
        <w:tab/>
        <w:t xml:space="preserve">Niezwłocznie po otwarciu ofert Zamawiający zamieści na stronie internetowej wskazanej w Rozdziale I SWZ informacje dotyczące: </w:t>
      </w:r>
    </w:p>
    <w:p w14:paraId="23A32511" w14:textId="77777777" w:rsidR="003A493C" w:rsidRPr="002E04FD" w:rsidRDefault="003A493C" w:rsidP="003A493C">
      <w:pPr>
        <w:spacing w:after="0" w:line="240" w:lineRule="auto"/>
        <w:contextualSpacing/>
        <w:jc w:val="both"/>
        <w:rPr>
          <w:rFonts w:ascii="Calibri" w:eastAsia="Times New Roman" w:hAnsi="Calibri" w:cs="Calibri"/>
          <w:bCs/>
          <w:lang w:eastAsia="pl-PL"/>
        </w:rPr>
      </w:pPr>
      <w:r w:rsidRPr="002E04FD">
        <w:rPr>
          <w:rFonts w:ascii="Calibri" w:eastAsia="Times New Roman" w:hAnsi="Calibri" w:cs="Calibri"/>
          <w:bCs/>
          <w:lang w:eastAsia="pl-PL"/>
        </w:rPr>
        <w:t xml:space="preserve">4.1 nazwach albo imionach i nazwiskach oraz siedzibach lub miejscach prowadzonej działalności gospodarczej albo miejscach zamieszkania wykonawców, których oferty zostały otwarte; </w:t>
      </w:r>
    </w:p>
    <w:p w14:paraId="0DFAC606" w14:textId="44D1D54B" w:rsidR="00257C19" w:rsidRPr="002E04FD" w:rsidRDefault="003A493C" w:rsidP="003A493C">
      <w:pPr>
        <w:spacing w:after="0" w:line="240" w:lineRule="auto"/>
        <w:contextualSpacing/>
        <w:jc w:val="both"/>
        <w:rPr>
          <w:rFonts w:ascii="Calibri" w:eastAsia="Times New Roman" w:hAnsi="Calibri" w:cs="Calibri"/>
          <w:bCs/>
          <w:lang w:eastAsia="pl-PL"/>
        </w:rPr>
      </w:pPr>
      <w:r w:rsidRPr="002E04FD">
        <w:rPr>
          <w:rFonts w:ascii="Calibri" w:eastAsia="Times New Roman" w:hAnsi="Calibri" w:cs="Calibri"/>
          <w:bCs/>
          <w:lang w:eastAsia="pl-PL"/>
        </w:rPr>
        <w:t>4.2 cenach lub kosztach zawartych w ofertach.</w:t>
      </w:r>
    </w:p>
    <w:p w14:paraId="1FFDEB6A" w14:textId="77777777" w:rsidR="003A493C" w:rsidRPr="002E04FD" w:rsidRDefault="003A493C">
      <w:pPr>
        <w:spacing w:after="0" w:line="240" w:lineRule="auto"/>
        <w:jc w:val="both"/>
        <w:rPr>
          <w:rFonts w:ascii="Calibri" w:eastAsia="Times New Roman" w:hAnsi="Calibri" w:cs="Calibri"/>
          <w:b/>
          <w:bCs/>
          <w:lang w:eastAsia="pl-PL"/>
        </w:rPr>
      </w:pPr>
    </w:p>
    <w:p w14:paraId="688B90A5" w14:textId="3F98F3FB" w:rsidR="00257C19" w:rsidRPr="002E04FD" w:rsidRDefault="003A493C">
      <w:pPr>
        <w:spacing w:after="0" w:line="240" w:lineRule="auto"/>
        <w:jc w:val="both"/>
        <w:rPr>
          <w:rFonts w:ascii="Calibri" w:eastAsia="Times New Roman" w:hAnsi="Calibri" w:cs="Calibri"/>
          <w:b/>
          <w:bCs/>
          <w:lang w:eastAsia="pl-PL"/>
        </w:rPr>
      </w:pPr>
      <w:r w:rsidRPr="002E04FD">
        <w:rPr>
          <w:rFonts w:ascii="Calibri" w:eastAsia="Times New Roman" w:hAnsi="Calibri" w:cs="Calibri"/>
          <w:b/>
          <w:bCs/>
          <w:lang w:eastAsia="pl-PL"/>
        </w:rPr>
        <w:t>ROZDZIAŁ XV – OPIS SPOSOBU OBLICZANIA CENY</w:t>
      </w:r>
    </w:p>
    <w:p w14:paraId="3DCE1A93" w14:textId="4A654BED" w:rsidR="00685D17" w:rsidRPr="002E04FD" w:rsidRDefault="00685D17">
      <w:pPr>
        <w:pStyle w:val="Akapitzlist"/>
        <w:numPr>
          <w:ilvl w:val="0"/>
          <w:numId w:val="46"/>
        </w:numPr>
        <w:tabs>
          <w:tab w:val="left" w:pos="284"/>
        </w:tabs>
        <w:ind w:left="0" w:firstLine="0"/>
        <w:jc w:val="both"/>
        <w:rPr>
          <w:rFonts w:ascii="Calibri" w:hAnsi="Calibri" w:cs="Calibri"/>
          <w:sz w:val="22"/>
          <w:szCs w:val="22"/>
        </w:rPr>
      </w:pPr>
      <w:r w:rsidRPr="002E04FD">
        <w:rPr>
          <w:rFonts w:ascii="Calibri" w:hAnsi="Calibri" w:cs="Calibri"/>
          <w:sz w:val="22"/>
          <w:szCs w:val="22"/>
        </w:rPr>
        <w:t xml:space="preserve">Zamawiający jako formę wynagrodzenia za wykonanie przedmiotu zamówienia przyjmuje wynagrodzenie kosztorysowe. Cenę </w:t>
      </w:r>
      <w:r w:rsidR="00227507">
        <w:rPr>
          <w:rFonts w:ascii="Calibri" w:hAnsi="Calibri" w:cs="Calibri"/>
          <w:sz w:val="22"/>
          <w:szCs w:val="22"/>
        </w:rPr>
        <w:t xml:space="preserve">brutto </w:t>
      </w:r>
      <w:r w:rsidRPr="002E04FD">
        <w:rPr>
          <w:rFonts w:ascii="Calibri" w:hAnsi="Calibri" w:cs="Calibri"/>
          <w:sz w:val="22"/>
          <w:szCs w:val="22"/>
        </w:rPr>
        <w:t>oferty należy podać w załączonym do SWZ formularzu oferty.</w:t>
      </w:r>
    </w:p>
    <w:p w14:paraId="119CA5C1" w14:textId="77777777" w:rsidR="00685D17" w:rsidRPr="00442B83" w:rsidRDefault="00685D17">
      <w:pPr>
        <w:pStyle w:val="Akapitzlist"/>
        <w:numPr>
          <w:ilvl w:val="0"/>
          <w:numId w:val="46"/>
        </w:numPr>
        <w:tabs>
          <w:tab w:val="left" w:pos="284"/>
        </w:tabs>
        <w:ind w:left="0" w:firstLine="0"/>
        <w:jc w:val="both"/>
        <w:rPr>
          <w:rFonts w:ascii="Calibri" w:hAnsi="Calibri" w:cs="Calibri"/>
          <w:sz w:val="22"/>
          <w:szCs w:val="22"/>
        </w:rPr>
      </w:pPr>
      <w:r w:rsidRPr="00442B83">
        <w:rPr>
          <w:rFonts w:ascii="Calibri" w:hAnsi="Calibri" w:cs="Calibri"/>
          <w:sz w:val="22"/>
          <w:szCs w:val="22"/>
        </w:rPr>
        <w:lastRenderedPageBreak/>
        <w:t>Cenę oferty należy podać w złotych polskich. Do oceny oferty Zamawiający przyjmie cenę brutto.</w:t>
      </w:r>
    </w:p>
    <w:p w14:paraId="04A4ED37" w14:textId="77777777" w:rsidR="00685D17" w:rsidRPr="00442B83" w:rsidRDefault="00685D17">
      <w:pPr>
        <w:pStyle w:val="Akapitzlist"/>
        <w:numPr>
          <w:ilvl w:val="0"/>
          <w:numId w:val="46"/>
        </w:numPr>
        <w:tabs>
          <w:tab w:val="left" w:pos="284"/>
        </w:tabs>
        <w:ind w:left="0" w:firstLine="0"/>
        <w:jc w:val="both"/>
        <w:rPr>
          <w:rFonts w:ascii="Calibri" w:hAnsi="Calibri" w:cs="Calibri"/>
          <w:sz w:val="22"/>
          <w:szCs w:val="22"/>
        </w:rPr>
      </w:pPr>
      <w:r w:rsidRPr="00442B83">
        <w:rPr>
          <w:rFonts w:ascii="Calibri" w:hAnsi="Calibri" w:cs="Calibri"/>
          <w:sz w:val="22"/>
          <w:szCs w:val="22"/>
        </w:rPr>
        <w:t>Cena musi uwzględniać wymagania i zapisy niniejszej SWZ oraz jej załączników.</w:t>
      </w:r>
    </w:p>
    <w:p w14:paraId="19625A65" w14:textId="56B19D3B" w:rsidR="00442B83" w:rsidRPr="00442B83" w:rsidRDefault="00442B83">
      <w:pPr>
        <w:pStyle w:val="Akapitzlist"/>
        <w:numPr>
          <w:ilvl w:val="0"/>
          <w:numId w:val="46"/>
        </w:numPr>
        <w:tabs>
          <w:tab w:val="left" w:pos="284"/>
        </w:tabs>
        <w:ind w:left="0" w:firstLine="0"/>
        <w:jc w:val="both"/>
        <w:rPr>
          <w:rFonts w:ascii="Calibri" w:hAnsi="Calibri" w:cs="Calibri"/>
          <w:sz w:val="22"/>
          <w:szCs w:val="22"/>
        </w:rPr>
      </w:pPr>
      <w:r w:rsidRPr="00442B83">
        <w:rPr>
          <w:rFonts w:ascii="Calibri" w:hAnsi="Calibri" w:cs="Calibri"/>
          <w:color w:val="1A1A1A"/>
          <w:sz w:val="22"/>
          <w:szCs w:val="22"/>
        </w:rPr>
        <w:t>Cenę ofertową brutto (wraz z podatkiem VAT) należy obliczyć w oparciu o załączony przedmiar robót, specyfikację techniczną, dokumentację projektową oraz zakres robót wynikający z własnej kalkulacji robót tymczasowych i prac towarzyszących nie objętych dokumentacją.  Kosztorys ofertowy Wykonawcy ma zawierać m.in.:</w:t>
      </w:r>
    </w:p>
    <w:p w14:paraId="6D32A3F7" w14:textId="77777777" w:rsidR="00442B83" w:rsidRPr="00442B83" w:rsidRDefault="00442B83" w:rsidP="001F0C03">
      <w:pPr>
        <w:shd w:val="clear" w:color="auto" w:fill="FFFFFF"/>
        <w:suppressAutoHyphens w:val="0"/>
        <w:spacing w:after="0" w:line="240" w:lineRule="auto"/>
        <w:jc w:val="both"/>
        <w:rPr>
          <w:rFonts w:ascii="Calibri" w:eastAsia="Times New Roman" w:hAnsi="Calibri" w:cs="Calibri"/>
          <w:color w:val="1A1A1A"/>
          <w:lang w:eastAsia="pl-PL"/>
        </w:rPr>
      </w:pPr>
      <w:r w:rsidRPr="00442B83">
        <w:rPr>
          <w:rFonts w:ascii="Calibri" w:eastAsia="Times New Roman" w:hAnsi="Calibri" w:cs="Calibri"/>
          <w:color w:val="1A1A1A"/>
          <w:lang w:eastAsia="pl-PL"/>
        </w:rPr>
        <w:t>a) podstawę wyceny i opis poszczególnych pozycji kosztorysowych,</w:t>
      </w:r>
    </w:p>
    <w:p w14:paraId="4AC91B50" w14:textId="6563A48F" w:rsidR="00442B83" w:rsidRPr="00442B83" w:rsidRDefault="00442B83" w:rsidP="001F0C03">
      <w:pPr>
        <w:shd w:val="clear" w:color="auto" w:fill="FFFFFF"/>
        <w:suppressAutoHyphens w:val="0"/>
        <w:spacing w:after="0" w:line="240" w:lineRule="auto"/>
        <w:jc w:val="both"/>
        <w:rPr>
          <w:rFonts w:ascii="Calibri" w:eastAsia="Times New Roman" w:hAnsi="Calibri" w:cs="Calibri"/>
          <w:color w:val="1A1A1A"/>
          <w:lang w:eastAsia="pl-PL"/>
        </w:rPr>
      </w:pPr>
      <w:r w:rsidRPr="00442B83">
        <w:rPr>
          <w:rFonts w:ascii="Calibri" w:eastAsia="Times New Roman" w:hAnsi="Calibri" w:cs="Calibri"/>
          <w:color w:val="1A1A1A"/>
          <w:lang w:eastAsia="pl-PL"/>
        </w:rPr>
        <w:t>b) kalkulację szczegółową wszystkich pozycji kosztorysowych (także tych wycenianych jako</w:t>
      </w:r>
      <w:r w:rsidR="001F0C03">
        <w:rPr>
          <w:rFonts w:ascii="Calibri" w:eastAsia="Times New Roman" w:hAnsi="Calibri" w:cs="Calibri"/>
          <w:color w:val="1A1A1A"/>
          <w:lang w:eastAsia="pl-PL"/>
        </w:rPr>
        <w:t xml:space="preserve"> </w:t>
      </w:r>
      <w:r w:rsidRPr="00442B83">
        <w:rPr>
          <w:rFonts w:ascii="Calibri" w:eastAsia="Times New Roman" w:hAnsi="Calibri" w:cs="Calibri"/>
          <w:color w:val="1A1A1A"/>
          <w:lang w:eastAsia="pl-PL"/>
        </w:rPr>
        <w:t>„kalkulacje indywidualne” lub „kalkulacje własne”),</w:t>
      </w:r>
    </w:p>
    <w:p w14:paraId="2029AB26" w14:textId="77777777" w:rsidR="00442B83" w:rsidRPr="00442B83" w:rsidRDefault="00442B83" w:rsidP="001F0C03">
      <w:pPr>
        <w:shd w:val="clear" w:color="auto" w:fill="FFFFFF"/>
        <w:suppressAutoHyphens w:val="0"/>
        <w:spacing w:after="0" w:line="240" w:lineRule="auto"/>
        <w:jc w:val="both"/>
        <w:rPr>
          <w:rFonts w:ascii="Calibri" w:eastAsia="Times New Roman" w:hAnsi="Calibri" w:cs="Calibri"/>
          <w:color w:val="1A1A1A"/>
          <w:lang w:eastAsia="pl-PL"/>
        </w:rPr>
      </w:pPr>
      <w:r w:rsidRPr="00442B83">
        <w:rPr>
          <w:rFonts w:ascii="Calibri" w:eastAsia="Times New Roman" w:hAnsi="Calibri" w:cs="Calibri"/>
          <w:color w:val="1A1A1A"/>
          <w:lang w:eastAsia="pl-PL"/>
        </w:rPr>
        <w:t>c) tabelę wartości elementów scalonych sporządzoną w postaci sumarycznego zestawienia wartości robót określonych przedmiarem robót, łącznie z narzutami kosztów pośrednich i zysku, odniesionych do zbiorczych rodzajów robót,</w:t>
      </w:r>
    </w:p>
    <w:p w14:paraId="14F46B87" w14:textId="77777777" w:rsidR="001F0C03" w:rsidRPr="001F0C03" w:rsidRDefault="00442B83" w:rsidP="001F0C03">
      <w:pPr>
        <w:shd w:val="clear" w:color="auto" w:fill="FFFFFF"/>
        <w:tabs>
          <w:tab w:val="left" w:pos="284"/>
        </w:tabs>
        <w:suppressAutoHyphens w:val="0"/>
        <w:spacing w:after="0" w:line="240" w:lineRule="auto"/>
        <w:jc w:val="both"/>
        <w:rPr>
          <w:rFonts w:ascii="Calibri" w:eastAsia="Times New Roman" w:hAnsi="Calibri" w:cs="Calibri"/>
          <w:color w:val="1A1A1A"/>
          <w:lang w:eastAsia="pl-PL"/>
        </w:rPr>
      </w:pPr>
      <w:r w:rsidRPr="00442B83">
        <w:rPr>
          <w:rFonts w:ascii="Calibri" w:eastAsia="Times New Roman" w:hAnsi="Calibri" w:cs="Calibri"/>
          <w:color w:val="1A1A1A"/>
          <w:lang w:eastAsia="pl-PL"/>
        </w:rPr>
        <w:t>d) szczegółowe zestawienie RMS z wyszczególnieniem ilości oraz cen jednostkowych i wartości materiałów, urządzeń, wyposażenia i sprzętu użytych do prawidłowego skalkulowania cen jednostkowych kosztorysu ofertowego; w przypadku występowania w kosztorysie ofertowym „kalkulacji indywidualnych” lub „kalkulacji własnych” Wykonawca wykaże niezbędne do ich wykonania ilości RMS.</w:t>
      </w:r>
    </w:p>
    <w:p w14:paraId="6BA4BDA4" w14:textId="77777777" w:rsidR="001F0C03" w:rsidRPr="001F0C03" w:rsidRDefault="00442B83">
      <w:pPr>
        <w:pStyle w:val="Akapitzlist"/>
        <w:numPr>
          <w:ilvl w:val="0"/>
          <w:numId w:val="46"/>
        </w:numPr>
        <w:shd w:val="clear" w:color="auto" w:fill="FFFFFF"/>
        <w:tabs>
          <w:tab w:val="left" w:pos="284"/>
        </w:tabs>
        <w:suppressAutoHyphens w:val="0"/>
        <w:ind w:left="0" w:firstLine="0"/>
        <w:jc w:val="both"/>
        <w:rPr>
          <w:rFonts w:asciiTheme="minorHAnsi" w:hAnsiTheme="minorHAnsi" w:cstheme="minorHAnsi"/>
          <w:color w:val="1A1A1A"/>
          <w:sz w:val="22"/>
          <w:szCs w:val="22"/>
        </w:rPr>
      </w:pPr>
      <w:r w:rsidRPr="001F0C03">
        <w:rPr>
          <w:rFonts w:ascii="Calibri" w:hAnsi="Calibri" w:cs="Calibri"/>
          <w:color w:val="1A1A1A"/>
          <w:sz w:val="22"/>
          <w:szCs w:val="22"/>
        </w:rPr>
        <w:t xml:space="preserve">Wykonawca jest zobowiązany do złożenia kosztorysu ofertowego z wykorzystaniem przedmiaru przygotowanego przez Zamawiającego. Kosztorys ofertowy ma być w swoim zakresie tożsamy z przedmiarami robót pod względem podstawy wyceny, zakresu i opisu robót oraz ilości jednostek </w:t>
      </w:r>
      <w:r w:rsidRPr="001F0C03">
        <w:rPr>
          <w:rFonts w:asciiTheme="minorHAnsi" w:hAnsiTheme="minorHAnsi" w:cstheme="minorHAnsi"/>
          <w:color w:val="1A1A1A"/>
          <w:sz w:val="22"/>
          <w:szCs w:val="22"/>
        </w:rPr>
        <w:t>przedmiarowych z podaniem cen jednostkowych z narzutami dla poszczególnych pozycji kosztorysu.</w:t>
      </w:r>
    </w:p>
    <w:p w14:paraId="0C99994A" w14:textId="77777777" w:rsidR="001F0C03" w:rsidRPr="001F0C03" w:rsidRDefault="00442B83">
      <w:pPr>
        <w:pStyle w:val="Akapitzlist"/>
        <w:numPr>
          <w:ilvl w:val="0"/>
          <w:numId w:val="46"/>
        </w:numPr>
        <w:shd w:val="clear" w:color="auto" w:fill="FFFFFF"/>
        <w:tabs>
          <w:tab w:val="left" w:pos="284"/>
        </w:tabs>
        <w:suppressAutoHyphens w:val="0"/>
        <w:ind w:left="0" w:firstLine="0"/>
        <w:jc w:val="both"/>
        <w:rPr>
          <w:rFonts w:asciiTheme="minorHAnsi" w:hAnsiTheme="minorHAnsi" w:cstheme="minorHAnsi"/>
          <w:color w:val="1A1A1A"/>
          <w:sz w:val="22"/>
          <w:szCs w:val="22"/>
        </w:rPr>
      </w:pPr>
      <w:r w:rsidRPr="001F0C03">
        <w:rPr>
          <w:rFonts w:asciiTheme="minorHAnsi" w:hAnsiTheme="minorHAnsi" w:cstheme="minorHAnsi"/>
          <w:color w:val="1A1A1A"/>
          <w:sz w:val="22"/>
          <w:szCs w:val="22"/>
        </w:rPr>
        <w:t>Dopuszczalna jest zmianę nakładów RMS, natomiast niedopuszczalne jest usuwanie lub dodawanie pozycji przedmiarowych, a także zmiana podstawy wyceny (KNR/KNNR), opisu pozycji, ilości przedmiarowych oraz jednostki.</w:t>
      </w:r>
    </w:p>
    <w:p w14:paraId="7037AE9C" w14:textId="5E51B015" w:rsidR="00442B83" w:rsidRPr="001F0C03" w:rsidRDefault="00442B83">
      <w:pPr>
        <w:pStyle w:val="Akapitzlist"/>
        <w:numPr>
          <w:ilvl w:val="0"/>
          <w:numId w:val="46"/>
        </w:numPr>
        <w:shd w:val="clear" w:color="auto" w:fill="FFFFFF"/>
        <w:tabs>
          <w:tab w:val="left" w:pos="284"/>
        </w:tabs>
        <w:suppressAutoHyphens w:val="0"/>
        <w:ind w:left="0" w:firstLine="0"/>
        <w:jc w:val="both"/>
        <w:rPr>
          <w:rFonts w:asciiTheme="minorHAnsi" w:hAnsiTheme="minorHAnsi" w:cstheme="minorHAnsi"/>
          <w:color w:val="1A1A1A"/>
          <w:sz w:val="22"/>
          <w:szCs w:val="22"/>
        </w:rPr>
      </w:pPr>
      <w:r w:rsidRPr="001F0C03">
        <w:rPr>
          <w:rFonts w:asciiTheme="minorHAnsi" w:hAnsiTheme="minorHAnsi" w:cstheme="minorHAnsi"/>
          <w:color w:val="1A1A1A"/>
          <w:sz w:val="22"/>
          <w:szCs w:val="22"/>
        </w:rPr>
        <w:t>Przedmiot umowy jest określony przez dokumentację projektową, a załączony przedmiar robót jest materiałem pomocniczym do dokonania wyceny przedmiotu zamówienia.</w:t>
      </w:r>
    </w:p>
    <w:p w14:paraId="79941DF5" w14:textId="18821F69" w:rsidR="00532D24" w:rsidRPr="002E04FD" w:rsidRDefault="00532D24">
      <w:pPr>
        <w:pStyle w:val="Akapitzlist"/>
        <w:numPr>
          <w:ilvl w:val="0"/>
          <w:numId w:val="46"/>
        </w:numPr>
        <w:tabs>
          <w:tab w:val="left" w:pos="284"/>
        </w:tabs>
        <w:ind w:left="0" w:firstLine="0"/>
        <w:jc w:val="both"/>
        <w:rPr>
          <w:rFonts w:ascii="Calibri" w:hAnsi="Calibri" w:cs="Calibri"/>
          <w:sz w:val="22"/>
          <w:szCs w:val="22"/>
        </w:rPr>
      </w:pPr>
      <w:r w:rsidRPr="002E04FD">
        <w:rPr>
          <w:rFonts w:ascii="Calibri" w:hAnsi="Calibri" w:cs="Calibri"/>
          <w:sz w:val="22"/>
          <w:szCs w:val="22"/>
        </w:rPr>
        <w:t>Cena oferty musi zawierać łącznie koszt przedmiotu zamówienia wraz ze wszystkimi świadczeniami określonymi w niniejszej SWZ.</w:t>
      </w:r>
    </w:p>
    <w:p w14:paraId="26EA7D43" w14:textId="4A73D225" w:rsidR="00532D24" w:rsidRPr="002E04FD" w:rsidRDefault="00532D24">
      <w:pPr>
        <w:pStyle w:val="Akapitzlist"/>
        <w:numPr>
          <w:ilvl w:val="0"/>
          <w:numId w:val="46"/>
        </w:numPr>
        <w:tabs>
          <w:tab w:val="left" w:pos="284"/>
        </w:tabs>
        <w:ind w:left="0" w:firstLine="0"/>
        <w:jc w:val="both"/>
        <w:rPr>
          <w:rFonts w:ascii="Calibri" w:hAnsi="Calibri" w:cs="Calibri"/>
          <w:sz w:val="22"/>
          <w:szCs w:val="22"/>
        </w:rPr>
      </w:pPr>
      <w:r w:rsidRPr="002E04FD">
        <w:rPr>
          <w:rFonts w:ascii="Calibri" w:hAnsi="Calibri" w:cs="Calibri"/>
          <w:sz w:val="22"/>
          <w:szCs w:val="22"/>
        </w:rPr>
        <w:t>W przypadku złożenia oferty, której wybór prowadziłby do powstania obowiązku podatkowego Zamawiającego zgodnie z przepisami o podatku od towarów i usług, w tym również w zakresie dotyczącym wewnątrzwspólnotowego nabycia towarów, Zamawiający w celu oceny takiej oferty dolicza do przedstawionej w niej ceny podatek od towarów i usług, który miałby obowiązek wpłacić zgodnie z obowiązującymi przepisami.</w:t>
      </w:r>
    </w:p>
    <w:p w14:paraId="4CE1F216" w14:textId="4647BE06" w:rsidR="00F430D6" w:rsidRPr="002E04FD" w:rsidRDefault="00532D24">
      <w:pPr>
        <w:pStyle w:val="Akapitzlist"/>
        <w:numPr>
          <w:ilvl w:val="0"/>
          <w:numId w:val="46"/>
        </w:numPr>
        <w:tabs>
          <w:tab w:val="left" w:pos="284"/>
        </w:tabs>
        <w:ind w:left="0" w:firstLine="0"/>
        <w:jc w:val="both"/>
        <w:rPr>
          <w:rFonts w:ascii="Calibri" w:hAnsi="Calibri" w:cs="Calibri"/>
          <w:sz w:val="22"/>
          <w:szCs w:val="22"/>
        </w:rPr>
      </w:pPr>
      <w:r w:rsidRPr="002E04FD">
        <w:rPr>
          <w:rFonts w:ascii="Calibri" w:hAnsi="Calibri" w:cs="Calibri"/>
          <w:sz w:val="22"/>
          <w:szCs w:val="22"/>
        </w:rPr>
        <w:t>W ofercie należy podać cenę w rozumieniu art. 3 ust. 1 pkt 1 i ust. 2 ustawy z dnia 9 maja 2014 r. o informowaniu o cenach towarów i usług (</w:t>
      </w:r>
      <w:proofErr w:type="spellStart"/>
      <w:r w:rsidRPr="002E04FD">
        <w:rPr>
          <w:rFonts w:ascii="Calibri" w:hAnsi="Calibri" w:cs="Calibri"/>
          <w:sz w:val="22"/>
          <w:szCs w:val="22"/>
        </w:rPr>
        <w:t>t.j</w:t>
      </w:r>
      <w:proofErr w:type="spellEnd"/>
      <w:r w:rsidRPr="002E04FD">
        <w:rPr>
          <w:rFonts w:ascii="Calibri" w:hAnsi="Calibri" w:cs="Calibri"/>
          <w:sz w:val="22"/>
          <w:szCs w:val="22"/>
        </w:rPr>
        <w:t>.: Dz</w:t>
      </w:r>
      <w:r w:rsidR="00D16E67">
        <w:rPr>
          <w:rFonts w:ascii="Calibri" w:hAnsi="Calibri" w:cs="Calibri"/>
          <w:sz w:val="22"/>
          <w:szCs w:val="22"/>
        </w:rPr>
        <w:t>.</w:t>
      </w:r>
      <w:r w:rsidRPr="002E04FD">
        <w:rPr>
          <w:rFonts w:ascii="Calibri" w:hAnsi="Calibri" w:cs="Calibri"/>
          <w:sz w:val="22"/>
          <w:szCs w:val="22"/>
        </w:rPr>
        <w:t>U</w:t>
      </w:r>
      <w:r w:rsidR="00D16E67">
        <w:rPr>
          <w:rFonts w:ascii="Calibri" w:hAnsi="Calibri" w:cs="Calibri"/>
          <w:sz w:val="22"/>
          <w:szCs w:val="22"/>
        </w:rPr>
        <w:t>.</w:t>
      </w:r>
      <w:r w:rsidRPr="002E04FD">
        <w:rPr>
          <w:rFonts w:ascii="Calibri" w:hAnsi="Calibri" w:cs="Calibri"/>
          <w:sz w:val="22"/>
          <w:szCs w:val="22"/>
        </w:rPr>
        <w:t xml:space="preserve"> z 2023 r., poz. 168</w:t>
      </w:r>
      <w:r w:rsidR="00D16E67">
        <w:rPr>
          <w:rFonts w:ascii="Calibri" w:hAnsi="Calibri" w:cs="Calibri"/>
          <w:sz w:val="22"/>
          <w:szCs w:val="22"/>
        </w:rPr>
        <w:t xml:space="preserve"> ze zm.</w:t>
      </w:r>
      <w:r w:rsidRPr="002E04FD">
        <w:rPr>
          <w:rFonts w:ascii="Calibri" w:hAnsi="Calibri" w:cs="Calibri"/>
          <w:sz w:val="22"/>
          <w:szCs w:val="22"/>
        </w:rPr>
        <w:t>) za wykonanie przedmiotu zamówienia. Cenę oferty i jej poszczególne wartości składowe w ofercie należy określać z dokładnością do dwóch miejsc po przecinku, stosując zasadę opisaną w art. 106e ust. 11 ustawy z dnia 11 marca 2004r. o podatku od towarów i usług (</w:t>
      </w:r>
      <w:proofErr w:type="spellStart"/>
      <w:r w:rsidRPr="002E04FD">
        <w:rPr>
          <w:rFonts w:ascii="Calibri" w:hAnsi="Calibri" w:cs="Calibri"/>
          <w:sz w:val="22"/>
          <w:szCs w:val="22"/>
        </w:rPr>
        <w:t>t.j</w:t>
      </w:r>
      <w:proofErr w:type="spellEnd"/>
      <w:r w:rsidRPr="002E04FD">
        <w:rPr>
          <w:rFonts w:ascii="Calibri" w:hAnsi="Calibri" w:cs="Calibri"/>
          <w:sz w:val="22"/>
          <w:szCs w:val="22"/>
        </w:rPr>
        <w:t>. : Dz</w:t>
      </w:r>
      <w:r w:rsidR="00D16E67">
        <w:rPr>
          <w:rFonts w:ascii="Calibri" w:hAnsi="Calibri" w:cs="Calibri"/>
          <w:sz w:val="22"/>
          <w:szCs w:val="22"/>
        </w:rPr>
        <w:t>.</w:t>
      </w:r>
      <w:r w:rsidRPr="002E04FD">
        <w:rPr>
          <w:rFonts w:ascii="Calibri" w:hAnsi="Calibri" w:cs="Calibri"/>
          <w:sz w:val="22"/>
          <w:szCs w:val="22"/>
        </w:rPr>
        <w:t>U</w:t>
      </w:r>
      <w:r w:rsidR="00D16E67">
        <w:rPr>
          <w:rFonts w:ascii="Calibri" w:hAnsi="Calibri" w:cs="Calibri"/>
          <w:sz w:val="22"/>
          <w:szCs w:val="22"/>
        </w:rPr>
        <w:t>.</w:t>
      </w:r>
      <w:r w:rsidRPr="002E04FD">
        <w:rPr>
          <w:rFonts w:ascii="Calibri" w:hAnsi="Calibri" w:cs="Calibri"/>
          <w:sz w:val="22"/>
          <w:szCs w:val="22"/>
        </w:rPr>
        <w:t xml:space="preserve"> z 2025 r., poz. 775</w:t>
      </w:r>
      <w:r w:rsidR="00D16E67">
        <w:rPr>
          <w:rFonts w:ascii="Calibri" w:hAnsi="Calibri" w:cs="Calibri"/>
          <w:sz w:val="22"/>
          <w:szCs w:val="22"/>
        </w:rPr>
        <w:t xml:space="preserve"> ze zm.</w:t>
      </w:r>
      <w:r w:rsidRPr="002E04FD">
        <w:rPr>
          <w:rFonts w:ascii="Calibri" w:hAnsi="Calibri" w:cs="Calibri"/>
          <w:sz w:val="22"/>
          <w:szCs w:val="22"/>
        </w:rPr>
        <w:t>)</w:t>
      </w:r>
      <w:r w:rsidR="00F430D6" w:rsidRPr="002E04FD">
        <w:rPr>
          <w:rFonts w:ascii="Calibri" w:hAnsi="Calibri" w:cs="Calibri"/>
          <w:sz w:val="22"/>
          <w:szCs w:val="22"/>
        </w:rPr>
        <w:t>.</w:t>
      </w:r>
    </w:p>
    <w:p w14:paraId="7248C464" w14:textId="77777777" w:rsidR="00F430D6" w:rsidRPr="002E04FD" w:rsidRDefault="00F430D6">
      <w:pPr>
        <w:pStyle w:val="Akapitzlist"/>
        <w:numPr>
          <w:ilvl w:val="0"/>
          <w:numId w:val="46"/>
        </w:numPr>
        <w:tabs>
          <w:tab w:val="left" w:pos="284"/>
        </w:tabs>
        <w:ind w:left="0" w:firstLine="0"/>
        <w:jc w:val="both"/>
        <w:rPr>
          <w:rFonts w:ascii="Calibri" w:hAnsi="Calibri" w:cs="Calibri"/>
          <w:sz w:val="22"/>
          <w:szCs w:val="22"/>
        </w:rPr>
      </w:pPr>
      <w:r w:rsidRPr="002E04FD">
        <w:rPr>
          <w:rFonts w:ascii="Calibri" w:hAnsi="Calibri" w:cs="Calibri"/>
          <w:sz w:val="22"/>
          <w:szCs w:val="22"/>
        </w:rPr>
        <w:t xml:space="preserve"> </w:t>
      </w:r>
      <w:r w:rsidR="00532D24" w:rsidRPr="002E04FD">
        <w:rPr>
          <w:rFonts w:ascii="Calibri" w:hAnsi="Calibri" w:cs="Calibri"/>
          <w:sz w:val="22"/>
          <w:szCs w:val="22"/>
        </w:rPr>
        <w:t>Cenę oferty netto/brutto należy podać z dokładnością do dwóch miejsc po przecinku. Cenę oferty netto/brutto należy zaokrąglić do pełnych groszy, przy czym końcówki poniżej 0,5 grosza należy pominąć, a końcówki 0,5 grosza i wyżej należy zaokrąglić do jednego grosza.</w:t>
      </w:r>
    </w:p>
    <w:p w14:paraId="140DEEB9" w14:textId="77777777" w:rsidR="00F430D6" w:rsidRPr="002E04FD" w:rsidRDefault="00F430D6">
      <w:pPr>
        <w:pStyle w:val="Akapitzlist"/>
        <w:numPr>
          <w:ilvl w:val="0"/>
          <w:numId w:val="46"/>
        </w:numPr>
        <w:tabs>
          <w:tab w:val="left" w:pos="284"/>
        </w:tabs>
        <w:ind w:left="0" w:firstLine="0"/>
        <w:jc w:val="both"/>
        <w:rPr>
          <w:rFonts w:ascii="Calibri" w:hAnsi="Calibri" w:cs="Calibri"/>
          <w:sz w:val="22"/>
          <w:szCs w:val="22"/>
        </w:rPr>
      </w:pPr>
      <w:r w:rsidRPr="002E04FD">
        <w:rPr>
          <w:rFonts w:ascii="Calibri" w:hAnsi="Calibri" w:cs="Calibri"/>
          <w:sz w:val="22"/>
          <w:szCs w:val="22"/>
        </w:rPr>
        <w:t xml:space="preserve"> </w:t>
      </w:r>
      <w:r w:rsidR="00532D24" w:rsidRPr="002E04FD">
        <w:rPr>
          <w:rFonts w:ascii="Calibri" w:hAnsi="Calibri" w:cs="Calibri"/>
          <w:sz w:val="22"/>
          <w:szCs w:val="22"/>
        </w:rPr>
        <w:t>W cenie oferty należy uwzględnić doświadczenie i wiedzę zawodową Wykonawcy, jak i wszelkie koszty niezbędne do wykonania przedmiotu zamówienia, w tym także opłaty, koszty ewentualnego cła i odprawy celnej, podatki oraz rabaty, upusty których Wykonawca zamierza udzielić, a także wymagania gwarancyjne.</w:t>
      </w:r>
    </w:p>
    <w:p w14:paraId="376AF336" w14:textId="77777777" w:rsidR="00F430D6" w:rsidRPr="002E04FD" w:rsidRDefault="00532D24">
      <w:pPr>
        <w:pStyle w:val="Akapitzlist"/>
        <w:numPr>
          <w:ilvl w:val="0"/>
          <w:numId w:val="46"/>
        </w:numPr>
        <w:tabs>
          <w:tab w:val="left" w:pos="284"/>
        </w:tabs>
        <w:ind w:left="0" w:firstLine="0"/>
        <w:jc w:val="both"/>
        <w:rPr>
          <w:rFonts w:ascii="Calibri" w:hAnsi="Calibri" w:cs="Calibri"/>
          <w:sz w:val="22"/>
          <w:szCs w:val="22"/>
        </w:rPr>
      </w:pPr>
      <w:r w:rsidRPr="002E04FD">
        <w:rPr>
          <w:rFonts w:ascii="Calibri" w:hAnsi="Calibri" w:cs="Calibri"/>
          <w:sz w:val="22"/>
          <w:szCs w:val="22"/>
        </w:rPr>
        <w:t xml:space="preserve">Obliczając cenę oferty, zaleca się podać wartość sumaryczną netto i brutto, wskazać wysokość i </w:t>
      </w:r>
      <w:r w:rsidRPr="002E04FD">
        <w:rPr>
          <w:rFonts w:ascii="Calibri" w:hAnsi="Calibri" w:cs="Calibri"/>
          <w:sz w:val="22"/>
          <w:szCs w:val="22"/>
        </w:rPr>
        <w:lastRenderedPageBreak/>
        <w:t xml:space="preserve">kwotę należnego podatku od towarów i usług VAT lub jego wartość wyrażoną w procentach, oraz wartość sumaryczną brutto odpowiednio dla poszczególnych elementów zamówienia, przy czym Wykonawcy mający siedzibę poza granicami Polski mogą podać wyłącznie wartości netto bez podatku VAT. </w:t>
      </w:r>
    </w:p>
    <w:p w14:paraId="5A61E9A4" w14:textId="77777777" w:rsidR="00F868AF" w:rsidRPr="002E04FD" w:rsidRDefault="00532D24">
      <w:pPr>
        <w:pStyle w:val="Akapitzlist"/>
        <w:numPr>
          <w:ilvl w:val="0"/>
          <w:numId w:val="46"/>
        </w:numPr>
        <w:tabs>
          <w:tab w:val="left" w:pos="284"/>
        </w:tabs>
        <w:ind w:left="0" w:firstLine="0"/>
        <w:jc w:val="both"/>
        <w:rPr>
          <w:rFonts w:ascii="Calibri" w:hAnsi="Calibri" w:cs="Calibri"/>
          <w:sz w:val="22"/>
          <w:szCs w:val="22"/>
        </w:rPr>
      </w:pPr>
      <w:r w:rsidRPr="002E04FD">
        <w:rPr>
          <w:rFonts w:ascii="Calibri" w:hAnsi="Calibri" w:cs="Calibri"/>
          <w:sz w:val="22"/>
          <w:szCs w:val="22"/>
        </w:rPr>
        <w:t>Płatność nastąpi zgodnie z zapisami projektowanych postanowień umowy przedstawionych w Załączniku nr 2 do SWZ.</w:t>
      </w:r>
    </w:p>
    <w:p w14:paraId="26B14BB4" w14:textId="77777777" w:rsidR="00F868AF" w:rsidRPr="002E04FD" w:rsidRDefault="00F868AF">
      <w:pPr>
        <w:pStyle w:val="Akapitzlist"/>
        <w:numPr>
          <w:ilvl w:val="0"/>
          <w:numId w:val="46"/>
        </w:numPr>
        <w:tabs>
          <w:tab w:val="left" w:pos="284"/>
        </w:tabs>
        <w:ind w:left="0" w:firstLine="0"/>
        <w:jc w:val="both"/>
        <w:rPr>
          <w:rFonts w:ascii="Calibri" w:hAnsi="Calibri" w:cs="Calibri"/>
          <w:sz w:val="22"/>
          <w:szCs w:val="22"/>
        </w:rPr>
      </w:pPr>
      <w:r w:rsidRPr="002E04FD">
        <w:rPr>
          <w:rFonts w:ascii="Calibri" w:hAnsi="Calibri" w:cs="Calibri"/>
          <w:sz w:val="22"/>
          <w:szCs w:val="22"/>
        </w:rPr>
        <w:t xml:space="preserve"> Cena ofertowa winna uwzględniać wszystkie koszty niezbędne do wykonania robót wraz z obciążeniami publicznoprawnymi, a także wzrost cen robót i materiałów budowlanych oraz innych kosztów, w zakresie w jakim wzrost ten nie jest objęty waloryzacją przewidzianą w projektowanych postanowieniach umowy. </w:t>
      </w:r>
    </w:p>
    <w:p w14:paraId="27AE969F" w14:textId="7AB20364" w:rsidR="00F868AF" w:rsidRPr="002E04FD" w:rsidRDefault="00F868AF">
      <w:pPr>
        <w:pStyle w:val="Akapitzlist"/>
        <w:numPr>
          <w:ilvl w:val="0"/>
          <w:numId w:val="46"/>
        </w:numPr>
        <w:tabs>
          <w:tab w:val="left" w:pos="284"/>
        </w:tabs>
        <w:ind w:left="0" w:firstLine="0"/>
        <w:jc w:val="both"/>
        <w:rPr>
          <w:rFonts w:ascii="Calibri" w:hAnsi="Calibri" w:cs="Calibri"/>
          <w:sz w:val="22"/>
          <w:szCs w:val="22"/>
        </w:rPr>
      </w:pPr>
      <w:r w:rsidRPr="002E04FD">
        <w:rPr>
          <w:rFonts w:ascii="Calibri" w:hAnsi="Calibri" w:cs="Calibri"/>
          <w:sz w:val="22"/>
          <w:szCs w:val="22"/>
        </w:rPr>
        <w:t xml:space="preserve"> Przy wycenie robót należy ponadto uwzględnić koszty wszelkich odbiorów, pomiarów, badań, zaświadczeń i protokołów dopuszczających dany element robót do użytkowania i potwierdzających prawidłowe wykonanie robót. Wycena musi także uwzględniać wszystkie koszty, jakie poniesie Wykonawca w trakcie procedury postępowania o zamówienie publiczne i w trakcie realizacji zamówienia (np. koszty delegacji służbowych, wniesienia wymaganego zabezpieczenia należytego wykonania umowy, ubezpieczenia budowy itp.). Wykonawca zobowiązany jest skalkulować cenę ofertową biorąc pod uwagę aktualnie obowiązujące przepisy prawne w tym zakresie, w szczególności przepisy ujęte w stosownym Rozporządzeniu Rady Ministrów w sprawie wysokości minimalnego wynagrodzenia za pracę oraz wysokości minimalnej stawki godzinowej w danym roku, a także ew. inne dot. w/w kwestii przepisy znane (opublikowane) w terminie poprzedzającym termin składania ofert.</w:t>
      </w:r>
    </w:p>
    <w:p w14:paraId="68C1E3AC" w14:textId="5D757664" w:rsidR="00F868AF" w:rsidRPr="002E04FD" w:rsidRDefault="00F868AF">
      <w:pPr>
        <w:pStyle w:val="Akapitzlist"/>
        <w:numPr>
          <w:ilvl w:val="0"/>
          <w:numId w:val="46"/>
        </w:numPr>
        <w:tabs>
          <w:tab w:val="left" w:pos="284"/>
        </w:tabs>
        <w:ind w:left="0" w:firstLine="0"/>
        <w:jc w:val="both"/>
        <w:rPr>
          <w:rFonts w:ascii="Calibri" w:hAnsi="Calibri" w:cs="Calibri"/>
          <w:sz w:val="22"/>
          <w:szCs w:val="22"/>
        </w:rPr>
      </w:pPr>
      <w:r w:rsidRPr="002E04FD">
        <w:rPr>
          <w:rFonts w:ascii="Calibri" w:hAnsi="Calibri" w:cs="Calibri"/>
          <w:sz w:val="22"/>
          <w:szCs w:val="22"/>
        </w:rPr>
        <w:t>Wykonawca składając ofertę, jest zobowiązany poinformować zamawiającego zgodnie z art. 225 ust. 2 PZP, czy wybór oferty będzie prowadzić do powstania u Zamawiającego obowiązku podatkowego, wskazując nazwę (rodzaj) towaru lub usługi, których dostawa lub świadczenie będzie prowadzić do jego powstania, wskazując ich wartość bez kwoty podatku, oraz wskazując stawkę podatku od towarów i usług, która zgodnie z wiedzą wykonawcy, będzie miała zastosowanie. Zamawiający w celu oceny takiej oferty dolicza do przedstawionej w niej ceny podatek od towarów i usług, który miałby obowiązek rozliczyć zgodnie z przepisami o podatku od towarów i usług. Brak powyższych informacji oznaczać będzie, że wybór oferty nie powoduje powstania u Zamawiającego obowiązku podatkowego na podstawie ustawy z dnia 11 marca 2004 r. o podatku od towarów i usług</w:t>
      </w:r>
      <w:r w:rsidR="00D24252">
        <w:rPr>
          <w:rFonts w:ascii="Calibri" w:hAnsi="Calibri" w:cs="Calibri"/>
          <w:sz w:val="22"/>
          <w:szCs w:val="22"/>
        </w:rPr>
        <w:t>.</w:t>
      </w:r>
    </w:p>
    <w:p w14:paraId="1C673AA4" w14:textId="77777777" w:rsidR="0055177D" w:rsidRPr="002E04FD" w:rsidRDefault="0055177D" w:rsidP="0055177D">
      <w:pPr>
        <w:widowControl w:val="0"/>
        <w:spacing w:after="0" w:line="240" w:lineRule="auto"/>
        <w:ind w:left="720"/>
        <w:contextualSpacing/>
        <w:rPr>
          <w:rFonts w:ascii="Calibri" w:eastAsia="Times New Roman" w:hAnsi="Calibri" w:cs="Calibri"/>
          <w:b/>
          <w:bCs/>
          <w:lang w:eastAsia="pl-PL"/>
        </w:rPr>
      </w:pPr>
    </w:p>
    <w:p w14:paraId="05567A73" w14:textId="6F8679DA" w:rsidR="00643C45" w:rsidRDefault="00D41972" w:rsidP="00643C45">
      <w:pPr>
        <w:tabs>
          <w:tab w:val="left" w:pos="426"/>
        </w:tabs>
        <w:suppressAutoHyphens w:val="0"/>
        <w:spacing w:after="0" w:line="240" w:lineRule="auto"/>
        <w:jc w:val="both"/>
        <w:rPr>
          <w:rFonts w:ascii="Calibri" w:eastAsia="Times New Roman" w:hAnsi="Calibri" w:cs="Calibri"/>
          <w:b/>
          <w:bCs/>
          <w:lang w:eastAsia="pl-PL"/>
        </w:rPr>
      </w:pPr>
      <w:r w:rsidRPr="002E04FD">
        <w:rPr>
          <w:rFonts w:ascii="Calibri" w:eastAsia="Times New Roman" w:hAnsi="Calibri" w:cs="Calibri"/>
          <w:b/>
          <w:bCs/>
          <w:lang w:eastAsia="pl-PL"/>
        </w:rPr>
        <w:t>ROZDZIAŁ XVI - OPIS KRYTERIÓW, KTÓRYMI ZAMAWIAJĄCY BĘDZIE SIĘ KIEROWAŁ PRZY WYBORZE OFERTY WRAZ Z PODANIEM ZNACZENIA TYCH KRYTERIÓW I SPOSOBU OCENY OFERT.</w:t>
      </w:r>
    </w:p>
    <w:p w14:paraId="1E5BBA2B" w14:textId="77777777" w:rsidR="000C009A" w:rsidRPr="000C009A" w:rsidRDefault="000C009A" w:rsidP="000C009A">
      <w:pPr>
        <w:tabs>
          <w:tab w:val="left" w:pos="426"/>
        </w:tabs>
        <w:suppressAutoHyphens w:val="0"/>
        <w:spacing w:after="0" w:line="240" w:lineRule="auto"/>
        <w:jc w:val="both"/>
        <w:rPr>
          <w:rFonts w:ascii="Calibri" w:eastAsia="Times New Roman" w:hAnsi="Calibri" w:cs="Calibri"/>
          <w:lang w:eastAsia="pl-PL"/>
        </w:rPr>
      </w:pPr>
      <w:r w:rsidRPr="000C009A">
        <w:rPr>
          <w:rFonts w:ascii="Calibri" w:eastAsia="Times New Roman" w:hAnsi="Calibri" w:cs="Calibri"/>
          <w:lang w:eastAsia="pl-PL"/>
        </w:rPr>
        <w:t>1.</w:t>
      </w:r>
      <w:r w:rsidRPr="000C009A">
        <w:rPr>
          <w:rFonts w:ascii="Calibri" w:eastAsia="Times New Roman" w:hAnsi="Calibri" w:cs="Calibri"/>
          <w:lang w:eastAsia="pl-PL"/>
        </w:rPr>
        <w:tab/>
        <w:t>Kryteria oceny ofert i ich znaczenie:</w:t>
      </w:r>
    </w:p>
    <w:p w14:paraId="4001CFF9" w14:textId="7DE841B0" w:rsidR="000C009A" w:rsidRPr="000C009A" w:rsidRDefault="000C009A" w:rsidP="000C009A">
      <w:pPr>
        <w:tabs>
          <w:tab w:val="left" w:pos="426"/>
        </w:tabs>
        <w:suppressAutoHyphens w:val="0"/>
        <w:spacing w:after="0" w:line="240" w:lineRule="auto"/>
        <w:jc w:val="both"/>
        <w:rPr>
          <w:rFonts w:ascii="Calibri" w:eastAsia="Times New Roman" w:hAnsi="Calibri" w:cs="Calibri"/>
          <w:lang w:eastAsia="pl-PL"/>
        </w:rPr>
      </w:pPr>
      <w:r w:rsidRPr="000C009A">
        <w:rPr>
          <w:rFonts w:ascii="Calibri" w:eastAsia="Times New Roman" w:hAnsi="Calibri" w:cs="Calibri"/>
          <w:lang w:eastAsia="pl-PL"/>
        </w:rPr>
        <w:t>1.1</w:t>
      </w:r>
      <w:r w:rsidRPr="000C009A">
        <w:rPr>
          <w:rFonts w:ascii="Calibri" w:eastAsia="Times New Roman" w:hAnsi="Calibri" w:cs="Calibri"/>
          <w:lang w:eastAsia="pl-PL"/>
        </w:rPr>
        <w:tab/>
        <w:t>Cena brutto za całość zamówienia</w:t>
      </w:r>
      <w:r w:rsidRPr="000C009A">
        <w:rPr>
          <w:rFonts w:ascii="Calibri" w:eastAsia="Times New Roman" w:hAnsi="Calibri" w:cs="Calibri"/>
          <w:lang w:eastAsia="pl-PL"/>
        </w:rPr>
        <w:tab/>
        <w:t>- 60 punktów</w:t>
      </w:r>
    </w:p>
    <w:p w14:paraId="209460D2" w14:textId="53E09F3C" w:rsidR="000C009A" w:rsidRPr="000C009A" w:rsidRDefault="000C009A" w:rsidP="000C009A">
      <w:pPr>
        <w:tabs>
          <w:tab w:val="left" w:pos="426"/>
        </w:tabs>
        <w:suppressAutoHyphens w:val="0"/>
        <w:spacing w:after="0" w:line="240" w:lineRule="auto"/>
        <w:jc w:val="both"/>
        <w:rPr>
          <w:rFonts w:ascii="Calibri" w:eastAsia="Times New Roman" w:hAnsi="Calibri" w:cs="Calibri"/>
          <w:lang w:eastAsia="pl-PL"/>
        </w:rPr>
      </w:pPr>
      <w:r w:rsidRPr="000C009A">
        <w:rPr>
          <w:rFonts w:ascii="Calibri" w:eastAsia="Times New Roman" w:hAnsi="Calibri" w:cs="Calibri"/>
          <w:lang w:eastAsia="pl-PL"/>
        </w:rPr>
        <w:t>1.2</w:t>
      </w:r>
      <w:r>
        <w:rPr>
          <w:rFonts w:ascii="Calibri" w:eastAsia="Times New Roman" w:hAnsi="Calibri" w:cs="Calibri"/>
          <w:lang w:eastAsia="pl-PL"/>
        </w:rPr>
        <w:t xml:space="preserve">  </w:t>
      </w:r>
      <w:r w:rsidRPr="000C009A">
        <w:rPr>
          <w:rFonts w:ascii="Calibri" w:eastAsia="Times New Roman" w:hAnsi="Calibri" w:cs="Calibri"/>
          <w:lang w:eastAsia="pl-PL"/>
        </w:rPr>
        <w:t xml:space="preserve"> Gwarancja</w:t>
      </w:r>
      <w:r>
        <w:rPr>
          <w:rFonts w:ascii="Calibri" w:eastAsia="Times New Roman" w:hAnsi="Calibri" w:cs="Calibri"/>
          <w:lang w:eastAsia="pl-PL"/>
        </w:rPr>
        <w:t xml:space="preserve"> </w:t>
      </w:r>
      <w:r w:rsidRPr="000C009A">
        <w:rPr>
          <w:rFonts w:ascii="Calibri" w:eastAsia="Times New Roman" w:hAnsi="Calibri" w:cs="Calibri"/>
          <w:lang w:eastAsia="pl-PL"/>
        </w:rPr>
        <w:tab/>
      </w:r>
      <w:r w:rsidRPr="000C009A">
        <w:rPr>
          <w:rFonts w:ascii="Calibri" w:eastAsia="Times New Roman" w:hAnsi="Calibri" w:cs="Calibri"/>
          <w:lang w:eastAsia="pl-PL"/>
        </w:rPr>
        <w:tab/>
      </w:r>
      <w:r>
        <w:rPr>
          <w:rFonts w:ascii="Calibri" w:eastAsia="Times New Roman" w:hAnsi="Calibri" w:cs="Calibri"/>
          <w:lang w:eastAsia="pl-PL"/>
        </w:rPr>
        <w:t xml:space="preserve">              </w:t>
      </w:r>
      <w:r w:rsidRPr="000C009A">
        <w:rPr>
          <w:rFonts w:ascii="Calibri" w:eastAsia="Times New Roman" w:hAnsi="Calibri" w:cs="Calibri"/>
          <w:lang w:eastAsia="pl-PL"/>
        </w:rPr>
        <w:t>- 40 punktów</w:t>
      </w:r>
    </w:p>
    <w:p w14:paraId="77531833" w14:textId="746917DF" w:rsidR="000C009A" w:rsidRPr="000C009A" w:rsidRDefault="000C009A" w:rsidP="000C009A">
      <w:pPr>
        <w:tabs>
          <w:tab w:val="left" w:pos="426"/>
        </w:tabs>
        <w:suppressAutoHyphens w:val="0"/>
        <w:spacing w:after="0" w:line="240" w:lineRule="auto"/>
        <w:jc w:val="both"/>
        <w:rPr>
          <w:rFonts w:ascii="Calibri" w:eastAsia="Times New Roman" w:hAnsi="Calibri" w:cs="Calibri"/>
          <w:lang w:eastAsia="pl-PL"/>
        </w:rPr>
      </w:pPr>
      <w:r w:rsidRPr="000C009A">
        <w:rPr>
          <w:rFonts w:ascii="Calibri" w:eastAsia="Times New Roman" w:hAnsi="Calibri" w:cs="Calibri"/>
          <w:lang w:eastAsia="pl-PL"/>
        </w:rPr>
        <w:t>Jeżeli Wykonawca w treści oferty nie wskaże ceny oferty, zaoferuje krótszy niż minimalnie wymagany okres gwarancji, Zamawiający będzie zobligowany w oparciu o przepisy ustawy P</w:t>
      </w:r>
      <w:r w:rsidR="00D24252">
        <w:rPr>
          <w:rFonts w:ascii="Calibri" w:eastAsia="Times New Roman" w:hAnsi="Calibri" w:cs="Calibri"/>
          <w:lang w:eastAsia="pl-PL"/>
        </w:rPr>
        <w:t>ZP</w:t>
      </w:r>
      <w:r w:rsidRPr="000C009A">
        <w:rPr>
          <w:rFonts w:ascii="Calibri" w:eastAsia="Times New Roman" w:hAnsi="Calibri" w:cs="Calibri"/>
          <w:lang w:eastAsia="pl-PL"/>
        </w:rPr>
        <w:t xml:space="preserve"> odrzucić jego ofertę, jako niezgodną z postanowieniami niniejszej SWZ. Natomiast w przypadku jeżeli Wykonawca w Formularzu oferty nie wskaże oferowanego okresu gwarancji, a złoży pozostałe zawarte w nim oświadczenia, Zamawiający przyjmie, iż Wykonawca oferuje minimalny wymagany okres gwarancji, a w konsekwencji w tym kryterium otrzyma 0 pkt. </w:t>
      </w:r>
    </w:p>
    <w:p w14:paraId="49D45A68" w14:textId="77777777" w:rsidR="000C009A" w:rsidRPr="000C009A" w:rsidRDefault="000C009A" w:rsidP="00147711">
      <w:pPr>
        <w:tabs>
          <w:tab w:val="left" w:pos="284"/>
          <w:tab w:val="left" w:pos="426"/>
        </w:tabs>
        <w:suppressAutoHyphens w:val="0"/>
        <w:spacing w:after="0" w:line="240" w:lineRule="auto"/>
        <w:jc w:val="both"/>
        <w:rPr>
          <w:rFonts w:ascii="Calibri" w:eastAsia="Times New Roman" w:hAnsi="Calibri" w:cs="Calibri"/>
          <w:lang w:eastAsia="pl-PL"/>
        </w:rPr>
      </w:pPr>
      <w:r w:rsidRPr="000C009A">
        <w:rPr>
          <w:rFonts w:ascii="Calibri" w:eastAsia="Times New Roman" w:hAnsi="Calibri" w:cs="Calibri"/>
          <w:lang w:eastAsia="pl-PL"/>
        </w:rPr>
        <w:t>2.</w:t>
      </w:r>
      <w:r w:rsidRPr="000C009A">
        <w:rPr>
          <w:rFonts w:ascii="Calibri" w:eastAsia="Times New Roman" w:hAnsi="Calibri" w:cs="Calibri"/>
          <w:lang w:eastAsia="pl-PL"/>
        </w:rPr>
        <w:tab/>
        <w:t>Punkty przyznawane za kryterium „Cena oferty brutto” będą liczone wg następującego wzoru: C = (</w:t>
      </w:r>
      <w:proofErr w:type="spellStart"/>
      <w:r w:rsidRPr="000C009A">
        <w:rPr>
          <w:rFonts w:ascii="Calibri" w:eastAsia="Times New Roman" w:hAnsi="Calibri" w:cs="Calibri"/>
          <w:lang w:eastAsia="pl-PL"/>
        </w:rPr>
        <w:t>Cnaj</w:t>
      </w:r>
      <w:proofErr w:type="spellEnd"/>
      <w:r w:rsidRPr="000C009A">
        <w:rPr>
          <w:rFonts w:ascii="Calibri" w:eastAsia="Times New Roman" w:hAnsi="Calibri" w:cs="Calibri"/>
          <w:lang w:eastAsia="pl-PL"/>
        </w:rPr>
        <w:t xml:space="preserve"> : Co) x 60 gdzie: </w:t>
      </w:r>
    </w:p>
    <w:p w14:paraId="729D279D" w14:textId="77777777" w:rsidR="000C009A" w:rsidRPr="000C009A" w:rsidRDefault="000C009A" w:rsidP="000C009A">
      <w:pPr>
        <w:tabs>
          <w:tab w:val="left" w:pos="426"/>
        </w:tabs>
        <w:suppressAutoHyphens w:val="0"/>
        <w:spacing w:after="0" w:line="240" w:lineRule="auto"/>
        <w:jc w:val="both"/>
        <w:rPr>
          <w:rFonts w:ascii="Calibri" w:eastAsia="Times New Roman" w:hAnsi="Calibri" w:cs="Calibri"/>
          <w:lang w:eastAsia="pl-PL"/>
        </w:rPr>
      </w:pPr>
      <w:r w:rsidRPr="000C009A">
        <w:rPr>
          <w:rFonts w:ascii="Calibri" w:eastAsia="Times New Roman" w:hAnsi="Calibri" w:cs="Calibri"/>
          <w:lang w:eastAsia="pl-PL"/>
        </w:rPr>
        <w:t xml:space="preserve">C - liczba punktów przyznana danej ofercie, </w:t>
      </w:r>
    </w:p>
    <w:p w14:paraId="12059817" w14:textId="77777777" w:rsidR="000C009A" w:rsidRPr="000C009A" w:rsidRDefault="000C009A" w:rsidP="000C009A">
      <w:pPr>
        <w:tabs>
          <w:tab w:val="left" w:pos="426"/>
        </w:tabs>
        <w:suppressAutoHyphens w:val="0"/>
        <w:spacing w:after="0" w:line="240" w:lineRule="auto"/>
        <w:jc w:val="both"/>
        <w:rPr>
          <w:rFonts w:ascii="Calibri" w:eastAsia="Times New Roman" w:hAnsi="Calibri" w:cs="Calibri"/>
          <w:lang w:eastAsia="pl-PL"/>
        </w:rPr>
      </w:pPr>
      <w:proofErr w:type="spellStart"/>
      <w:r w:rsidRPr="000C009A">
        <w:rPr>
          <w:rFonts w:ascii="Calibri" w:eastAsia="Times New Roman" w:hAnsi="Calibri" w:cs="Calibri"/>
          <w:lang w:eastAsia="pl-PL"/>
        </w:rPr>
        <w:t>Cnaj</w:t>
      </w:r>
      <w:proofErr w:type="spellEnd"/>
      <w:r w:rsidRPr="000C009A">
        <w:rPr>
          <w:rFonts w:ascii="Calibri" w:eastAsia="Times New Roman" w:hAnsi="Calibri" w:cs="Calibri"/>
          <w:lang w:eastAsia="pl-PL"/>
        </w:rPr>
        <w:t xml:space="preserve"> - najniższa cena spośród ważnych ofert, Co - cena podana przez Wykonawcę dla którego wynik jest obliczany,</w:t>
      </w:r>
    </w:p>
    <w:p w14:paraId="7BA86D1D" w14:textId="77777777" w:rsidR="000C009A" w:rsidRPr="002D3B23" w:rsidRDefault="000C009A" w:rsidP="000C009A">
      <w:pPr>
        <w:tabs>
          <w:tab w:val="left" w:pos="426"/>
        </w:tabs>
        <w:suppressAutoHyphens w:val="0"/>
        <w:spacing w:after="0" w:line="240" w:lineRule="auto"/>
        <w:jc w:val="both"/>
        <w:rPr>
          <w:rFonts w:ascii="Calibri" w:eastAsia="Times New Roman" w:hAnsi="Calibri" w:cs="Calibri"/>
          <w:lang w:eastAsia="pl-PL"/>
        </w:rPr>
      </w:pPr>
      <w:r w:rsidRPr="002D3B23">
        <w:rPr>
          <w:rFonts w:ascii="Calibri" w:eastAsia="Times New Roman" w:hAnsi="Calibri" w:cs="Calibri"/>
          <w:lang w:eastAsia="pl-PL"/>
        </w:rPr>
        <w:lastRenderedPageBreak/>
        <w:t xml:space="preserve">Maksymalna liczba punktów, które Wykonawca może uzyskać w zakresie tego kryterium wynosi 60. </w:t>
      </w:r>
    </w:p>
    <w:p w14:paraId="076EEBAC" w14:textId="26116D89" w:rsidR="000C009A" w:rsidRPr="002D3B23" w:rsidRDefault="000C009A" w:rsidP="00147711">
      <w:pPr>
        <w:tabs>
          <w:tab w:val="left" w:pos="284"/>
          <w:tab w:val="left" w:pos="426"/>
        </w:tabs>
        <w:suppressAutoHyphens w:val="0"/>
        <w:spacing w:after="0" w:line="240" w:lineRule="auto"/>
        <w:jc w:val="both"/>
        <w:rPr>
          <w:rFonts w:ascii="Calibri" w:eastAsia="Times New Roman" w:hAnsi="Calibri" w:cs="Calibri"/>
          <w:lang w:eastAsia="pl-PL"/>
        </w:rPr>
      </w:pPr>
      <w:r w:rsidRPr="002D3B23">
        <w:rPr>
          <w:rFonts w:ascii="Calibri" w:eastAsia="Times New Roman" w:hAnsi="Calibri" w:cs="Calibri"/>
          <w:lang w:eastAsia="pl-PL"/>
        </w:rPr>
        <w:t>3.</w:t>
      </w:r>
      <w:r w:rsidRPr="002D3B23">
        <w:rPr>
          <w:rFonts w:ascii="Calibri" w:eastAsia="Times New Roman" w:hAnsi="Calibri" w:cs="Calibri"/>
          <w:lang w:eastAsia="pl-PL"/>
        </w:rPr>
        <w:tab/>
        <w:t>Punkty przyznawane za kryterium „Gwarancja”, będą liczone wg następującego wzoru: G = ((Go-36)/</w:t>
      </w:r>
      <w:r w:rsidR="00F225E0" w:rsidRPr="002D3B23">
        <w:rPr>
          <w:rFonts w:ascii="Calibri" w:eastAsia="Times New Roman" w:hAnsi="Calibri" w:cs="Calibri"/>
          <w:lang w:eastAsia="pl-PL"/>
        </w:rPr>
        <w:t>48</w:t>
      </w:r>
      <w:r w:rsidRPr="002D3B23">
        <w:rPr>
          <w:rFonts w:ascii="Calibri" w:eastAsia="Times New Roman" w:hAnsi="Calibri" w:cs="Calibri"/>
          <w:lang w:eastAsia="pl-PL"/>
        </w:rPr>
        <w:t xml:space="preserve">) x 40 gdzie: </w:t>
      </w:r>
    </w:p>
    <w:p w14:paraId="4553DBF5" w14:textId="77777777" w:rsidR="000C009A" w:rsidRPr="002D3B23" w:rsidRDefault="000C009A" w:rsidP="000C009A">
      <w:pPr>
        <w:tabs>
          <w:tab w:val="left" w:pos="426"/>
        </w:tabs>
        <w:suppressAutoHyphens w:val="0"/>
        <w:spacing w:after="0" w:line="240" w:lineRule="auto"/>
        <w:jc w:val="both"/>
        <w:rPr>
          <w:rFonts w:ascii="Calibri" w:eastAsia="Times New Roman" w:hAnsi="Calibri" w:cs="Calibri"/>
          <w:lang w:eastAsia="pl-PL"/>
        </w:rPr>
      </w:pPr>
      <w:r w:rsidRPr="002D3B23">
        <w:rPr>
          <w:rFonts w:ascii="Calibri" w:eastAsia="Times New Roman" w:hAnsi="Calibri" w:cs="Calibri"/>
          <w:lang w:eastAsia="pl-PL"/>
        </w:rPr>
        <w:t xml:space="preserve">G - liczba punktów przyznana danej ofercie za udzieloną gwarancję w miesiącach, </w:t>
      </w:r>
    </w:p>
    <w:p w14:paraId="3D2A21DE" w14:textId="77777777" w:rsidR="000C009A" w:rsidRPr="002D3B23" w:rsidRDefault="000C009A" w:rsidP="000C009A">
      <w:pPr>
        <w:tabs>
          <w:tab w:val="left" w:pos="426"/>
        </w:tabs>
        <w:suppressAutoHyphens w:val="0"/>
        <w:spacing w:after="0" w:line="240" w:lineRule="auto"/>
        <w:jc w:val="both"/>
        <w:rPr>
          <w:rFonts w:ascii="Calibri" w:eastAsia="Times New Roman" w:hAnsi="Calibri" w:cs="Calibri"/>
          <w:lang w:eastAsia="pl-PL"/>
        </w:rPr>
      </w:pPr>
      <w:r w:rsidRPr="002D3B23">
        <w:rPr>
          <w:rFonts w:ascii="Calibri" w:eastAsia="Times New Roman" w:hAnsi="Calibri" w:cs="Calibri"/>
          <w:lang w:eastAsia="pl-PL"/>
        </w:rPr>
        <w:t>Go – gwarancja podana w miesiącach przez Wykonawcę, dla którego wynik jest obliczany,</w:t>
      </w:r>
    </w:p>
    <w:p w14:paraId="14620FA7" w14:textId="30A6E0C2" w:rsidR="000C009A" w:rsidRPr="002D3B23" w:rsidRDefault="000C009A" w:rsidP="000C009A">
      <w:pPr>
        <w:tabs>
          <w:tab w:val="left" w:pos="426"/>
        </w:tabs>
        <w:suppressAutoHyphens w:val="0"/>
        <w:spacing w:after="0" w:line="240" w:lineRule="auto"/>
        <w:jc w:val="both"/>
        <w:rPr>
          <w:rFonts w:ascii="Calibri" w:eastAsia="Times New Roman" w:hAnsi="Calibri" w:cs="Calibri"/>
          <w:lang w:eastAsia="pl-PL"/>
        </w:rPr>
      </w:pPr>
      <w:r w:rsidRPr="002D3B23">
        <w:rPr>
          <w:rFonts w:ascii="Calibri" w:eastAsia="Times New Roman" w:hAnsi="Calibri" w:cs="Calibri"/>
          <w:lang w:eastAsia="pl-PL"/>
        </w:rPr>
        <w:t xml:space="preserve">Okres gwarancji udzielony ponad </w:t>
      </w:r>
      <w:r w:rsidR="00FD4EEB" w:rsidRPr="002D3B23">
        <w:rPr>
          <w:rFonts w:ascii="Calibri" w:eastAsia="Times New Roman" w:hAnsi="Calibri" w:cs="Calibri"/>
          <w:lang w:eastAsia="pl-PL"/>
        </w:rPr>
        <w:t>84</w:t>
      </w:r>
      <w:r w:rsidRPr="002D3B23">
        <w:rPr>
          <w:rFonts w:ascii="Calibri" w:eastAsia="Times New Roman" w:hAnsi="Calibri" w:cs="Calibri"/>
          <w:lang w:eastAsia="pl-PL"/>
        </w:rPr>
        <w:t xml:space="preserve"> miesiące nie będzie dodatkowo punktowany, a do wzoru zostanie podstawiony jako </w:t>
      </w:r>
      <w:r w:rsidR="00FD4EEB" w:rsidRPr="002D3B23">
        <w:rPr>
          <w:rFonts w:ascii="Calibri" w:eastAsia="Times New Roman" w:hAnsi="Calibri" w:cs="Calibri"/>
          <w:lang w:eastAsia="pl-PL"/>
        </w:rPr>
        <w:t>84</w:t>
      </w:r>
      <w:r w:rsidRPr="002D3B23">
        <w:rPr>
          <w:rFonts w:ascii="Calibri" w:eastAsia="Times New Roman" w:hAnsi="Calibri" w:cs="Calibri"/>
          <w:lang w:eastAsia="pl-PL"/>
        </w:rPr>
        <w:t xml:space="preserve"> miesięczny, natomiast za zaoferowanie wymaganego minimalnego 36</w:t>
      </w:r>
      <w:r w:rsidR="00181B0A" w:rsidRPr="002D3B23">
        <w:rPr>
          <w:rFonts w:ascii="Calibri" w:eastAsia="Times New Roman" w:hAnsi="Calibri" w:cs="Calibri"/>
          <w:lang w:eastAsia="pl-PL"/>
        </w:rPr>
        <w:t> </w:t>
      </w:r>
      <w:r w:rsidRPr="002D3B23">
        <w:rPr>
          <w:rFonts w:ascii="Calibri" w:eastAsia="Times New Roman" w:hAnsi="Calibri" w:cs="Calibri"/>
          <w:lang w:eastAsia="pl-PL"/>
        </w:rPr>
        <w:t xml:space="preserve">miesięcznego okresu gwarancji Wykonawca otrzyma 0 pkt i nie będzie on podstawiany do wzoru. </w:t>
      </w:r>
    </w:p>
    <w:p w14:paraId="10FF3085" w14:textId="77777777" w:rsidR="000C009A" w:rsidRPr="002D3B23" w:rsidRDefault="000C009A" w:rsidP="000C009A">
      <w:pPr>
        <w:tabs>
          <w:tab w:val="left" w:pos="426"/>
        </w:tabs>
        <w:suppressAutoHyphens w:val="0"/>
        <w:spacing w:after="0" w:line="240" w:lineRule="auto"/>
        <w:jc w:val="both"/>
        <w:rPr>
          <w:rFonts w:ascii="Calibri" w:eastAsia="Times New Roman" w:hAnsi="Calibri" w:cs="Calibri"/>
          <w:lang w:eastAsia="pl-PL"/>
        </w:rPr>
      </w:pPr>
      <w:r w:rsidRPr="002D3B23">
        <w:rPr>
          <w:rFonts w:ascii="Calibri" w:eastAsia="Times New Roman" w:hAnsi="Calibri" w:cs="Calibri"/>
          <w:lang w:eastAsia="pl-PL"/>
        </w:rPr>
        <w:t xml:space="preserve">Maksymalna liczba punktów, które Wykonawca może uzyskać w zakresie tego kryterium wynosi 40. </w:t>
      </w:r>
    </w:p>
    <w:p w14:paraId="28F5104C" w14:textId="77777777" w:rsidR="000C009A" w:rsidRPr="002D3B23" w:rsidRDefault="000C009A" w:rsidP="000C009A">
      <w:pPr>
        <w:tabs>
          <w:tab w:val="left" w:pos="426"/>
        </w:tabs>
        <w:suppressAutoHyphens w:val="0"/>
        <w:spacing w:after="0" w:line="240" w:lineRule="auto"/>
        <w:jc w:val="both"/>
        <w:rPr>
          <w:rFonts w:ascii="Calibri" w:eastAsia="Times New Roman" w:hAnsi="Calibri" w:cs="Calibri"/>
          <w:lang w:eastAsia="pl-PL"/>
        </w:rPr>
      </w:pPr>
      <w:r w:rsidRPr="002D3B23">
        <w:rPr>
          <w:rFonts w:ascii="Calibri" w:eastAsia="Times New Roman" w:hAnsi="Calibri" w:cs="Calibri"/>
          <w:lang w:eastAsia="pl-PL"/>
        </w:rPr>
        <w:t xml:space="preserve">4. Punkty przyznane w ramach każdego z kryteriów zostaną następnie zsumowane. </w:t>
      </w:r>
    </w:p>
    <w:p w14:paraId="5C7EED01" w14:textId="77777777" w:rsidR="000C009A" w:rsidRPr="000C009A" w:rsidRDefault="000C009A" w:rsidP="000C009A">
      <w:pPr>
        <w:tabs>
          <w:tab w:val="left" w:pos="426"/>
        </w:tabs>
        <w:suppressAutoHyphens w:val="0"/>
        <w:spacing w:after="0" w:line="240" w:lineRule="auto"/>
        <w:jc w:val="both"/>
        <w:rPr>
          <w:rFonts w:ascii="Calibri" w:eastAsia="Times New Roman" w:hAnsi="Calibri" w:cs="Calibri"/>
          <w:lang w:eastAsia="pl-PL"/>
        </w:rPr>
      </w:pPr>
      <w:r w:rsidRPr="002D3B23">
        <w:rPr>
          <w:rFonts w:ascii="Calibri" w:eastAsia="Times New Roman" w:hAnsi="Calibri" w:cs="Calibri"/>
          <w:lang w:eastAsia="pl-PL"/>
        </w:rPr>
        <w:t>4.1 Suma ta stanowić będzie końcową ocenę danej oferty.</w:t>
      </w:r>
      <w:r w:rsidRPr="000C009A">
        <w:rPr>
          <w:rFonts w:ascii="Calibri" w:eastAsia="Times New Roman" w:hAnsi="Calibri" w:cs="Calibri"/>
          <w:lang w:eastAsia="pl-PL"/>
        </w:rPr>
        <w:t xml:space="preserve"> </w:t>
      </w:r>
    </w:p>
    <w:p w14:paraId="0C571E73" w14:textId="77777777" w:rsidR="000C009A" w:rsidRPr="000C009A" w:rsidRDefault="000C009A" w:rsidP="000C009A">
      <w:pPr>
        <w:tabs>
          <w:tab w:val="left" w:pos="426"/>
        </w:tabs>
        <w:suppressAutoHyphens w:val="0"/>
        <w:spacing w:after="0" w:line="240" w:lineRule="auto"/>
        <w:jc w:val="both"/>
        <w:rPr>
          <w:rFonts w:ascii="Calibri" w:eastAsia="Times New Roman" w:hAnsi="Calibri" w:cs="Calibri"/>
          <w:lang w:eastAsia="pl-PL"/>
        </w:rPr>
      </w:pPr>
      <w:r w:rsidRPr="000C009A">
        <w:rPr>
          <w:rFonts w:ascii="Calibri" w:eastAsia="Times New Roman" w:hAnsi="Calibri" w:cs="Calibri"/>
          <w:lang w:eastAsia="pl-PL"/>
        </w:rPr>
        <w:t xml:space="preserve">4.2 Wszystkie obliczenia punktów będą dokonywane z dokładnością do dwóch miejsc po przecinku (bez zaokrągleń). </w:t>
      </w:r>
    </w:p>
    <w:p w14:paraId="0537E883" w14:textId="77777777" w:rsidR="000C009A" w:rsidRPr="000C009A" w:rsidRDefault="000C009A" w:rsidP="000C009A">
      <w:pPr>
        <w:tabs>
          <w:tab w:val="left" w:pos="426"/>
        </w:tabs>
        <w:suppressAutoHyphens w:val="0"/>
        <w:spacing w:after="0" w:line="240" w:lineRule="auto"/>
        <w:jc w:val="both"/>
        <w:rPr>
          <w:rFonts w:ascii="Calibri" w:eastAsia="Times New Roman" w:hAnsi="Calibri" w:cs="Calibri"/>
          <w:lang w:eastAsia="pl-PL"/>
        </w:rPr>
      </w:pPr>
      <w:r w:rsidRPr="000C009A">
        <w:rPr>
          <w:rFonts w:ascii="Calibri" w:eastAsia="Times New Roman" w:hAnsi="Calibri" w:cs="Calibri"/>
          <w:lang w:eastAsia="pl-PL"/>
        </w:rPr>
        <w:t xml:space="preserve">4.3 Oferta Wykonawcy, która uzyska najwyższą sumaryczną liczbę punktów, uznana zostanie za najkorzystniejszą. W przypadku równych wyników decyduje wysokość ceny, tj.: za najkorzystniejszą zostanie uznana oferta Wykonawcy z najniższą ceną. </w:t>
      </w:r>
    </w:p>
    <w:p w14:paraId="4CDFAF0C" w14:textId="77777777" w:rsidR="000C009A" w:rsidRPr="000C009A" w:rsidRDefault="000C009A" w:rsidP="000C009A">
      <w:pPr>
        <w:tabs>
          <w:tab w:val="left" w:pos="426"/>
        </w:tabs>
        <w:suppressAutoHyphens w:val="0"/>
        <w:spacing w:after="0" w:line="240" w:lineRule="auto"/>
        <w:jc w:val="both"/>
        <w:rPr>
          <w:rFonts w:ascii="Calibri" w:eastAsia="Times New Roman" w:hAnsi="Calibri" w:cs="Calibri"/>
          <w:lang w:eastAsia="pl-PL"/>
        </w:rPr>
      </w:pPr>
      <w:r w:rsidRPr="000C009A">
        <w:rPr>
          <w:rFonts w:ascii="Calibri" w:eastAsia="Times New Roman" w:hAnsi="Calibri" w:cs="Calibri"/>
          <w:lang w:eastAsia="pl-PL"/>
        </w:rPr>
        <w:t xml:space="preserve">5. Jeżeli nie można wybrać najkorzystniejszej oferty z uwagi na to, że dwie lub więcej ofert przedstawia taki sam bilans ceny lub kosztu i innych kryteriów oceny ofert, Zamawiający spośród tych ofert wybiera ofertę z najniższą ceną lub najniższym kosztem, a jeżeli zostały złożone oferty o takiej samej cenie lub koszcie, Zamawiający wzywa Wykonawców, którzy złożyli te oferty, do złożenia w terminie określonym przez Zamawiającego ofert dodatkowych. </w:t>
      </w:r>
    </w:p>
    <w:p w14:paraId="3B525FAE" w14:textId="496741E0" w:rsidR="003C4147" w:rsidRDefault="000C009A" w:rsidP="00181B0A">
      <w:pPr>
        <w:tabs>
          <w:tab w:val="left" w:pos="426"/>
        </w:tabs>
        <w:suppressAutoHyphens w:val="0"/>
        <w:spacing w:after="0" w:line="240" w:lineRule="auto"/>
        <w:jc w:val="both"/>
        <w:rPr>
          <w:rFonts w:ascii="Calibri" w:eastAsia="Times New Roman" w:hAnsi="Calibri" w:cs="Calibri"/>
          <w:lang w:eastAsia="pl-PL"/>
        </w:rPr>
      </w:pPr>
      <w:r w:rsidRPr="000C009A">
        <w:rPr>
          <w:rFonts w:ascii="Calibri" w:eastAsia="Times New Roman" w:hAnsi="Calibri" w:cs="Calibri"/>
          <w:lang w:eastAsia="pl-PL"/>
        </w:rPr>
        <w:t>6. W toku badania i oceny ofert Zamawiający może żądać od Wykonawcy wyjaśnień dotyczących treści złożonej oferty, w tym zaoferowanej ceny i jej istotnych części składowych.</w:t>
      </w:r>
    </w:p>
    <w:p w14:paraId="3B44B341" w14:textId="77777777" w:rsidR="00181B0A" w:rsidRPr="002E04FD" w:rsidRDefault="00181B0A" w:rsidP="00181B0A">
      <w:pPr>
        <w:tabs>
          <w:tab w:val="left" w:pos="426"/>
        </w:tabs>
        <w:suppressAutoHyphens w:val="0"/>
        <w:spacing w:after="0" w:line="240" w:lineRule="auto"/>
        <w:jc w:val="both"/>
        <w:rPr>
          <w:rFonts w:ascii="Calibri" w:eastAsia="Times New Roman" w:hAnsi="Calibri" w:cs="Calibri"/>
          <w:lang w:eastAsia="pl-PL"/>
        </w:rPr>
      </w:pPr>
    </w:p>
    <w:p w14:paraId="0743095A" w14:textId="575DA23F" w:rsidR="00643C45" w:rsidRPr="002E04FD" w:rsidRDefault="00D41972" w:rsidP="00D41972">
      <w:pPr>
        <w:tabs>
          <w:tab w:val="left" w:pos="284"/>
          <w:tab w:val="left" w:pos="426"/>
          <w:tab w:val="left" w:pos="567"/>
        </w:tabs>
        <w:suppressAutoHyphens w:val="0"/>
        <w:spacing w:after="0" w:line="240" w:lineRule="auto"/>
        <w:jc w:val="both"/>
        <w:rPr>
          <w:rFonts w:ascii="Calibri" w:eastAsia="Times New Roman" w:hAnsi="Calibri" w:cs="Calibri"/>
          <w:b/>
          <w:bCs/>
          <w:lang w:eastAsia="pl-PL"/>
        </w:rPr>
      </w:pPr>
      <w:r w:rsidRPr="002E04FD">
        <w:rPr>
          <w:rFonts w:ascii="Calibri" w:eastAsia="Times New Roman" w:hAnsi="Calibri" w:cs="Calibri"/>
          <w:b/>
          <w:bCs/>
          <w:lang w:eastAsia="pl-PL"/>
        </w:rPr>
        <w:t>ROZDZIAŁ XVII - INFORMACJĘ O FORMALNOŚCIACH, JAKIE POWINNY ZOSTAĆ DOPEŁNIONE PO WYBORZE OFERTY W CELU ZAWARCIA UMOWY W SPRAWIE ZAMÓWIENIA PUBLICZNEGO.</w:t>
      </w:r>
    </w:p>
    <w:p w14:paraId="31CA66A3" w14:textId="2FD8FC78" w:rsidR="00643C45" w:rsidRPr="002E04FD" w:rsidRDefault="00643C45">
      <w:pPr>
        <w:widowControl w:val="0"/>
        <w:numPr>
          <w:ilvl w:val="3"/>
          <w:numId w:val="22"/>
        </w:numPr>
        <w:tabs>
          <w:tab w:val="left" w:pos="284"/>
          <w:tab w:val="left" w:pos="426"/>
          <w:tab w:val="left" w:pos="567"/>
        </w:tabs>
        <w:suppressAutoHyphens w:val="0"/>
        <w:spacing w:after="0" w:line="240" w:lineRule="auto"/>
        <w:ind w:left="0" w:firstLine="0"/>
        <w:jc w:val="both"/>
        <w:rPr>
          <w:rFonts w:ascii="Calibri" w:eastAsia="Times New Roman" w:hAnsi="Calibri" w:cs="Calibri"/>
          <w:lang w:eastAsia="pl-PL"/>
        </w:rPr>
      </w:pPr>
      <w:r w:rsidRPr="002E04FD">
        <w:rPr>
          <w:rFonts w:ascii="Calibri" w:eastAsia="Times New Roman" w:hAnsi="Calibri" w:cs="Calibri"/>
          <w:lang w:eastAsia="pl-PL"/>
        </w:rPr>
        <w:t xml:space="preserve">Przed podpisaniem umowy </w:t>
      </w:r>
      <w:r w:rsidR="00B91B7F" w:rsidRPr="002E04FD">
        <w:rPr>
          <w:rFonts w:ascii="Calibri" w:eastAsia="Times New Roman" w:hAnsi="Calibri" w:cs="Calibri"/>
          <w:lang w:eastAsia="pl-PL"/>
        </w:rPr>
        <w:t>w</w:t>
      </w:r>
      <w:r w:rsidRPr="002E04FD">
        <w:rPr>
          <w:rFonts w:ascii="Calibri" w:eastAsia="Times New Roman" w:hAnsi="Calibri" w:cs="Calibri"/>
          <w:lang w:eastAsia="pl-PL"/>
        </w:rPr>
        <w:t>ykonawca powinien złożyć:</w:t>
      </w:r>
    </w:p>
    <w:p w14:paraId="3CD043BF" w14:textId="0A4F1929" w:rsidR="00643C45" w:rsidRPr="002E04FD" w:rsidRDefault="007F5654">
      <w:pPr>
        <w:widowControl w:val="0"/>
        <w:numPr>
          <w:ilvl w:val="1"/>
          <w:numId w:val="24"/>
        </w:numPr>
        <w:tabs>
          <w:tab w:val="left" w:pos="284"/>
          <w:tab w:val="left" w:pos="426"/>
          <w:tab w:val="left" w:pos="567"/>
          <w:tab w:val="left" w:pos="1418"/>
        </w:tabs>
        <w:suppressAutoHyphens w:val="0"/>
        <w:spacing w:after="0" w:line="240" w:lineRule="auto"/>
        <w:ind w:left="0" w:firstLine="0"/>
        <w:contextualSpacing/>
        <w:jc w:val="both"/>
        <w:rPr>
          <w:rFonts w:ascii="Calibri" w:eastAsia="Times New Roman" w:hAnsi="Calibri" w:cs="Calibri"/>
          <w:lang w:eastAsia="pl-PL"/>
        </w:rPr>
      </w:pPr>
      <w:r>
        <w:rPr>
          <w:rFonts w:ascii="Calibri" w:eastAsia="Times New Roman" w:hAnsi="Calibri" w:cs="Calibri"/>
          <w:lang w:eastAsia="pl-PL"/>
        </w:rPr>
        <w:t xml:space="preserve"> </w:t>
      </w:r>
      <w:r w:rsidR="00643C45" w:rsidRPr="002E04FD">
        <w:rPr>
          <w:rFonts w:ascii="Calibri" w:eastAsia="Times New Roman" w:hAnsi="Calibri" w:cs="Calibri"/>
          <w:lang w:eastAsia="pl-PL"/>
        </w:rPr>
        <w:t>kopię umowy(-ów) określającej podstawy i zasady wspólnego ubiegania się o udzielenie zamówienia publicznego – w przypadku złożenia oferty przez podmioty występujące wspólnie (tj. konsorcjum);</w:t>
      </w:r>
    </w:p>
    <w:p w14:paraId="1B5B7079" w14:textId="174A964D" w:rsidR="00D41972" w:rsidRPr="002E04FD" w:rsidRDefault="00643C45">
      <w:pPr>
        <w:pStyle w:val="Akapitzlist"/>
        <w:numPr>
          <w:ilvl w:val="1"/>
          <w:numId w:val="24"/>
        </w:numPr>
        <w:tabs>
          <w:tab w:val="left" w:pos="284"/>
          <w:tab w:val="left" w:pos="426"/>
          <w:tab w:val="left" w:pos="567"/>
          <w:tab w:val="left" w:pos="1418"/>
        </w:tabs>
        <w:ind w:left="0" w:firstLine="0"/>
        <w:jc w:val="both"/>
        <w:rPr>
          <w:rFonts w:ascii="Calibri" w:hAnsi="Calibri" w:cs="Calibri"/>
          <w:sz w:val="22"/>
          <w:szCs w:val="22"/>
        </w:rPr>
      </w:pPr>
      <w:r w:rsidRPr="002E04FD">
        <w:rPr>
          <w:rFonts w:ascii="Calibri" w:hAnsi="Calibri" w:cs="Calibri"/>
          <w:sz w:val="22"/>
          <w:szCs w:val="22"/>
        </w:rPr>
        <w:tab/>
      </w:r>
      <w:r w:rsidR="00D41972" w:rsidRPr="002E04FD">
        <w:rPr>
          <w:rFonts w:ascii="Calibri" w:hAnsi="Calibri" w:cs="Calibri"/>
          <w:sz w:val="22"/>
          <w:szCs w:val="22"/>
        </w:rPr>
        <w:t>dowód wniesienia zabezpieczenia należytego wykonania umowy (w formie pieniężnej) lub projekt dokumentu gwarancyjnego/poręczającego, w celu uzyskania od Zamawiającego akceptacji jego treści</w:t>
      </w:r>
      <w:r w:rsidR="00D24252">
        <w:rPr>
          <w:rFonts w:ascii="Calibri" w:hAnsi="Calibri" w:cs="Calibri"/>
          <w:sz w:val="22"/>
          <w:szCs w:val="22"/>
        </w:rPr>
        <w:t>;</w:t>
      </w:r>
    </w:p>
    <w:p w14:paraId="16400AE4" w14:textId="5A29ECB7" w:rsidR="00643C45" w:rsidRPr="002E04FD" w:rsidRDefault="00D24252" w:rsidP="00531800">
      <w:pPr>
        <w:tabs>
          <w:tab w:val="left" w:pos="142"/>
          <w:tab w:val="left" w:pos="284"/>
          <w:tab w:val="left" w:pos="567"/>
        </w:tabs>
        <w:suppressAutoHyphens w:val="0"/>
        <w:spacing w:after="0" w:line="240" w:lineRule="auto"/>
        <w:contextualSpacing/>
        <w:jc w:val="both"/>
        <w:rPr>
          <w:rFonts w:ascii="Calibri" w:eastAsia="Calibri" w:hAnsi="Calibri" w:cs="Calibri"/>
        </w:rPr>
      </w:pPr>
      <w:r>
        <w:rPr>
          <w:rFonts w:ascii="Calibri" w:hAnsi="Calibri" w:cs="Calibri"/>
        </w:rPr>
        <w:t>1.3.</w:t>
      </w:r>
      <w:r w:rsidR="00643C45" w:rsidRPr="002E04FD">
        <w:rPr>
          <w:rFonts w:ascii="Calibri" w:hAnsi="Calibri" w:cs="Calibri"/>
        </w:rPr>
        <w:t>wykaz podwykonawców z zakresem powierzanych im zadań, o ile przewiduje się ich udział w realizacji zamówienia</w:t>
      </w:r>
      <w:r w:rsidR="00D41972" w:rsidRPr="002E04FD">
        <w:rPr>
          <w:rFonts w:ascii="Calibri" w:hAnsi="Calibri" w:cs="Calibri"/>
        </w:rPr>
        <w:t xml:space="preserve">, </w:t>
      </w:r>
      <w:r w:rsidR="00643C45" w:rsidRPr="002E04FD">
        <w:rPr>
          <w:rFonts w:ascii="Calibri" w:eastAsia="Calibri" w:hAnsi="Calibri" w:cs="Calibri"/>
          <w:iCs/>
        </w:rPr>
        <w:t>w przypadku, gdy na podwykonawcę</w:t>
      </w:r>
      <w:r w:rsidR="003C5091" w:rsidRPr="002E04FD">
        <w:rPr>
          <w:rFonts w:ascii="Calibri" w:eastAsia="Calibri" w:hAnsi="Calibri" w:cs="Calibri"/>
          <w:iCs/>
        </w:rPr>
        <w:t xml:space="preserve">, </w:t>
      </w:r>
      <w:r w:rsidR="00643C45" w:rsidRPr="002E04FD">
        <w:rPr>
          <w:rFonts w:ascii="Calibri" w:eastAsia="Calibri" w:hAnsi="Calibri" w:cs="Calibri"/>
          <w:iCs/>
        </w:rPr>
        <w:t>dostawcę</w:t>
      </w:r>
      <w:r w:rsidR="003C5091" w:rsidRPr="002E04FD">
        <w:rPr>
          <w:rFonts w:ascii="Calibri" w:eastAsia="Calibri" w:hAnsi="Calibri" w:cs="Calibri"/>
          <w:iCs/>
        </w:rPr>
        <w:t xml:space="preserve"> </w:t>
      </w:r>
      <w:r w:rsidR="00B8113C" w:rsidRPr="002E04FD">
        <w:rPr>
          <w:rFonts w:ascii="Calibri" w:eastAsia="Calibri" w:hAnsi="Calibri" w:cs="Calibri"/>
          <w:iCs/>
        </w:rPr>
        <w:t xml:space="preserve">lub podmiot, na którego zdolności polega się w rozumieniu dyrektyw w sprawie zamówień publicznych </w:t>
      </w:r>
      <w:r w:rsidR="00643C45" w:rsidRPr="002E04FD">
        <w:rPr>
          <w:rFonts w:ascii="Calibri" w:eastAsia="Calibri" w:hAnsi="Calibri" w:cs="Calibri"/>
          <w:iCs/>
        </w:rPr>
        <w:t>przypada ponad 10% wartości zamówienia</w:t>
      </w:r>
      <w:r w:rsidR="00A60D7D" w:rsidRPr="002E04FD">
        <w:rPr>
          <w:rFonts w:ascii="Calibri" w:eastAsia="Calibri" w:hAnsi="Calibri" w:cs="Calibri"/>
          <w:iCs/>
        </w:rPr>
        <w:t xml:space="preserve"> – </w:t>
      </w:r>
      <w:r w:rsidR="00140E4A" w:rsidRPr="002E04FD">
        <w:rPr>
          <w:rFonts w:ascii="Calibri" w:eastAsia="Calibri" w:hAnsi="Calibri" w:cs="Calibri"/>
          <w:iCs/>
        </w:rPr>
        <w:t>Z</w:t>
      </w:r>
      <w:r w:rsidR="00793D1B" w:rsidRPr="002E04FD">
        <w:rPr>
          <w:rFonts w:ascii="Calibri" w:eastAsia="Calibri" w:hAnsi="Calibri" w:cs="Calibri"/>
          <w:iCs/>
        </w:rPr>
        <w:t>amawiający dokonuje weryf</w:t>
      </w:r>
      <w:r w:rsidR="002E48CE" w:rsidRPr="002E04FD">
        <w:rPr>
          <w:rFonts w:ascii="Calibri" w:eastAsia="Calibri" w:hAnsi="Calibri" w:cs="Calibri"/>
          <w:iCs/>
        </w:rPr>
        <w:t xml:space="preserve">ikacji </w:t>
      </w:r>
      <w:r w:rsidR="00643C45" w:rsidRPr="002E04FD">
        <w:rPr>
          <w:rFonts w:ascii="Calibri" w:eastAsia="Calibri" w:hAnsi="Calibri" w:cs="Calibri"/>
          <w:iCs/>
        </w:rPr>
        <w:t>brak</w:t>
      </w:r>
      <w:r w:rsidR="002E48CE" w:rsidRPr="002E04FD">
        <w:rPr>
          <w:rFonts w:ascii="Calibri" w:eastAsia="Calibri" w:hAnsi="Calibri" w:cs="Calibri"/>
          <w:iCs/>
        </w:rPr>
        <w:t>u</w:t>
      </w:r>
      <w:r w:rsidR="00643C45" w:rsidRPr="002E04FD">
        <w:rPr>
          <w:rFonts w:ascii="Calibri" w:eastAsia="Calibri" w:hAnsi="Calibri" w:cs="Calibri"/>
          <w:iCs/>
        </w:rPr>
        <w:t xml:space="preserve"> podstaw do</w:t>
      </w:r>
      <w:r w:rsidR="00B06E21" w:rsidRPr="002E04FD">
        <w:rPr>
          <w:rFonts w:ascii="Calibri" w:eastAsia="Calibri" w:hAnsi="Calibri" w:cs="Calibri"/>
          <w:iCs/>
        </w:rPr>
        <w:t> </w:t>
      </w:r>
      <w:r w:rsidR="00643C45" w:rsidRPr="002E04FD">
        <w:rPr>
          <w:rFonts w:ascii="Calibri" w:eastAsia="Calibri" w:hAnsi="Calibri" w:cs="Calibri"/>
          <w:iCs/>
        </w:rPr>
        <w:t xml:space="preserve">wykluczenia na podstawie </w:t>
      </w:r>
      <w:r w:rsidR="009D0C83" w:rsidRPr="002E04FD">
        <w:rPr>
          <w:rFonts w:ascii="Calibri" w:eastAsiaTheme="minorEastAsia" w:hAnsi="Calibri" w:cs="Calibri"/>
          <w:bCs/>
          <w:lang w:eastAsia="pl-PL"/>
        </w:rPr>
        <w:t xml:space="preserve">art. </w:t>
      </w:r>
      <w:r w:rsidR="009D0C83" w:rsidRPr="002E04FD">
        <w:rPr>
          <w:rFonts w:ascii="Calibri" w:eastAsiaTheme="minorEastAsia" w:hAnsi="Calibri" w:cs="Calibri"/>
        </w:rPr>
        <w:t>5k rozporządzenia Rady (UE) nr 833/2014 z dnia 31 lipca 2014 r. dotyczącego środków ograniczających w związku z działaniami Rosji destabilizującymi sytuację na Ukrainie (Dz. Urz. UE nr L 229 z 31 lipca 2014 r., str. 1), w brzmieniu nadanym rozporządzeniami zmieniającymi;</w:t>
      </w:r>
    </w:p>
    <w:p w14:paraId="31EE9B94" w14:textId="3375E77D" w:rsidR="00643C45" w:rsidRPr="002E04FD" w:rsidRDefault="00643C45">
      <w:pPr>
        <w:widowControl w:val="0"/>
        <w:numPr>
          <w:ilvl w:val="0"/>
          <w:numId w:val="24"/>
        </w:numPr>
        <w:tabs>
          <w:tab w:val="left" w:pos="284"/>
          <w:tab w:val="left" w:pos="426"/>
          <w:tab w:val="left" w:pos="567"/>
        </w:tabs>
        <w:suppressAutoHyphens w:val="0"/>
        <w:spacing w:after="0" w:line="240" w:lineRule="auto"/>
        <w:ind w:left="0" w:firstLine="0"/>
        <w:contextualSpacing/>
        <w:jc w:val="both"/>
        <w:rPr>
          <w:rFonts w:ascii="Calibri" w:eastAsia="Times New Roman" w:hAnsi="Calibri" w:cs="Calibri"/>
          <w:lang w:eastAsia="pl-PL"/>
        </w:rPr>
      </w:pPr>
      <w:r w:rsidRPr="002E04FD">
        <w:rPr>
          <w:rFonts w:ascii="Calibri" w:eastAsia="Times New Roman" w:hAnsi="Calibri" w:cs="Calibri"/>
          <w:lang w:eastAsia="pl-PL"/>
        </w:rPr>
        <w:t xml:space="preserve">Wybrany </w:t>
      </w:r>
      <w:r w:rsidR="009D0C83" w:rsidRPr="002E04FD">
        <w:rPr>
          <w:rFonts w:ascii="Calibri" w:eastAsia="Times New Roman" w:hAnsi="Calibri" w:cs="Calibri"/>
          <w:lang w:eastAsia="pl-PL"/>
        </w:rPr>
        <w:t>W</w:t>
      </w:r>
      <w:r w:rsidRPr="002E04FD">
        <w:rPr>
          <w:rFonts w:ascii="Calibri" w:eastAsia="Times New Roman" w:hAnsi="Calibri" w:cs="Calibri"/>
          <w:lang w:eastAsia="pl-PL"/>
        </w:rPr>
        <w:t xml:space="preserve">ykonawca jest zobowiązany do zawarcia umowy w terminie i miejscu wyznaczonym przez </w:t>
      </w:r>
      <w:r w:rsidR="009D0C83" w:rsidRPr="002E04FD">
        <w:rPr>
          <w:rFonts w:ascii="Calibri" w:eastAsia="Times New Roman" w:hAnsi="Calibri" w:cs="Calibri"/>
          <w:lang w:eastAsia="pl-PL"/>
        </w:rPr>
        <w:t>Z</w:t>
      </w:r>
      <w:r w:rsidRPr="002E04FD">
        <w:rPr>
          <w:rFonts w:ascii="Calibri" w:eastAsia="Times New Roman" w:hAnsi="Calibri" w:cs="Calibri"/>
          <w:lang w:eastAsia="pl-PL"/>
        </w:rPr>
        <w:t>amawiającego.</w:t>
      </w:r>
    </w:p>
    <w:p w14:paraId="29D352EF" w14:textId="77777777" w:rsidR="00643C45" w:rsidRPr="002E04FD" w:rsidRDefault="00643C45" w:rsidP="0068382F">
      <w:pPr>
        <w:tabs>
          <w:tab w:val="left" w:pos="720"/>
        </w:tabs>
        <w:suppressAutoHyphens w:val="0"/>
        <w:spacing w:after="0" w:line="240" w:lineRule="auto"/>
        <w:ind w:left="720"/>
        <w:jc w:val="both"/>
        <w:rPr>
          <w:rFonts w:ascii="Calibri" w:eastAsia="Times New Roman" w:hAnsi="Calibri" w:cs="Calibri"/>
          <w:lang w:eastAsia="pl-PL"/>
        </w:rPr>
      </w:pPr>
    </w:p>
    <w:p w14:paraId="2B217052" w14:textId="540456EC" w:rsidR="00643C45" w:rsidRPr="002E04FD" w:rsidRDefault="00113AD6" w:rsidP="00FD1E4F">
      <w:pPr>
        <w:tabs>
          <w:tab w:val="left" w:pos="284"/>
          <w:tab w:val="left" w:pos="720"/>
        </w:tabs>
        <w:suppressAutoHyphens w:val="0"/>
        <w:spacing w:after="0" w:line="240" w:lineRule="auto"/>
        <w:jc w:val="both"/>
        <w:rPr>
          <w:rFonts w:ascii="Calibri" w:eastAsia="Times New Roman" w:hAnsi="Calibri" w:cs="Calibri"/>
          <w:b/>
          <w:bCs/>
          <w:lang w:eastAsia="pl-PL"/>
        </w:rPr>
      </w:pPr>
      <w:r w:rsidRPr="002E04FD">
        <w:rPr>
          <w:rFonts w:ascii="Calibri" w:eastAsia="Times New Roman" w:hAnsi="Calibri" w:cs="Calibri"/>
          <w:b/>
          <w:bCs/>
          <w:lang w:eastAsia="pl-PL"/>
        </w:rPr>
        <w:t>ROZDZIAŁ XVIII - WYMAGANIA DOTYCZĄCE ZABEZPIECZENIA NALEŻYTEGO WYKONANIA UMOWY.</w:t>
      </w:r>
    </w:p>
    <w:p w14:paraId="5A99745A" w14:textId="77777777" w:rsidR="00113AD6" w:rsidRPr="002E04FD" w:rsidRDefault="00113AD6" w:rsidP="00FD1E4F">
      <w:pPr>
        <w:tabs>
          <w:tab w:val="left" w:pos="284"/>
        </w:tabs>
        <w:suppressAutoHyphens w:val="0"/>
        <w:spacing w:after="0" w:line="240" w:lineRule="auto"/>
        <w:jc w:val="both"/>
        <w:rPr>
          <w:rFonts w:ascii="Calibri" w:eastAsia="Times New Roman" w:hAnsi="Calibri" w:cs="Calibri"/>
          <w:lang w:eastAsia="pl-PL"/>
        </w:rPr>
      </w:pPr>
      <w:r w:rsidRPr="002E04FD">
        <w:rPr>
          <w:rFonts w:ascii="Calibri" w:eastAsia="Times New Roman" w:hAnsi="Calibri" w:cs="Calibri"/>
          <w:lang w:eastAsia="pl-PL"/>
        </w:rPr>
        <w:t> 1.</w:t>
      </w:r>
      <w:r w:rsidRPr="002E04FD">
        <w:rPr>
          <w:rFonts w:ascii="Calibri" w:eastAsia="Times New Roman" w:hAnsi="Calibri" w:cs="Calibri"/>
          <w:lang w:eastAsia="pl-PL"/>
        </w:rPr>
        <w:tab/>
        <w:t>Zabezpieczenie może być wnoszone według wyboru Wykonawcy w jednej lub w kilku formach wskazanych w art. 450 ust. 1 PZP. Zabezpieczenie w kwocie równej 5% całkowitego wynagrodzenia brutto Wykonawcy musi być wniesione przez Wykonawcę przed podpisaniem umowy.</w:t>
      </w:r>
    </w:p>
    <w:p w14:paraId="4C117C55" w14:textId="3FDAF9F6" w:rsidR="00113AD6" w:rsidRPr="002E04FD" w:rsidRDefault="00113AD6" w:rsidP="00FD1E4F">
      <w:pPr>
        <w:tabs>
          <w:tab w:val="left" w:pos="284"/>
        </w:tabs>
        <w:suppressAutoHyphens w:val="0"/>
        <w:spacing w:after="0" w:line="240" w:lineRule="auto"/>
        <w:jc w:val="both"/>
        <w:rPr>
          <w:rFonts w:ascii="Calibri" w:eastAsia="Times New Roman" w:hAnsi="Calibri" w:cs="Calibri"/>
          <w:lang w:eastAsia="pl-PL"/>
        </w:rPr>
      </w:pPr>
      <w:r w:rsidRPr="002E04FD">
        <w:rPr>
          <w:rFonts w:ascii="Calibri" w:eastAsia="Times New Roman" w:hAnsi="Calibri" w:cs="Calibri"/>
          <w:lang w:eastAsia="pl-PL"/>
        </w:rPr>
        <w:lastRenderedPageBreak/>
        <w:t>2.</w:t>
      </w:r>
      <w:r w:rsidRPr="002E04FD">
        <w:rPr>
          <w:rFonts w:ascii="Calibri" w:eastAsia="Times New Roman" w:hAnsi="Calibri" w:cs="Calibri"/>
          <w:lang w:eastAsia="pl-PL"/>
        </w:rPr>
        <w:tab/>
        <w:t>Zabezpieczenie wnoszone w pieniądzu Wykonawca wpłaca przelewem bankowym na rachunek bankowy wskazany przez Zamawiającego, tj</w:t>
      </w:r>
      <w:r w:rsidR="00FD1E4F" w:rsidRPr="002E04FD">
        <w:rPr>
          <w:rFonts w:ascii="Calibri" w:eastAsia="Times New Roman" w:hAnsi="Calibri" w:cs="Calibri"/>
          <w:lang w:eastAsia="pl-PL"/>
        </w:rPr>
        <w:t>.</w:t>
      </w:r>
      <w:r w:rsidRPr="002E04FD">
        <w:rPr>
          <w:rFonts w:ascii="Calibri" w:eastAsia="Times New Roman" w:hAnsi="Calibri" w:cs="Calibri"/>
          <w:lang w:eastAsia="pl-PL"/>
        </w:rPr>
        <w:t xml:space="preserve"> </w:t>
      </w:r>
      <w:r w:rsidR="00DB552A" w:rsidRPr="007F5654">
        <w:rPr>
          <w:rStyle w:val="Brak"/>
          <w:rFonts w:ascii="Calibri" w:hAnsi="Calibri"/>
          <w:b/>
          <w:bCs/>
          <w:u w:color="FF0000"/>
        </w:rPr>
        <w:t>50844400080000008192790001</w:t>
      </w:r>
      <w:r w:rsidR="00DB552A">
        <w:rPr>
          <w:rFonts w:ascii="Calibri" w:eastAsia="Times New Roman" w:hAnsi="Calibri" w:cs="Calibri"/>
          <w:lang w:eastAsia="pl-PL"/>
        </w:rPr>
        <w:t xml:space="preserve"> </w:t>
      </w:r>
      <w:r w:rsidRPr="002E04FD">
        <w:rPr>
          <w:rFonts w:ascii="Calibri" w:eastAsia="Times New Roman" w:hAnsi="Calibri" w:cs="Calibri"/>
          <w:lang w:eastAsia="pl-PL"/>
        </w:rPr>
        <w:t>wskazując w tytule przelewu co najmniej nazwę lub numer postępowania, natomiast w przypadku wniesienia innego zabezpieczenia, oryginał dokumentu zabezpieczenia należy złożyć Zamawiającemu najpóźniej przed podpisaniem umowy, przy czym jego treść musi uzyskać wcześniejszą akceptację Zamawiającego. </w:t>
      </w:r>
    </w:p>
    <w:p w14:paraId="55DBA856" w14:textId="77777777" w:rsidR="00113AD6" w:rsidRPr="002E04FD" w:rsidRDefault="00113AD6" w:rsidP="00FD1E4F">
      <w:pPr>
        <w:tabs>
          <w:tab w:val="left" w:pos="284"/>
        </w:tabs>
        <w:suppressAutoHyphens w:val="0"/>
        <w:spacing w:after="0" w:line="240" w:lineRule="auto"/>
        <w:jc w:val="both"/>
        <w:rPr>
          <w:rFonts w:ascii="Calibri" w:eastAsia="Times New Roman" w:hAnsi="Calibri" w:cs="Calibri"/>
          <w:lang w:eastAsia="pl-PL"/>
        </w:rPr>
      </w:pPr>
      <w:r w:rsidRPr="002E04FD">
        <w:rPr>
          <w:rFonts w:ascii="Calibri" w:eastAsia="Times New Roman" w:hAnsi="Calibri" w:cs="Calibri"/>
          <w:lang w:eastAsia="pl-PL"/>
        </w:rPr>
        <w:t>3.</w:t>
      </w:r>
      <w:r w:rsidRPr="002E04FD">
        <w:rPr>
          <w:rFonts w:ascii="Calibri" w:eastAsia="Times New Roman" w:hAnsi="Calibri" w:cs="Calibri"/>
          <w:lang w:eastAsia="pl-PL"/>
        </w:rPr>
        <w:tab/>
        <w:t>Jeżeli zabezpieczenie wniesiono w pieniądzu, Zamawiający przechowuje je na oprocentowanym rachunku bankowym i zwraca je z odsetkami wynikającymi z umowy rachunku bankowego, na którym było ono przechowywane, pomniejszone o koszt prowadzenia tego rachunku oraz prowizji bankowej za przelew pieniędzy na rachunek bankowy Wykonawcy.</w:t>
      </w:r>
    </w:p>
    <w:p w14:paraId="66D5D4D0" w14:textId="77777777" w:rsidR="00113AD6" w:rsidRPr="002E04FD" w:rsidRDefault="00113AD6" w:rsidP="00FD1E4F">
      <w:pPr>
        <w:tabs>
          <w:tab w:val="left" w:pos="284"/>
        </w:tabs>
        <w:suppressAutoHyphens w:val="0"/>
        <w:spacing w:after="0" w:line="240" w:lineRule="auto"/>
        <w:jc w:val="both"/>
        <w:rPr>
          <w:rFonts w:ascii="Calibri" w:eastAsia="Times New Roman" w:hAnsi="Calibri" w:cs="Calibri"/>
          <w:lang w:eastAsia="pl-PL"/>
        </w:rPr>
      </w:pPr>
      <w:r w:rsidRPr="002E04FD">
        <w:rPr>
          <w:rFonts w:ascii="Calibri" w:eastAsia="Times New Roman" w:hAnsi="Calibri" w:cs="Calibri"/>
          <w:lang w:eastAsia="pl-PL"/>
        </w:rPr>
        <w:t>4.</w:t>
      </w:r>
      <w:r w:rsidRPr="002E04FD">
        <w:rPr>
          <w:rFonts w:ascii="Calibri" w:eastAsia="Times New Roman" w:hAnsi="Calibri" w:cs="Calibri"/>
          <w:lang w:eastAsia="pl-PL"/>
        </w:rPr>
        <w:tab/>
        <w:t>W przypadku wniesienia wadium w pieniądzu Wykonawca może wyrazić zgodę na zaliczenie kwoty wadium na poczet zabezpieczenia.</w:t>
      </w:r>
    </w:p>
    <w:p w14:paraId="34522D25" w14:textId="77777777" w:rsidR="00113AD6" w:rsidRPr="002E04FD" w:rsidRDefault="00113AD6" w:rsidP="00FD1E4F">
      <w:pPr>
        <w:tabs>
          <w:tab w:val="left" w:pos="284"/>
        </w:tabs>
        <w:suppressAutoHyphens w:val="0"/>
        <w:spacing w:after="0" w:line="240" w:lineRule="auto"/>
        <w:jc w:val="both"/>
        <w:rPr>
          <w:rFonts w:ascii="Calibri" w:eastAsia="Times New Roman" w:hAnsi="Calibri" w:cs="Calibri"/>
          <w:lang w:eastAsia="pl-PL"/>
        </w:rPr>
      </w:pPr>
      <w:r w:rsidRPr="002E04FD">
        <w:rPr>
          <w:rFonts w:ascii="Calibri" w:eastAsia="Times New Roman" w:hAnsi="Calibri" w:cs="Calibri"/>
          <w:lang w:eastAsia="pl-PL"/>
        </w:rPr>
        <w:t>5.</w:t>
      </w:r>
      <w:r w:rsidRPr="002E04FD">
        <w:rPr>
          <w:rFonts w:ascii="Calibri" w:eastAsia="Times New Roman" w:hAnsi="Calibri" w:cs="Calibri"/>
          <w:lang w:eastAsia="pl-PL"/>
        </w:rPr>
        <w:tab/>
        <w:t>Z dokumentu gwarancji lub poręczenia powinno wynikać jednoznacznie gwarantowanie wypłat należności z ustanowionego zabezpieczenia w sposób nieodwołalny, bezwarunkowy i na pierwsze żądanie Zamawiającego.</w:t>
      </w:r>
    </w:p>
    <w:p w14:paraId="4F9AA867" w14:textId="77777777" w:rsidR="00113AD6" w:rsidRPr="002E04FD" w:rsidRDefault="00113AD6" w:rsidP="00FD1E4F">
      <w:pPr>
        <w:tabs>
          <w:tab w:val="left" w:pos="284"/>
        </w:tabs>
        <w:suppressAutoHyphens w:val="0"/>
        <w:spacing w:after="0" w:line="240" w:lineRule="auto"/>
        <w:jc w:val="both"/>
        <w:rPr>
          <w:rFonts w:ascii="Calibri" w:eastAsia="Times New Roman" w:hAnsi="Calibri" w:cs="Calibri"/>
          <w:lang w:eastAsia="pl-PL"/>
        </w:rPr>
      </w:pPr>
      <w:r w:rsidRPr="002E04FD">
        <w:rPr>
          <w:rFonts w:ascii="Calibri" w:eastAsia="Times New Roman" w:hAnsi="Calibri" w:cs="Calibri"/>
          <w:lang w:eastAsia="pl-PL"/>
        </w:rPr>
        <w:t>6.</w:t>
      </w:r>
      <w:r w:rsidRPr="002E04FD">
        <w:rPr>
          <w:rFonts w:ascii="Calibri" w:eastAsia="Times New Roman" w:hAnsi="Calibri" w:cs="Calibri"/>
          <w:lang w:eastAsia="pl-PL"/>
        </w:rPr>
        <w:tab/>
        <w:t>Poręczenie lub gwarancja powinny zawierać:</w:t>
      </w:r>
    </w:p>
    <w:p w14:paraId="7B3B4797" w14:textId="77777777" w:rsidR="00113AD6" w:rsidRPr="002E04FD" w:rsidRDefault="00113AD6" w:rsidP="00FD1E4F">
      <w:pPr>
        <w:tabs>
          <w:tab w:val="left" w:pos="284"/>
        </w:tabs>
        <w:suppressAutoHyphens w:val="0"/>
        <w:spacing w:after="0" w:line="240" w:lineRule="auto"/>
        <w:jc w:val="both"/>
        <w:rPr>
          <w:rFonts w:ascii="Calibri" w:eastAsia="Times New Roman" w:hAnsi="Calibri" w:cs="Calibri"/>
          <w:lang w:eastAsia="pl-PL"/>
        </w:rPr>
      </w:pPr>
      <w:r w:rsidRPr="002E04FD">
        <w:rPr>
          <w:rFonts w:ascii="Calibri" w:eastAsia="Times New Roman" w:hAnsi="Calibri" w:cs="Calibri"/>
          <w:lang w:eastAsia="pl-PL"/>
        </w:rPr>
        <w:t>6.1 określenie treści zobowiązania: „gwarancja” lub ‘”poręczenie” w języku wystawienia gwarancji lub poręczenia, jej numer oraz ewentualnie inną informację identyfikującą wystawioną gwarancję lub udzielone poręczenie,</w:t>
      </w:r>
    </w:p>
    <w:p w14:paraId="2C365355" w14:textId="77777777" w:rsidR="00113AD6" w:rsidRPr="002E04FD" w:rsidRDefault="00113AD6" w:rsidP="00113AD6">
      <w:pPr>
        <w:suppressAutoHyphens w:val="0"/>
        <w:spacing w:after="0" w:line="240" w:lineRule="auto"/>
        <w:jc w:val="both"/>
        <w:rPr>
          <w:rFonts w:ascii="Calibri" w:eastAsia="Times New Roman" w:hAnsi="Calibri" w:cs="Calibri"/>
          <w:lang w:eastAsia="pl-PL"/>
        </w:rPr>
      </w:pPr>
      <w:r w:rsidRPr="002E04FD">
        <w:rPr>
          <w:rFonts w:ascii="Calibri" w:eastAsia="Times New Roman" w:hAnsi="Calibri" w:cs="Calibri"/>
          <w:lang w:eastAsia="pl-PL"/>
        </w:rPr>
        <w:t>6.2 klauzulę wskazującą, iż gwarancja lub poręczenie jest nieodwołalna,</w:t>
      </w:r>
    </w:p>
    <w:p w14:paraId="3B27B7E0" w14:textId="77777777" w:rsidR="00113AD6" w:rsidRPr="002E04FD" w:rsidRDefault="00113AD6" w:rsidP="00113AD6">
      <w:pPr>
        <w:suppressAutoHyphens w:val="0"/>
        <w:spacing w:after="0" w:line="240" w:lineRule="auto"/>
        <w:jc w:val="both"/>
        <w:rPr>
          <w:rFonts w:ascii="Calibri" w:eastAsia="Times New Roman" w:hAnsi="Calibri" w:cs="Calibri"/>
          <w:lang w:eastAsia="pl-PL"/>
        </w:rPr>
      </w:pPr>
      <w:r w:rsidRPr="002E04FD">
        <w:rPr>
          <w:rFonts w:ascii="Calibri" w:eastAsia="Times New Roman" w:hAnsi="Calibri" w:cs="Calibri"/>
          <w:lang w:eastAsia="pl-PL"/>
        </w:rPr>
        <w:t>6.3 określenie Zamawiającego jako beneficjenta,</w:t>
      </w:r>
    </w:p>
    <w:p w14:paraId="7DC5D799" w14:textId="77777777" w:rsidR="00113AD6" w:rsidRPr="002E04FD" w:rsidRDefault="00113AD6" w:rsidP="00113AD6">
      <w:pPr>
        <w:suppressAutoHyphens w:val="0"/>
        <w:spacing w:after="0" w:line="240" w:lineRule="auto"/>
        <w:jc w:val="both"/>
        <w:rPr>
          <w:rFonts w:ascii="Calibri" w:eastAsia="Times New Roman" w:hAnsi="Calibri" w:cs="Calibri"/>
          <w:lang w:eastAsia="pl-PL"/>
        </w:rPr>
      </w:pPr>
      <w:r w:rsidRPr="002E04FD">
        <w:rPr>
          <w:rFonts w:ascii="Calibri" w:eastAsia="Times New Roman" w:hAnsi="Calibri" w:cs="Calibri"/>
          <w:lang w:eastAsia="pl-PL"/>
        </w:rPr>
        <w:t>6.4 określenie Wykonawcy jako zleceniodawcy,</w:t>
      </w:r>
    </w:p>
    <w:p w14:paraId="29ED16DF" w14:textId="77777777" w:rsidR="00113AD6" w:rsidRPr="002E04FD" w:rsidRDefault="00113AD6" w:rsidP="00113AD6">
      <w:pPr>
        <w:suppressAutoHyphens w:val="0"/>
        <w:spacing w:after="0" w:line="240" w:lineRule="auto"/>
        <w:jc w:val="both"/>
        <w:rPr>
          <w:rFonts w:ascii="Calibri" w:eastAsia="Times New Roman" w:hAnsi="Calibri" w:cs="Calibri"/>
          <w:lang w:eastAsia="pl-PL"/>
        </w:rPr>
      </w:pPr>
      <w:r w:rsidRPr="002E04FD">
        <w:rPr>
          <w:rFonts w:ascii="Calibri" w:eastAsia="Times New Roman" w:hAnsi="Calibri" w:cs="Calibri"/>
          <w:lang w:eastAsia="pl-PL"/>
        </w:rPr>
        <w:t>6.5 określenie gwaranta lub poręczyciela,</w:t>
      </w:r>
    </w:p>
    <w:p w14:paraId="07934075" w14:textId="77777777" w:rsidR="00113AD6" w:rsidRPr="002E04FD" w:rsidRDefault="00113AD6" w:rsidP="00113AD6">
      <w:pPr>
        <w:suppressAutoHyphens w:val="0"/>
        <w:spacing w:after="0" w:line="240" w:lineRule="auto"/>
        <w:jc w:val="both"/>
        <w:rPr>
          <w:rFonts w:ascii="Calibri" w:eastAsia="Times New Roman" w:hAnsi="Calibri" w:cs="Calibri"/>
          <w:lang w:eastAsia="pl-PL"/>
        </w:rPr>
      </w:pPr>
      <w:r w:rsidRPr="002E04FD">
        <w:rPr>
          <w:rFonts w:ascii="Calibri" w:eastAsia="Times New Roman" w:hAnsi="Calibri" w:cs="Calibri"/>
          <w:lang w:eastAsia="pl-PL"/>
        </w:rPr>
        <w:t>6.6 informację identyfikującą stosunek umowny, którego dotyczy gwarancja lub poręczenie przez wskazanie Przedmiotu Umowy i numeru postępowania,</w:t>
      </w:r>
    </w:p>
    <w:p w14:paraId="371C7B02" w14:textId="77777777" w:rsidR="00113AD6" w:rsidRPr="002E04FD" w:rsidRDefault="00113AD6" w:rsidP="00113AD6">
      <w:pPr>
        <w:suppressAutoHyphens w:val="0"/>
        <w:spacing w:after="0" w:line="240" w:lineRule="auto"/>
        <w:jc w:val="both"/>
        <w:rPr>
          <w:rFonts w:ascii="Calibri" w:eastAsia="Times New Roman" w:hAnsi="Calibri" w:cs="Calibri"/>
          <w:lang w:eastAsia="pl-PL"/>
        </w:rPr>
      </w:pPr>
      <w:r w:rsidRPr="002E04FD">
        <w:rPr>
          <w:rFonts w:ascii="Calibri" w:eastAsia="Times New Roman" w:hAnsi="Calibri" w:cs="Calibri"/>
          <w:lang w:eastAsia="pl-PL"/>
        </w:rPr>
        <w:t>6.7 sumę gwarancyjną lub zakres poręczenia,</w:t>
      </w:r>
    </w:p>
    <w:p w14:paraId="5AA7BF89" w14:textId="77777777" w:rsidR="00113AD6" w:rsidRPr="002E04FD" w:rsidRDefault="00113AD6" w:rsidP="00113AD6">
      <w:pPr>
        <w:tabs>
          <w:tab w:val="left" w:pos="284"/>
        </w:tabs>
        <w:suppressAutoHyphens w:val="0"/>
        <w:spacing w:after="0" w:line="240" w:lineRule="auto"/>
        <w:jc w:val="both"/>
        <w:rPr>
          <w:rFonts w:ascii="Calibri" w:eastAsia="Times New Roman" w:hAnsi="Calibri" w:cs="Calibri"/>
          <w:lang w:eastAsia="pl-PL"/>
        </w:rPr>
      </w:pPr>
      <w:r w:rsidRPr="002E04FD">
        <w:rPr>
          <w:rFonts w:ascii="Calibri" w:eastAsia="Times New Roman" w:hAnsi="Calibri" w:cs="Calibri"/>
          <w:lang w:eastAsia="pl-PL"/>
        </w:rPr>
        <w:t>6.8 postanowienie, zgodnie z którym gwarancja lub poręczenie stanowi zabezpieczenie należytego wykonania umowy i obejmuje roszczenia z tytułu niewykonania lub nienależytego wykonania umowy, w szczególności o zapłatę kar umownych oraz ewentualne roszczenia z tytułu rękojmi,</w:t>
      </w:r>
    </w:p>
    <w:p w14:paraId="706BD35E" w14:textId="77777777" w:rsidR="00113AD6" w:rsidRPr="002E04FD" w:rsidRDefault="00113AD6" w:rsidP="00113AD6">
      <w:pPr>
        <w:tabs>
          <w:tab w:val="left" w:pos="284"/>
        </w:tabs>
        <w:suppressAutoHyphens w:val="0"/>
        <w:spacing w:after="0" w:line="240" w:lineRule="auto"/>
        <w:jc w:val="both"/>
        <w:rPr>
          <w:rFonts w:ascii="Calibri" w:eastAsia="Times New Roman" w:hAnsi="Calibri" w:cs="Calibri"/>
          <w:lang w:eastAsia="pl-PL"/>
        </w:rPr>
      </w:pPr>
      <w:r w:rsidRPr="002E04FD">
        <w:rPr>
          <w:rFonts w:ascii="Calibri" w:eastAsia="Times New Roman" w:hAnsi="Calibri" w:cs="Calibri"/>
          <w:lang w:eastAsia="pl-PL"/>
        </w:rPr>
        <w:t>6.9 postanowienie, zgodnie z którym gwarant/poręczyciel bezwarunkowo dokona zapłaty na rzecz beneficjenta lub uprawnionego z tytułu poręczenia kwotę do określonej wysokości na pierwsze pisemne żądanie, bez konieczności uzasadnienia żądania, o ile beneficjent powoła w treści żądania postanowienie umowne stanowiące podstawę powstania roszczenia o zapłatę z tytułu gwarancji lub poręczenia,</w:t>
      </w:r>
    </w:p>
    <w:p w14:paraId="7398ACDD" w14:textId="77777777" w:rsidR="00113AD6" w:rsidRPr="002E04FD" w:rsidRDefault="00113AD6" w:rsidP="00113AD6">
      <w:pPr>
        <w:tabs>
          <w:tab w:val="left" w:pos="284"/>
        </w:tabs>
        <w:suppressAutoHyphens w:val="0"/>
        <w:spacing w:after="0" w:line="240" w:lineRule="auto"/>
        <w:jc w:val="both"/>
        <w:rPr>
          <w:rFonts w:ascii="Calibri" w:eastAsia="Times New Roman" w:hAnsi="Calibri" w:cs="Calibri"/>
          <w:lang w:eastAsia="pl-PL"/>
        </w:rPr>
      </w:pPr>
      <w:r w:rsidRPr="002E04FD">
        <w:rPr>
          <w:rFonts w:ascii="Calibri" w:eastAsia="Times New Roman" w:hAnsi="Calibri" w:cs="Calibri"/>
          <w:lang w:eastAsia="pl-PL"/>
        </w:rPr>
        <w:t>6.10 termin, w jakim zostanie zapłacona żądana kwota,</w:t>
      </w:r>
    </w:p>
    <w:p w14:paraId="432C93E5" w14:textId="77777777" w:rsidR="00113AD6" w:rsidRPr="002E04FD" w:rsidRDefault="00113AD6" w:rsidP="00113AD6">
      <w:pPr>
        <w:tabs>
          <w:tab w:val="left" w:pos="284"/>
        </w:tabs>
        <w:suppressAutoHyphens w:val="0"/>
        <w:spacing w:after="0" w:line="240" w:lineRule="auto"/>
        <w:jc w:val="both"/>
        <w:rPr>
          <w:rFonts w:ascii="Calibri" w:eastAsia="Times New Roman" w:hAnsi="Calibri" w:cs="Calibri"/>
          <w:lang w:eastAsia="pl-PL"/>
        </w:rPr>
      </w:pPr>
      <w:r w:rsidRPr="002E04FD">
        <w:rPr>
          <w:rFonts w:ascii="Calibri" w:eastAsia="Times New Roman" w:hAnsi="Calibri" w:cs="Calibri"/>
          <w:lang w:eastAsia="pl-PL"/>
        </w:rPr>
        <w:t>6.11 termin obowiązywania gwarancji lub poręczenia,</w:t>
      </w:r>
    </w:p>
    <w:p w14:paraId="20328A8A" w14:textId="77777777" w:rsidR="00113AD6" w:rsidRPr="002E04FD" w:rsidRDefault="00113AD6" w:rsidP="00113AD6">
      <w:pPr>
        <w:tabs>
          <w:tab w:val="left" w:pos="284"/>
        </w:tabs>
        <w:suppressAutoHyphens w:val="0"/>
        <w:spacing w:after="0" w:line="240" w:lineRule="auto"/>
        <w:jc w:val="both"/>
        <w:rPr>
          <w:rFonts w:ascii="Calibri" w:eastAsia="Times New Roman" w:hAnsi="Calibri" w:cs="Calibri"/>
          <w:lang w:eastAsia="pl-PL"/>
        </w:rPr>
      </w:pPr>
      <w:r w:rsidRPr="002E04FD">
        <w:rPr>
          <w:rFonts w:ascii="Calibri" w:eastAsia="Times New Roman" w:hAnsi="Calibri" w:cs="Calibri"/>
          <w:lang w:eastAsia="pl-PL"/>
        </w:rPr>
        <w:t>6.12 sposób doręczenia gwarantowi lub poręczycielowi żądania zapłaty (w tym adres do korespondencji),</w:t>
      </w:r>
    </w:p>
    <w:p w14:paraId="4DF99B83" w14:textId="77777777" w:rsidR="00113AD6" w:rsidRPr="002E04FD" w:rsidRDefault="00113AD6" w:rsidP="00113AD6">
      <w:pPr>
        <w:tabs>
          <w:tab w:val="left" w:pos="284"/>
        </w:tabs>
        <w:suppressAutoHyphens w:val="0"/>
        <w:spacing w:after="0" w:line="240" w:lineRule="auto"/>
        <w:jc w:val="both"/>
        <w:rPr>
          <w:rFonts w:ascii="Calibri" w:eastAsia="Times New Roman" w:hAnsi="Calibri" w:cs="Calibri"/>
          <w:lang w:eastAsia="pl-PL"/>
        </w:rPr>
      </w:pPr>
      <w:r w:rsidRPr="002E04FD">
        <w:rPr>
          <w:rFonts w:ascii="Calibri" w:eastAsia="Times New Roman" w:hAnsi="Calibri" w:cs="Calibri"/>
          <w:lang w:eastAsia="pl-PL"/>
        </w:rPr>
        <w:t>6.13 postanowienie, zgodnie z którym prawem właściwym dla gwarancji lub poręczenia jest prawo polskie,</w:t>
      </w:r>
    </w:p>
    <w:p w14:paraId="7BCFC016" w14:textId="77777777" w:rsidR="00113AD6" w:rsidRPr="002E04FD" w:rsidRDefault="00113AD6" w:rsidP="00113AD6">
      <w:pPr>
        <w:tabs>
          <w:tab w:val="left" w:pos="284"/>
        </w:tabs>
        <w:suppressAutoHyphens w:val="0"/>
        <w:spacing w:after="0" w:line="240" w:lineRule="auto"/>
        <w:jc w:val="both"/>
        <w:rPr>
          <w:rFonts w:ascii="Calibri" w:eastAsia="Times New Roman" w:hAnsi="Calibri" w:cs="Calibri"/>
          <w:lang w:eastAsia="pl-PL"/>
        </w:rPr>
      </w:pPr>
      <w:r w:rsidRPr="002E04FD">
        <w:rPr>
          <w:rFonts w:ascii="Calibri" w:eastAsia="Times New Roman" w:hAnsi="Calibri" w:cs="Calibri"/>
          <w:lang w:eastAsia="pl-PL"/>
        </w:rPr>
        <w:t>6.14 postanowienie, zgodnie z którym sądem właściwym do rozstrzygania ewentualnych sporów wynikłych z gwarancji lub poręczenia jest sąd powszechny właściwy miejscowo według siedziby beneficjenta,</w:t>
      </w:r>
    </w:p>
    <w:p w14:paraId="6C09017A" w14:textId="77777777" w:rsidR="00113AD6" w:rsidRPr="002E04FD" w:rsidRDefault="00113AD6" w:rsidP="00113AD6">
      <w:pPr>
        <w:tabs>
          <w:tab w:val="left" w:pos="284"/>
        </w:tabs>
        <w:suppressAutoHyphens w:val="0"/>
        <w:spacing w:after="0" w:line="240" w:lineRule="auto"/>
        <w:jc w:val="both"/>
        <w:rPr>
          <w:rFonts w:ascii="Calibri" w:eastAsia="Times New Roman" w:hAnsi="Calibri" w:cs="Calibri"/>
          <w:lang w:eastAsia="pl-PL"/>
        </w:rPr>
      </w:pPr>
      <w:r w:rsidRPr="002E04FD">
        <w:rPr>
          <w:rFonts w:ascii="Calibri" w:eastAsia="Times New Roman" w:hAnsi="Calibri" w:cs="Calibri"/>
          <w:lang w:eastAsia="pl-PL"/>
        </w:rPr>
        <w:t>6.15 klauzulę identyfikacyjną.</w:t>
      </w:r>
    </w:p>
    <w:p w14:paraId="308A9E55" w14:textId="77777777" w:rsidR="00113AD6" w:rsidRPr="002E04FD" w:rsidRDefault="00113AD6" w:rsidP="00113AD6">
      <w:pPr>
        <w:tabs>
          <w:tab w:val="left" w:pos="284"/>
        </w:tabs>
        <w:suppressAutoHyphens w:val="0"/>
        <w:spacing w:after="0" w:line="240" w:lineRule="auto"/>
        <w:jc w:val="both"/>
        <w:rPr>
          <w:rFonts w:ascii="Calibri" w:eastAsia="Times New Roman" w:hAnsi="Calibri" w:cs="Calibri"/>
          <w:lang w:eastAsia="pl-PL"/>
        </w:rPr>
      </w:pPr>
      <w:r w:rsidRPr="002E04FD">
        <w:rPr>
          <w:rFonts w:ascii="Calibri" w:eastAsia="Times New Roman" w:hAnsi="Calibri" w:cs="Calibri"/>
          <w:lang w:eastAsia="pl-PL"/>
        </w:rPr>
        <w:t>7.</w:t>
      </w:r>
      <w:r w:rsidRPr="002E04FD">
        <w:rPr>
          <w:rFonts w:ascii="Calibri" w:eastAsia="Times New Roman" w:hAnsi="Calibri" w:cs="Calibri"/>
          <w:lang w:eastAsia="pl-PL"/>
        </w:rPr>
        <w:tab/>
        <w:t xml:space="preserve">Zabezpieczenie wniesione jako gwarancja lub poręczenie musi spełniać warunki zabezpieczenia wniesionego w pieniądzu i Wykonawca nie może w żaden sposób (w szczególności żądaniem </w:t>
      </w:r>
      <w:r w:rsidRPr="002E04FD">
        <w:rPr>
          <w:rFonts w:ascii="Calibri" w:eastAsia="Times New Roman" w:hAnsi="Calibri" w:cs="Calibri"/>
          <w:lang w:eastAsia="pl-PL"/>
        </w:rPr>
        <w:lastRenderedPageBreak/>
        <w:t>dodatkowych dokumentów, stawianiem dodatkowych warunków) ograniczać prawa Zamawiającego do dysponowania zabezpieczeniem w okolicznościach wymienionych w Umowie.</w:t>
      </w:r>
    </w:p>
    <w:p w14:paraId="50E8E3D7" w14:textId="77777777" w:rsidR="00113AD6" w:rsidRPr="002E04FD" w:rsidRDefault="00113AD6" w:rsidP="00113AD6">
      <w:pPr>
        <w:tabs>
          <w:tab w:val="left" w:pos="284"/>
        </w:tabs>
        <w:suppressAutoHyphens w:val="0"/>
        <w:spacing w:after="0" w:line="240" w:lineRule="auto"/>
        <w:jc w:val="both"/>
        <w:rPr>
          <w:rFonts w:ascii="Calibri" w:eastAsia="Times New Roman" w:hAnsi="Calibri" w:cs="Calibri"/>
          <w:lang w:eastAsia="pl-PL"/>
        </w:rPr>
      </w:pPr>
      <w:r w:rsidRPr="002E04FD">
        <w:rPr>
          <w:rFonts w:ascii="Calibri" w:eastAsia="Times New Roman" w:hAnsi="Calibri" w:cs="Calibri"/>
          <w:lang w:eastAsia="pl-PL"/>
        </w:rPr>
        <w:t>8.</w:t>
      </w:r>
      <w:r w:rsidRPr="002E04FD">
        <w:rPr>
          <w:rFonts w:ascii="Calibri" w:eastAsia="Times New Roman" w:hAnsi="Calibri" w:cs="Calibri"/>
          <w:lang w:eastAsia="pl-PL"/>
        </w:rPr>
        <w:tab/>
        <w:t>W trakcie realizacji umowy Wykonawca może dokonać zmiany sposobu zabezpieczenia na jedną lub kilka form, o których mowa w SWZ.</w:t>
      </w:r>
    </w:p>
    <w:p w14:paraId="11799B74" w14:textId="77777777" w:rsidR="00113AD6" w:rsidRPr="002E04FD" w:rsidRDefault="00113AD6" w:rsidP="00113AD6">
      <w:pPr>
        <w:tabs>
          <w:tab w:val="left" w:pos="284"/>
        </w:tabs>
        <w:suppressAutoHyphens w:val="0"/>
        <w:spacing w:after="0" w:line="240" w:lineRule="auto"/>
        <w:jc w:val="both"/>
        <w:rPr>
          <w:rFonts w:ascii="Calibri" w:eastAsia="Times New Roman" w:hAnsi="Calibri" w:cs="Calibri"/>
          <w:lang w:eastAsia="pl-PL"/>
        </w:rPr>
      </w:pPr>
      <w:r w:rsidRPr="002E04FD">
        <w:rPr>
          <w:rFonts w:ascii="Calibri" w:eastAsia="Times New Roman" w:hAnsi="Calibri" w:cs="Calibri"/>
          <w:lang w:eastAsia="pl-PL"/>
        </w:rPr>
        <w:t>9.</w:t>
      </w:r>
      <w:r w:rsidRPr="002E04FD">
        <w:rPr>
          <w:rFonts w:ascii="Calibri" w:eastAsia="Times New Roman" w:hAnsi="Calibri" w:cs="Calibri"/>
          <w:lang w:eastAsia="pl-PL"/>
        </w:rPr>
        <w:tab/>
        <w:t>Zmiana sposobu zabezpieczenia musi być dokonywana z zachowaniem ciągłości zabezpieczenia i bez zmniejszenia jego wysokości.</w:t>
      </w:r>
    </w:p>
    <w:p w14:paraId="014D7DA6" w14:textId="77777777" w:rsidR="00113AD6" w:rsidRPr="002E04FD" w:rsidRDefault="00113AD6" w:rsidP="00113AD6">
      <w:pPr>
        <w:tabs>
          <w:tab w:val="left" w:pos="284"/>
        </w:tabs>
        <w:suppressAutoHyphens w:val="0"/>
        <w:spacing w:after="0" w:line="240" w:lineRule="auto"/>
        <w:jc w:val="both"/>
        <w:rPr>
          <w:rFonts w:ascii="Calibri" w:eastAsia="Times New Roman" w:hAnsi="Calibri" w:cs="Calibri"/>
          <w:lang w:eastAsia="pl-PL"/>
        </w:rPr>
      </w:pPr>
      <w:r w:rsidRPr="002E04FD">
        <w:rPr>
          <w:rFonts w:ascii="Calibri" w:eastAsia="Times New Roman" w:hAnsi="Calibri" w:cs="Calibri"/>
          <w:lang w:eastAsia="pl-PL"/>
        </w:rPr>
        <w:t>10.</w:t>
      </w:r>
      <w:r w:rsidRPr="002E04FD">
        <w:rPr>
          <w:rFonts w:ascii="Calibri" w:eastAsia="Times New Roman" w:hAnsi="Calibri" w:cs="Calibri"/>
          <w:lang w:eastAsia="pl-PL"/>
        </w:rPr>
        <w:tab/>
        <w:t>W przypadku nieprzedłużenia lub niewniesienia nowego zabezpieczenia najpóźniej na 30 dni przed upływem terminu ważności dotychczasowego zabezpieczenia wniesionego w innej formie niż w pieniądzu, Zamawiający zmienia formę na zabezpieczenie w pieniądzu, przez wypłatę kwoty z dotychczasowego zabezpieczenia. Wypłata następuje nie później niż w ostatnim dniu ważności dotychczasowego zabezpieczenia.</w:t>
      </w:r>
    </w:p>
    <w:p w14:paraId="14D9E7E1" w14:textId="596EF099" w:rsidR="00113AD6" w:rsidRPr="002E04FD" w:rsidRDefault="00113AD6" w:rsidP="00113AD6">
      <w:pPr>
        <w:tabs>
          <w:tab w:val="left" w:pos="284"/>
        </w:tabs>
        <w:suppressAutoHyphens w:val="0"/>
        <w:spacing w:after="0" w:line="240" w:lineRule="auto"/>
        <w:jc w:val="both"/>
        <w:rPr>
          <w:rFonts w:ascii="Calibri" w:eastAsia="Times New Roman" w:hAnsi="Calibri" w:cs="Calibri"/>
          <w:lang w:eastAsia="pl-PL"/>
        </w:rPr>
      </w:pPr>
      <w:r w:rsidRPr="002E04FD">
        <w:rPr>
          <w:rFonts w:ascii="Calibri" w:eastAsia="Times New Roman" w:hAnsi="Calibri" w:cs="Calibri"/>
          <w:lang w:eastAsia="pl-PL"/>
        </w:rPr>
        <w:t>11.</w:t>
      </w:r>
      <w:r w:rsidRPr="002E04FD">
        <w:rPr>
          <w:rFonts w:ascii="Calibri" w:eastAsia="Times New Roman" w:hAnsi="Calibri" w:cs="Calibri"/>
          <w:lang w:eastAsia="pl-PL"/>
        </w:rPr>
        <w:tab/>
        <w:t xml:space="preserve">W przypadku zmiany terminu realizacji </w:t>
      </w:r>
      <w:r w:rsidR="00D24252">
        <w:rPr>
          <w:rFonts w:ascii="Calibri" w:eastAsia="Times New Roman" w:hAnsi="Calibri" w:cs="Calibri"/>
          <w:lang w:eastAsia="pl-PL"/>
        </w:rPr>
        <w:t xml:space="preserve">umowy </w:t>
      </w:r>
      <w:r w:rsidRPr="002E04FD">
        <w:rPr>
          <w:rFonts w:ascii="Calibri" w:eastAsia="Times New Roman" w:hAnsi="Calibri" w:cs="Calibri"/>
          <w:lang w:eastAsia="pl-PL"/>
        </w:rPr>
        <w:t>stosownej i odpowiedniej zmianie ulega również termin zabezpieczenia należytego wykonania umowy. </w:t>
      </w:r>
    </w:p>
    <w:p w14:paraId="06A15A6A" w14:textId="77777777" w:rsidR="00113AD6" w:rsidRPr="002E04FD" w:rsidRDefault="00113AD6" w:rsidP="00113AD6">
      <w:pPr>
        <w:tabs>
          <w:tab w:val="left" w:pos="284"/>
        </w:tabs>
        <w:suppressAutoHyphens w:val="0"/>
        <w:spacing w:after="0" w:line="240" w:lineRule="auto"/>
        <w:jc w:val="both"/>
        <w:rPr>
          <w:rFonts w:ascii="Calibri" w:eastAsia="Times New Roman" w:hAnsi="Calibri" w:cs="Calibri"/>
          <w:lang w:eastAsia="pl-PL"/>
        </w:rPr>
      </w:pPr>
      <w:r w:rsidRPr="002E04FD">
        <w:rPr>
          <w:rFonts w:ascii="Calibri" w:eastAsia="Times New Roman" w:hAnsi="Calibri" w:cs="Calibri"/>
          <w:lang w:eastAsia="pl-PL"/>
        </w:rPr>
        <w:t>12.</w:t>
      </w:r>
      <w:r w:rsidRPr="002E04FD">
        <w:rPr>
          <w:rFonts w:ascii="Calibri" w:eastAsia="Times New Roman" w:hAnsi="Calibri" w:cs="Calibri"/>
          <w:lang w:eastAsia="pl-PL"/>
        </w:rPr>
        <w:tab/>
        <w:t>Jeżeli okres, na jaki ma zostać wniesione zabezpieczenie, przekracza 5 lat, zabezpieczenie w pieniądzu wnosi się na cały ten okres, a zabezpieczenie w innej formie wnosi się na okres nie krótszy niż 5 lat, z jednoczesnym zobowiązaniem się Wykonawcy do przedłużenia zabezpieczenia lub wniesienia nowego zabezpieczenia na kolejne okresy.</w:t>
      </w:r>
    </w:p>
    <w:p w14:paraId="771651E9" w14:textId="77777777" w:rsidR="00113AD6" w:rsidRPr="002E04FD" w:rsidRDefault="00113AD6" w:rsidP="00113AD6">
      <w:pPr>
        <w:tabs>
          <w:tab w:val="left" w:pos="284"/>
        </w:tabs>
        <w:suppressAutoHyphens w:val="0"/>
        <w:spacing w:after="0" w:line="240" w:lineRule="auto"/>
        <w:jc w:val="both"/>
        <w:rPr>
          <w:rFonts w:ascii="Calibri" w:eastAsia="Times New Roman" w:hAnsi="Calibri" w:cs="Calibri"/>
          <w:lang w:eastAsia="pl-PL"/>
        </w:rPr>
      </w:pPr>
      <w:r w:rsidRPr="002E04FD">
        <w:rPr>
          <w:rFonts w:ascii="Calibri" w:eastAsia="Times New Roman" w:hAnsi="Calibri" w:cs="Calibri"/>
          <w:lang w:eastAsia="pl-PL"/>
        </w:rPr>
        <w:t>13.</w:t>
      </w:r>
      <w:r w:rsidRPr="002E04FD">
        <w:rPr>
          <w:rFonts w:ascii="Calibri" w:eastAsia="Times New Roman" w:hAnsi="Calibri" w:cs="Calibri"/>
          <w:lang w:eastAsia="pl-PL"/>
        </w:rPr>
        <w:tab/>
        <w:t>W przypadku nieprzedłużenia lub niewniesienia nowego zabezpieczenia najpóźniej na 30 dni przed upływem terminu ważności dotychczasowego zabezpieczenia wniesionego w innej formie niż w pieniądzu, Zamawiający zmienia formę na zabezpieczenie w pieniądzu, przez wypłatę kwoty z dotychczasowego zabezpieczenia. Wypłata następuje nie później niż w ostatnim dniu ważności dotychczasowego zabezpieczenia.</w:t>
      </w:r>
    </w:p>
    <w:p w14:paraId="2E513F16" w14:textId="77777777" w:rsidR="00113AD6" w:rsidRPr="002E04FD" w:rsidRDefault="00113AD6" w:rsidP="00113AD6">
      <w:pPr>
        <w:tabs>
          <w:tab w:val="left" w:pos="284"/>
        </w:tabs>
        <w:suppressAutoHyphens w:val="0"/>
        <w:spacing w:after="0" w:line="240" w:lineRule="auto"/>
        <w:jc w:val="both"/>
        <w:rPr>
          <w:rFonts w:ascii="Calibri" w:eastAsia="Times New Roman" w:hAnsi="Calibri" w:cs="Calibri"/>
          <w:lang w:eastAsia="pl-PL"/>
        </w:rPr>
      </w:pPr>
      <w:r w:rsidRPr="002E04FD">
        <w:rPr>
          <w:rFonts w:ascii="Calibri" w:eastAsia="Times New Roman" w:hAnsi="Calibri" w:cs="Calibri"/>
          <w:lang w:eastAsia="pl-PL"/>
        </w:rPr>
        <w:t>14.</w:t>
      </w:r>
      <w:r w:rsidRPr="002E04FD">
        <w:rPr>
          <w:rFonts w:ascii="Calibri" w:eastAsia="Times New Roman" w:hAnsi="Calibri" w:cs="Calibri"/>
          <w:lang w:eastAsia="pl-PL"/>
        </w:rPr>
        <w:tab/>
        <w:t>Zamawiający zwróci 70% wysokości zabezpieczenia w terminie 30 dni od dnia wykonania przedmiotu zamówienia.</w:t>
      </w:r>
    </w:p>
    <w:p w14:paraId="7DEDEC5B" w14:textId="77777777" w:rsidR="00113AD6" w:rsidRPr="00AD1263" w:rsidRDefault="00113AD6" w:rsidP="00113AD6">
      <w:pPr>
        <w:tabs>
          <w:tab w:val="left" w:pos="284"/>
        </w:tabs>
        <w:suppressAutoHyphens w:val="0"/>
        <w:spacing w:after="0" w:line="240" w:lineRule="auto"/>
        <w:jc w:val="both"/>
        <w:rPr>
          <w:rFonts w:ascii="Calibri" w:eastAsia="Times New Roman" w:hAnsi="Calibri" w:cs="Calibri"/>
          <w:lang w:eastAsia="pl-PL"/>
        </w:rPr>
      </w:pPr>
      <w:r w:rsidRPr="002E04FD">
        <w:rPr>
          <w:rFonts w:ascii="Calibri" w:eastAsia="Times New Roman" w:hAnsi="Calibri" w:cs="Calibri"/>
          <w:lang w:eastAsia="pl-PL"/>
        </w:rPr>
        <w:t>15.</w:t>
      </w:r>
      <w:r w:rsidRPr="002E04FD">
        <w:rPr>
          <w:rFonts w:ascii="Calibri" w:eastAsia="Times New Roman" w:hAnsi="Calibri" w:cs="Calibri"/>
          <w:lang w:eastAsia="pl-PL"/>
        </w:rPr>
        <w:tab/>
        <w:t xml:space="preserve">Na zabezpieczenie roszczeń z tytułu rękojmi za wady Zamawiający zatrzyma 30% wysokości </w:t>
      </w:r>
      <w:r w:rsidRPr="00AD1263">
        <w:rPr>
          <w:rFonts w:ascii="Calibri" w:eastAsia="Times New Roman" w:hAnsi="Calibri" w:cs="Calibri"/>
          <w:lang w:eastAsia="pl-PL"/>
        </w:rPr>
        <w:t>zabezpieczenia, które zwróci nie później niż w 15 dniu po upływie okresu gwarancji i rękojmi.</w:t>
      </w:r>
    </w:p>
    <w:p w14:paraId="01A48ED0" w14:textId="72AF5978" w:rsidR="00113AD6" w:rsidRPr="002E04FD" w:rsidRDefault="00113AD6" w:rsidP="00113AD6">
      <w:pPr>
        <w:tabs>
          <w:tab w:val="left" w:pos="284"/>
        </w:tabs>
        <w:suppressAutoHyphens w:val="0"/>
        <w:spacing w:after="0" w:line="240" w:lineRule="auto"/>
        <w:jc w:val="both"/>
        <w:rPr>
          <w:rFonts w:ascii="Calibri" w:eastAsia="Times New Roman" w:hAnsi="Calibri" w:cs="Calibri"/>
          <w:lang w:eastAsia="pl-PL"/>
        </w:rPr>
      </w:pPr>
      <w:r w:rsidRPr="002E04FD">
        <w:rPr>
          <w:rFonts w:ascii="Calibri" w:eastAsia="Times New Roman" w:hAnsi="Calibri" w:cs="Calibri"/>
          <w:lang w:eastAsia="pl-PL"/>
        </w:rPr>
        <w:t>17.</w:t>
      </w:r>
      <w:r w:rsidRPr="002E04FD">
        <w:rPr>
          <w:rFonts w:ascii="Calibri" w:eastAsia="Times New Roman" w:hAnsi="Calibri" w:cs="Calibri"/>
          <w:lang w:eastAsia="pl-PL"/>
        </w:rPr>
        <w:tab/>
      </w:r>
      <w:r w:rsidR="00D046F2">
        <w:rPr>
          <w:rFonts w:ascii="Calibri" w:eastAsia="Times New Roman" w:hAnsi="Calibri" w:cs="Calibri"/>
          <w:lang w:eastAsia="pl-PL"/>
        </w:rPr>
        <w:t xml:space="preserve"> </w:t>
      </w:r>
      <w:r w:rsidRPr="002E04FD">
        <w:rPr>
          <w:rFonts w:ascii="Calibri" w:eastAsia="Times New Roman" w:hAnsi="Calibri" w:cs="Calibri"/>
          <w:lang w:eastAsia="pl-PL"/>
        </w:rPr>
        <w:t>Zamawiający zaznacza, iż treść projektowych postanowień umowy będących integralną częścią SWZ przedstawia również regulacje związane z zabezpieczeniem należytego wykonania umowy.</w:t>
      </w:r>
    </w:p>
    <w:p w14:paraId="471CAAB1" w14:textId="57E3DCBB" w:rsidR="00643C45" w:rsidRPr="002E04FD" w:rsidRDefault="00113AD6" w:rsidP="00113AD6">
      <w:pPr>
        <w:tabs>
          <w:tab w:val="left" w:pos="284"/>
        </w:tabs>
        <w:suppressAutoHyphens w:val="0"/>
        <w:spacing w:after="0" w:line="240" w:lineRule="auto"/>
        <w:jc w:val="both"/>
        <w:rPr>
          <w:rFonts w:ascii="Calibri" w:eastAsia="Times New Roman" w:hAnsi="Calibri" w:cs="Calibri"/>
          <w:lang w:eastAsia="pl-PL"/>
        </w:rPr>
      </w:pPr>
      <w:r w:rsidRPr="002E04FD">
        <w:rPr>
          <w:rFonts w:ascii="Calibri" w:eastAsia="Times New Roman" w:hAnsi="Calibri" w:cs="Calibri"/>
          <w:lang w:eastAsia="pl-PL"/>
        </w:rPr>
        <w:t> </w:t>
      </w:r>
    </w:p>
    <w:p w14:paraId="31CD2729" w14:textId="636A5BA4" w:rsidR="00643C45" w:rsidRPr="002E04FD" w:rsidRDefault="0068382F" w:rsidP="00643C45">
      <w:pPr>
        <w:suppressAutoHyphens w:val="0"/>
        <w:spacing w:after="0" w:line="240" w:lineRule="auto"/>
        <w:jc w:val="both"/>
        <w:rPr>
          <w:rFonts w:ascii="Calibri" w:eastAsia="Times New Roman" w:hAnsi="Calibri" w:cs="Calibri"/>
          <w:b/>
          <w:bCs/>
          <w:lang w:eastAsia="pl-PL"/>
        </w:rPr>
      </w:pPr>
      <w:r w:rsidRPr="002E04FD">
        <w:rPr>
          <w:rFonts w:ascii="Calibri" w:eastAsia="Times New Roman" w:hAnsi="Calibri" w:cs="Calibri"/>
          <w:b/>
          <w:bCs/>
          <w:lang w:eastAsia="pl-PL"/>
        </w:rPr>
        <w:t>ROZDZIAŁ XIX - WZÓR UMOWY/PROJEKTOWANE POSTANOWIENIA UMOWY – ZAŁĄCZNIK NR 2 DO SWZ.</w:t>
      </w:r>
    </w:p>
    <w:p w14:paraId="26642816" w14:textId="77777777" w:rsidR="00643C45" w:rsidRPr="002E04FD" w:rsidRDefault="00643C45" w:rsidP="0068382F">
      <w:pPr>
        <w:suppressAutoHyphens w:val="0"/>
        <w:spacing w:after="0" w:line="240" w:lineRule="auto"/>
        <w:jc w:val="both"/>
        <w:rPr>
          <w:rFonts w:ascii="Calibri" w:eastAsia="Times New Roman" w:hAnsi="Calibri" w:cs="Calibri"/>
          <w:b/>
          <w:bCs/>
          <w:lang w:eastAsia="pl-PL"/>
        </w:rPr>
      </w:pPr>
    </w:p>
    <w:p w14:paraId="6B62A5D0" w14:textId="43220164" w:rsidR="00643C45" w:rsidRPr="002E04FD" w:rsidRDefault="0068382F" w:rsidP="00040CE5">
      <w:pPr>
        <w:tabs>
          <w:tab w:val="left" w:pos="284"/>
        </w:tabs>
        <w:suppressAutoHyphens w:val="0"/>
        <w:spacing w:after="0" w:line="240" w:lineRule="auto"/>
        <w:jc w:val="both"/>
        <w:rPr>
          <w:rFonts w:ascii="Calibri" w:eastAsia="Times New Roman" w:hAnsi="Calibri" w:cs="Calibri"/>
          <w:b/>
          <w:bCs/>
          <w:lang w:eastAsia="pl-PL"/>
        </w:rPr>
      </w:pPr>
      <w:r w:rsidRPr="002E04FD">
        <w:rPr>
          <w:rFonts w:ascii="Calibri" w:eastAsia="Times New Roman" w:hAnsi="Calibri" w:cs="Calibri"/>
          <w:b/>
          <w:bCs/>
          <w:lang w:eastAsia="pl-PL"/>
        </w:rPr>
        <w:t xml:space="preserve">ROZDZIAŁ XX - POUCZENIE O ŚRODKACH OCHRONY PRAWNEJ PRZYSŁUGUJĄCYCH WYKONAWCY </w:t>
      </w:r>
      <w:r w:rsidRPr="002E04FD">
        <w:rPr>
          <w:rFonts w:ascii="Calibri" w:eastAsia="Times New Roman" w:hAnsi="Calibri" w:cs="Calibri"/>
          <w:b/>
          <w:bCs/>
          <w:lang w:eastAsia="pl-PL"/>
        </w:rPr>
        <w:br/>
        <w:t>W TOKU POSTĘPOWANIA O UDZIELENIE ZAMÓWIENIA.</w:t>
      </w:r>
    </w:p>
    <w:p w14:paraId="428003E4" w14:textId="149D7250" w:rsidR="00643C45" w:rsidRPr="002E04FD" w:rsidRDefault="00643C45">
      <w:pPr>
        <w:widowControl w:val="0"/>
        <w:numPr>
          <w:ilvl w:val="0"/>
          <w:numId w:val="26"/>
        </w:numPr>
        <w:tabs>
          <w:tab w:val="left" w:pos="284"/>
        </w:tabs>
        <w:suppressAutoHyphens w:val="0"/>
        <w:spacing w:after="0" w:line="240" w:lineRule="auto"/>
        <w:ind w:left="0" w:firstLine="0"/>
        <w:contextualSpacing/>
        <w:jc w:val="both"/>
        <w:rPr>
          <w:rFonts w:ascii="Calibri" w:eastAsia="Times New Roman" w:hAnsi="Calibri" w:cs="Calibri"/>
          <w:bCs/>
          <w:lang w:eastAsia="pl-PL"/>
        </w:rPr>
      </w:pPr>
      <w:r w:rsidRPr="002E04FD">
        <w:rPr>
          <w:rFonts w:ascii="Calibri" w:eastAsia="Times New Roman" w:hAnsi="Calibri" w:cs="Calibri"/>
          <w:spacing w:val="-1"/>
          <w:lang w:eastAsia="pl-PL"/>
        </w:rPr>
        <w:t>Ś</w:t>
      </w:r>
      <w:r w:rsidRPr="002E04FD">
        <w:rPr>
          <w:rFonts w:ascii="Calibri" w:eastAsia="Times New Roman" w:hAnsi="Calibri" w:cs="Calibri"/>
          <w:spacing w:val="-3"/>
          <w:lang w:eastAsia="pl-PL"/>
        </w:rPr>
        <w:t>r</w:t>
      </w:r>
      <w:r w:rsidRPr="002E04FD">
        <w:rPr>
          <w:rFonts w:ascii="Calibri" w:eastAsia="Times New Roman" w:hAnsi="Calibri" w:cs="Calibri"/>
          <w:lang w:eastAsia="pl-PL"/>
        </w:rPr>
        <w:t>od</w:t>
      </w:r>
      <w:r w:rsidRPr="002E04FD">
        <w:rPr>
          <w:rFonts w:ascii="Calibri" w:eastAsia="Times New Roman" w:hAnsi="Calibri" w:cs="Calibri"/>
          <w:spacing w:val="-5"/>
          <w:lang w:eastAsia="pl-PL"/>
        </w:rPr>
        <w:t>k</w:t>
      </w:r>
      <w:r w:rsidRPr="002E04FD">
        <w:rPr>
          <w:rFonts w:ascii="Calibri" w:eastAsia="Times New Roman" w:hAnsi="Calibri" w:cs="Calibri"/>
          <w:lang w:eastAsia="pl-PL"/>
        </w:rPr>
        <w:t>i o</w:t>
      </w:r>
      <w:r w:rsidRPr="002E04FD">
        <w:rPr>
          <w:rFonts w:ascii="Calibri" w:eastAsia="Times New Roman" w:hAnsi="Calibri" w:cs="Calibri"/>
          <w:spacing w:val="-2"/>
          <w:lang w:eastAsia="pl-PL"/>
        </w:rPr>
        <w:t>c</w:t>
      </w:r>
      <w:r w:rsidRPr="002E04FD">
        <w:rPr>
          <w:rFonts w:ascii="Calibri" w:eastAsia="Times New Roman" w:hAnsi="Calibri" w:cs="Calibri"/>
          <w:spacing w:val="-3"/>
          <w:lang w:eastAsia="pl-PL"/>
        </w:rPr>
        <w:t>h</w:t>
      </w:r>
      <w:r w:rsidRPr="002E04FD">
        <w:rPr>
          <w:rFonts w:ascii="Calibri" w:eastAsia="Times New Roman" w:hAnsi="Calibri" w:cs="Calibri"/>
          <w:lang w:eastAsia="pl-PL"/>
        </w:rPr>
        <w:t>r</w:t>
      </w:r>
      <w:r w:rsidRPr="002E04FD">
        <w:rPr>
          <w:rFonts w:ascii="Calibri" w:eastAsia="Times New Roman" w:hAnsi="Calibri" w:cs="Calibri"/>
          <w:spacing w:val="-3"/>
          <w:lang w:eastAsia="pl-PL"/>
        </w:rPr>
        <w:t>o</w:t>
      </w:r>
      <w:r w:rsidRPr="002E04FD">
        <w:rPr>
          <w:rFonts w:ascii="Calibri" w:eastAsia="Times New Roman" w:hAnsi="Calibri" w:cs="Calibri"/>
          <w:lang w:eastAsia="pl-PL"/>
        </w:rPr>
        <w:t xml:space="preserve">ny </w:t>
      </w:r>
      <w:r w:rsidRPr="002E04FD">
        <w:rPr>
          <w:rFonts w:ascii="Calibri" w:eastAsia="Times New Roman" w:hAnsi="Calibri" w:cs="Calibri"/>
          <w:spacing w:val="-3"/>
          <w:lang w:eastAsia="pl-PL"/>
        </w:rPr>
        <w:t>p</w:t>
      </w:r>
      <w:r w:rsidRPr="002E04FD">
        <w:rPr>
          <w:rFonts w:ascii="Calibri" w:eastAsia="Times New Roman" w:hAnsi="Calibri" w:cs="Calibri"/>
          <w:spacing w:val="-2"/>
          <w:lang w:eastAsia="pl-PL"/>
        </w:rPr>
        <w:t>r</w:t>
      </w:r>
      <w:r w:rsidRPr="002E04FD">
        <w:rPr>
          <w:rFonts w:ascii="Calibri" w:eastAsia="Times New Roman" w:hAnsi="Calibri" w:cs="Calibri"/>
          <w:lang w:eastAsia="pl-PL"/>
        </w:rPr>
        <w:t>a</w:t>
      </w:r>
      <w:r w:rsidRPr="002E04FD">
        <w:rPr>
          <w:rFonts w:ascii="Calibri" w:eastAsia="Times New Roman" w:hAnsi="Calibri" w:cs="Calibri"/>
          <w:spacing w:val="-4"/>
          <w:lang w:eastAsia="pl-PL"/>
        </w:rPr>
        <w:t>w</w:t>
      </w:r>
      <w:r w:rsidRPr="002E04FD">
        <w:rPr>
          <w:rFonts w:ascii="Calibri" w:eastAsia="Times New Roman" w:hAnsi="Calibri" w:cs="Calibri"/>
          <w:lang w:eastAsia="pl-PL"/>
        </w:rPr>
        <w:t>n</w:t>
      </w:r>
      <w:r w:rsidRPr="002E04FD">
        <w:rPr>
          <w:rFonts w:ascii="Calibri" w:eastAsia="Times New Roman" w:hAnsi="Calibri" w:cs="Calibri"/>
          <w:spacing w:val="-2"/>
          <w:lang w:eastAsia="pl-PL"/>
        </w:rPr>
        <w:t>e</w:t>
      </w:r>
      <w:r w:rsidRPr="002E04FD">
        <w:rPr>
          <w:rFonts w:ascii="Calibri" w:eastAsia="Times New Roman" w:hAnsi="Calibri" w:cs="Calibri"/>
          <w:lang w:eastAsia="pl-PL"/>
        </w:rPr>
        <w:t>j pr</w:t>
      </w:r>
      <w:r w:rsidRPr="002E04FD">
        <w:rPr>
          <w:rFonts w:ascii="Calibri" w:eastAsia="Times New Roman" w:hAnsi="Calibri" w:cs="Calibri"/>
          <w:spacing w:val="-2"/>
          <w:lang w:eastAsia="pl-PL"/>
        </w:rPr>
        <w:t>z</w:t>
      </w:r>
      <w:r w:rsidRPr="002E04FD">
        <w:rPr>
          <w:rFonts w:ascii="Calibri" w:eastAsia="Times New Roman" w:hAnsi="Calibri" w:cs="Calibri"/>
          <w:spacing w:val="-5"/>
          <w:lang w:eastAsia="pl-PL"/>
        </w:rPr>
        <w:t>y</w:t>
      </w:r>
      <w:r w:rsidRPr="002E04FD">
        <w:rPr>
          <w:rFonts w:ascii="Calibri" w:eastAsia="Times New Roman" w:hAnsi="Calibri" w:cs="Calibri"/>
          <w:spacing w:val="-1"/>
          <w:lang w:eastAsia="pl-PL"/>
        </w:rPr>
        <w:t>sł</w:t>
      </w:r>
      <w:r w:rsidRPr="002E04FD">
        <w:rPr>
          <w:rFonts w:ascii="Calibri" w:eastAsia="Times New Roman" w:hAnsi="Calibri" w:cs="Calibri"/>
          <w:lang w:eastAsia="pl-PL"/>
        </w:rPr>
        <w:t>u</w:t>
      </w:r>
      <w:r w:rsidRPr="002E04FD">
        <w:rPr>
          <w:rFonts w:ascii="Calibri" w:eastAsia="Times New Roman" w:hAnsi="Calibri" w:cs="Calibri"/>
          <w:spacing w:val="-3"/>
          <w:lang w:eastAsia="pl-PL"/>
        </w:rPr>
        <w:t>gu</w:t>
      </w:r>
      <w:r w:rsidRPr="002E04FD">
        <w:rPr>
          <w:rFonts w:ascii="Calibri" w:eastAsia="Times New Roman" w:hAnsi="Calibri" w:cs="Calibri"/>
          <w:lang w:eastAsia="pl-PL"/>
        </w:rPr>
        <w:t>ją</w:t>
      </w:r>
      <w:r w:rsidRPr="002E04FD">
        <w:rPr>
          <w:rFonts w:ascii="Calibri" w:eastAsia="Times New Roman" w:hAnsi="Calibri" w:cs="Calibri"/>
          <w:spacing w:val="-2"/>
          <w:lang w:eastAsia="pl-PL"/>
        </w:rPr>
        <w:t xml:space="preserve"> </w:t>
      </w:r>
      <w:r w:rsidR="00F84674" w:rsidRPr="002E04FD">
        <w:rPr>
          <w:rFonts w:ascii="Calibri" w:eastAsia="Times New Roman" w:hAnsi="Calibri" w:cs="Calibri"/>
          <w:lang w:eastAsia="pl-PL"/>
        </w:rPr>
        <w:t>W</w:t>
      </w:r>
      <w:r w:rsidRPr="002E04FD">
        <w:rPr>
          <w:rFonts w:ascii="Calibri" w:eastAsia="Times New Roman" w:hAnsi="Calibri" w:cs="Calibri"/>
          <w:spacing w:val="-2"/>
          <w:lang w:eastAsia="pl-PL"/>
        </w:rPr>
        <w:t>y</w:t>
      </w:r>
      <w:r w:rsidRPr="002E04FD">
        <w:rPr>
          <w:rFonts w:ascii="Calibri" w:eastAsia="Times New Roman" w:hAnsi="Calibri" w:cs="Calibri"/>
          <w:spacing w:val="-3"/>
          <w:lang w:eastAsia="pl-PL"/>
        </w:rPr>
        <w:t>ko</w:t>
      </w:r>
      <w:r w:rsidRPr="002E04FD">
        <w:rPr>
          <w:rFonts w:ascii="Calibri" w:eastAsia="Times New Roman" w:hAnsi="Calibri" w:cs="Calibri"/>
          <w:lang w:eastAsia="pl-PL"/>
        </w:rPr>
        <w:t>n</w:t>
      </w:r>
      <w:r w:rsidRPr="002E04FD">
        <w:rPr>
          <w:rFonts w:ascii="Calibri" w:eastAsia="Times New Roman" w:hAnsi="Calibri" w:cs="Calibri"/>
          <w:spacing w:val="-2"/>
          <w:lang w:eastAsia="pl-PL"/>
        </w:rPr>
        <w:t>aw</w:t>
      </w:r>
      <w:r w:rsidRPr="002E04FD">
        <w:rPr>
          <w:rFonts w:ascii="Calibri" w:eastAsia="Times New Roman" w:hAnsi="Calibri" w:cs="Calibri"/>
          <w:lang w:eastAsia="pl-PL"/>
        </w:rPr>
        <w:t>c</w:t>
      </w:r>
      <w:r w:rsidRPr="002E04FD">
        <w:rPr>
          <w:rFonts w:ascii="Calibri" w:eastAsia="Times New Roman" w:hAnsi="Calibri" w:cs="Calibri"/>
          <w:spacing w:val="-2"/>
          <w:lang w:eastAsia="pl-PL"/>
        </w:rPr>
        <w:t>y</w:t>
      </w:r>
      <w:r w:rsidRPr="002E04FD">
        <w:rPr>
          <w:rFonts w:ascii="Calibri" w:eastAsia="Times New Roman" w:hAnsi="Calibri" w:cs="Calibri"/>
          <w:lang w:eastAsia="pl-PL"/>
        </w:rPr>
        <w:t>, je</w:t>
      </w:r>
      <w:r w:rsidRPr="002E04FD">
        <w:rPr>
          <w:rFonts w:ascii="Calibri" w:eastAsia="Times New Roman" w:hAnsi="Calibri" w:cs="Calibri"/>
          <w:spacing w:val="-2"/>
          <w:lang w:eastAsia="pl-PL"/>
        </w:rPr>
        <w:t>żel</w:t>
      </w:r>
      <w:r w:rsidRPr="002E04FD">
        <w:rPr>
          <w:rFonts w:ascii="Calibri" w:eastAsia="Times New Roman" w:hAnsi="Calibri" w:cs="Calibri"/>
          <w:spacing w:val="1"/>
          <w:lang w:eastAsia="pl-PL"/>
        </w:rPr>
        <w:t>i</w:t>
      </w:r>
      <w:r w:rsidRPr="002E04FD">
        <w:rPr>
          <w:rFonts w:ascii="Calibri" w:eastAsia="Times New Roman" w:hAnsi="Calibri" w:cs="Calibri"/>
          <w:lang w:eastAsia="pl-PL"/>
        </w:rPr>
        <w:t xml:space="preserve"> </w:t>
      </w:r>
      <w:r w:rsidRPr="002E04FD">
        <w:rPr>
          <w:rFonts w:ascii="Calibri" w:eastAsia="Times New Roman" w:hAnsi="Calibri" w:cs="Calibri"/>
          <w:spacing w:val="-4"/>
          <w:lang w:eastAsia="pl-PL"/>
        </w:rPr>
        <w:t>m</w:t>
      </w:r>
      <w:r w:rsidRPr="002E04FD">
        <w:rPr>
          <w:rFonts w:ascii="Calibri" w:eastAsia="Times New Roman" w:hAnsi="Calibri" w:cs="Calibri"/>
          <w:lang w:eastAsia="pl-PL"/>
        </w:rPr>
        <w:t>a l</w:t>
      </w:r>
      <w:r w:rsidRPr="002E04FD">
        <w:rPr>
          <w:rFonts w:ascii="Calibri" w:eastAsia="Times New Roman" w:hAnsi="Calibri" w:cs="Calibri"/>
          <w:spacing w:val="-3"/>
          <w:lang w:eastAsia="pl-PL"/>
        </w:rPr>
        <w:t>u</w:t>
      </w:r>
      <w:r w:rsidRPr="002E04FD">
        <w:rPr>
          <w:rFonts w:ascii="Calibri" w:eastAsia="Times New Roman" w:hAnsi="Calibri" w:cs="Calibri"/>
          <w:lang w:eastAsia="pl-PL"/>
        </w:rPr>
        <w:t xml:space="preserve">b </w:t>
      </w:r>
      <w:r w:rsidRPr="002E04FD">
        <w:rPr>
          <w:rFonts w:ascii="Calibri" w:eastAsia="Times New Roman" w:hAnsi="Calibri" w:cs="Calibri"/>
          <w:spacing w:val="-4"/>
          <w:lang w:eastAsia="pl-PL"/>
        </w:rPr>
        <w:t>m</w:t>
      </w:r>
      <w:r w:rsidRPr="002E04FD">
        <w:rPr>
          <w:rFonts w:ascii="Calibri" w:eastAsia="Times New Roman" w:hAnsi="Calibri" w:cs="Calibri"/>
          <w:spacing w:val="-2"/>
          <w:lang w:eastAsia="pl-PL"/>
        </w:rPr>
        <w:t>ia</w:t>
      </w:r>
      <w:r w:rsidRPr="002E04FD">
        <w:rPr>
          <w:rFonts w:ascii="Calibri" w:eastAsia="Times New Roman" w:hAnsi="Calibri" w:cs="Calibri"/>
          <w:lang w:eastAsia="pl-PL"/>
        </w:rPr>
        <w:t>ł i</w:t>
      </w:r>
      <w:r w:rsidRPr="002E04FD">
        <w:rPr>
          <w:rFonts w:ascii="Calibri" w:eastAsia="Times New Roman" w:hAnsi="Calibri" w:cs="Calibri"/>
          <w:spacing w:val="-3"/>
          <w:lang w:eastAsia="pl-PL"/>
        </w:rPr>
        <w:t>n</w:t>
      </w:r>
      <w:r w:rsidRPr="002E04FD">
        <w:rPr>
          <w:rFonts w:ascii="Calibri" w:eastAsia="Times New Roman" w:hAnsi="Calibri" w:cs="Calibri"/>
          <w:spacing w:val="-2"/>
          <w:lang w:eastAsia="pl-PL"/>
        </w:rPr>
        <w:t>ter</w:t>
      </w:r>
      <w:r w:rsidRPr="002E04FD">
        <w:rPr>
          <w:rFonts w:ascii="Calibri" w:eastAsia="Times New Roman" w:hAnsi="Calibri" w:cs="Calibri"/>
          <w:lang w:eastAsia="pl-PL"/>
        </w:rPr>
        <w:t>es w u</w:t>
      </w:r>
      <w:r w:rsidRPr="002E04FD">
        <w:rPr>
          <w:rFonts w:ascii="Calibri" w:eastAsia="Times New Roman" w:hAnsi="Calibri" w:cs="Calibri"/>
          <w:spacing w:val="-2"/>
          <w:lang w:eastAsia="pl-PL"/>
        </w:rPr>
        <w:t>z</w:t>
      </w:r>
      <w:r w:rsidRPr="002E04FD">
        <w:rPr>
          <w:rFonts w:ascii="Calibri" w:eastAsia="Times New Roman" w:hAnsi="Calibri" w:cs="Calibri"/>
          <w:spacing w:val="-3"/>
          <w:lang w:eastAsia="pl-PL"/>
        </w:rPr>
        <w:t>y</w:t>
      </w:r>
      <w:r w:rsidRPr="002E04FD">
        <w:rPr>
          <w:rFonts w:ascii="Calibri" w:eastAsia="Times New Roman" w:hAnsi="Calibri" w:cs="Calibri"/>
          <w:spacing w:val="-1"/>
          <w:lang w:eastAsia="pl-PL"/>
        </w:rPr>
        <w:t>s</w:t>
      </w:r>
      <w:r w:rsidRPr="002E04FD">
        <w:rPr>
          <w:rFonts w:ascii="Calibri" w:eastAsia="Times New Roman" w:hAnsi="Calibri" w:cs="Calibri"/>
          <w:spacing w:val="-5"/>
          <w:lang w:eastAsia="pl-PL"/>
        </w:rPr>
        <w:t>k</w:t>
      </w:r>
      <w:r w:rsidRPr="002E04FD">
        <w:rPr>
          <w:rFonts w:ascii="Calibri" w:eastAsia="Times New Roman" w:hAnsi="Calibri" w:cs="Calibri"/>
          <w:lang w:eastAsia="pl-PL"/>
        </w:rPr>
        <w:t>a</w:t>
      </w:r>
      <w:r w:rsidRPr="002E04FD">
        <w:rPr>
          <w:rFonts w:ascii="Calibri" w:eastAsia="Times New Roman" w:hAnsi="Calibri" w:cs="Calibri"/>
          <w:spacing w:val="-2"/>
          <w:lang w:eastAsia="pl-PL"/>
        </w:rPr>
        <w:t>n</w:t>
      </w:r>
      <w:r w:rsidRPr="002E04FD">
        <w:rPr>
          <w:rFonts w:ascii="Calibri" w:eastAsia="Times New Roman" w:hAnsi="Calibri" w:cs="Calibri"/>
          <w:spacing w:val="-4"/>
          <w:lang w:eastAsia="pl-PL"/>
        </w:rPr>
        <w:t>i</w:t>
      </w:r>
      <w:r w:rsidRPr="002E04FD">
        <w:rPr>
          <w:rFonts w:ascii="Calibri" w:eastAsia="Times New Roman" w:hAnsi="Calibri" w:cs="Calibri"/>
          <w:lang w:eastAsia="pl-PL"/>
        </w:rPr>
        <w:t xml:space="preserve">u zamówienia oraz poniósł lub może ponieść szkodę w wyniku naruszenia przez </w:t>
      </w:r>
      <w:r w:rsidR="00031DBF" w:rsidRPr="002E04FD">
        <w:rPr>
          <w:rFonts w:ascii="Calibri" w:eastAsia="Times New Roman" w:hAnsi="Calibri" w:cs="Calibri"/>
          <w:lang w:eastAsia="pl-PL"/>
        </w:rPr>
        <w:t>Z</w:t>
      </w:r>
      <w:r w:rsidRPr="002E04FD">
        <w:rPr>
          <w:rFonts w:ascii="Calibri" w:eastAsia="Times New Roman" w:hAnsi="Calibri" w:cs="Calibri"/>
          <w:lang w:eastAsia="pl-PL"/>
        </w:rPr>
        <w:t>amawiającego przepisów ustawy PZP.</w:t>
      </w:r>
    </w:p>
    <w:p w14:paraId="442207E3" w14:textId="77777777" w:rsidR="00643C45" w:rsidRPr="002E04FD" w:rsidRDefault="00643C45">
      <w:pPr>
        <w:widowControl w:val="0"/>
        <w:numPr>
          <w:ilvl w:val="0"/>
          <w:numId w:val="26"/>
        </w:numPr>
        <w:tabs>
          <w:tab w:val="left" w:pos="284"/>
        </w:tabs>
        <w:suppressAutoHyphens w:val="0"/>
        <w:spacing w:after="0" w:line="240" w:lineRule="auto"/>
        <w:ind w:left="0" w:firstLine="0"/>
        <w:contextualSpacing/>
        <w:jc w:val="both"/>
        <w:rPr>
          <w:rFonts w:ascii="Calibri" w:eastAsia="Times New Roman" w:hAnsi="Calibri" w:cs="Calibri"/>
          <w:bCs/>
          <w:lang w:eastAsia="pl-PL"/>
        </w:rPr>
      </w:pPr>
      <w:r w:rsidRPr="002E04FD">
        <w:rPr>
          <w:rFonts w:ascii="Calibri" w:eastAsia="Times New Roman" w:hAnsi="Calibri" w:cs="Calibri"/>
          <w:spacing w:val="-1"/>
          <w:lang w:eastAsia="pl-PL"/>
        </w:rPr>
        <w:t>Odwołanie przysługuje na:</w:t>
      </w:r>
    </w:p>
    <w:p w14:paraId="689562EF" w14:textId="4542980E" w:rsidR="00643C45" w:rsidRPr="002E04FD" w:rsidRDefault="00643C45">
      <w:pPr>
        <w:widowControl w:val="0"/>
        <w:numPr>
          <w:ilvl w:val="1"/>
          <w:numId w:val="27"/>
        </w:numPr>
        <w:tabs>
          <w:tab w:val="left" w:pos="284"/>
        </w:tabs>
        <w:suppressAutoHyphens w:val="0"/>
        <w:autoSpaceDE w:val="0"/>
        <w:autoSpaceDN w:val="0"/>
        <w:spacing w:after="0" w:line="240" w:lineRule="auto"/>
        <w:ind w:left="0" w:firstLine="0"/>
        <w:contextualSpacing/>
        <w:jc w:val="both"/>
        <w:rPr>
          <w:rFonts w:ascii="Calibri" w:eastAsia="Times New Roman" w:hAnsi="Calibri" w:cs="Calibri"/>
          <w:spacing w:val="-1"/>
          <w:lang w:eastAsia="pl-PL"/>
        </w:rPr>
      </w:pPr>
      <w:r w:rsidRPr="002E04FD">
        <w:rPr>
          <w:rFonts w:ascii="Calibri" w:eastAsia="Times New Roman" w:hAnsi="Calibri" w:cs="Calibri"/>
          <w:lang w:eastAsia="pl-PL"/>
        </w:rPr>
        <w:t xml:space="preserve">niezgodną z przepisami ustawy czynność </w:t>
      </w:r>
      <w:r w:rsidR="00031DBF" w:rsidRPr="002E04FD">
        <w:rPr>
          <w:rFonts w:ascii="Calibri" w:eastAsia="Times New Roman" w:hAnsi="Calibri" w:cs="Calibri"/>
          <w:lang w:eastAsia="pl-PL"/>
        </w:rPr>
        <w:t>Z</w:t>
      </w:r>
      <w:r w:rsidRPr="002E04FD">
        <w:rPr>
          <w:rFonts w:ascii="Calibri" w:eastAsia="Times New Roman" w:hAnsi="Calibri" w:cs="Calibri"/>
          <w:lang w:eastAsia="pl-PL"/>
        </w:rPr>
        <w:t>amawiającego, podjętą w postępowaniu o udzielenie zamówienia, w tym na projektowane postanowienie</w:t>
      </w:r>
      <w:r w:rsidRPr="002E04FD">
        <w:rPr>
          <w:rFonts w:ascii="Calibri" w:eastAsia="Times New Roman" w:hAnsi="Calibri" w:cs="Calibri"/>
          <w:spacing w:val="-26"/>
          <w:lang w:eastAsia="pl-PL"/>
        </w:rPr>
        <w:t xml:space="preserve"> </w:t>
      </w:r>
      <w:r w:rsidRPr="002E04FD">
        <w:rPr>
          <w:rFonts w:ascii="Calibri" w:eastAsia="Times New Roman" w:hAnsi="Calibri" w:cs="Calibri"/>
          <w:lang w:eastAsia="pl-PL"/>
        </w:rPr>
        <w:t>umowy;</w:t>
      </w:r>
    </w:p>
    <w:p w14:paraId="46015200" w14:textId="47EE6252" w:rsidR="00643C45" w:rsidRPr="002E04FD" w:rsidRDefault="00643C45">
      <w:pPr>
        <w:widowControl w:val="0"/>
        <w:numPr>
          <w:ilvl w:val="1"/>
          <w:numId w:val="27"/>
        </w:numPr>
        <w:tabs>
          <w:tab w:val="left" w:pos="284"/>
        </w:tabs>
        <w:suppressAutoHyphens w:val="0"/>
        <w:autoSpaceDE w:val="0"/>
        <w:autoSpaceDN w:val="0"/>
        <w:spacing w:after="0" w:line="240" w:lineRule="auto"/>
        <w:ind w:left="0" w:firstLine="0"/>
        <w:contextualSpacing/>
        <w:jc w:val="both"/>
        <w:rPr>
          <w:rFonts w:ascii="Calibri" w:eastAsia="Times New Roman" w:hAnsi="Calibri" w:cs="Calibri"/>
          <w:spacing w:val="-1"/>
          <w:lang w:eastAsia="pl-PL"/>
        </w:rPr>
      </w:pPr>
      <w:r w:rsidRPr="002E04FD">
        <w:rPr>
          <w:rFonts w:ascii="Calibri" w:eastAsia="Times New Roman" w:hAnsi="Calibri" w:cs="Calibri"/>
          <w:lang w:eastAsia="pl-PL"/>
        </w:rPr>
        <w:t xml:space="preserve">zaniechanie czynności w postępowaniu o udzielenie zamówienia, do której </w:t>
      </w:r>
      <w:r w:rsidR="00031DBF" w:rsidRPr="002E04FD">
        <w:rPr>
          <w:rFonts w:ascii="Calibri" w:eastAsia="Times New Roman" w:hAnsi="Calibri" w:cs="Calibri"/>
          <w:lang w:eastAsia="pl-PL"/>
        </w:rPr>
        <w:t>Z</w:t>
      </w:r>
      <w:r w:rsidRPr="002E04FD">
        <w:rPr>
          <w:rFonts w:ascii="Calibri" w:eastAsia="Times New Roman" w:hAnsi="Calibri" w:cs="Calibri"/>
          <w:lang w:eastAsia="pl-PL"/>
        </w:rPr>
        <w:t>amawiający był obowiązany na podstawie ustawy PZP.</w:t>
      </w:r>
    </w:p>
    <w:p w14:paraId="3BB3A869" w14:textId="77777777" w:rsidR="00643C45" w:rsidRPr="002E04FD" w:rsidRDefault="00643C45">
      <w:pPr>
        <w:widowControl w:val="0"/>
        <w:numPr>
          <w:ilvl w:val="0"/>
          <w:numId w:val="26"/>
        </w:numPr>
        <w:tabs>
          <w:tab w:val="left" w:pos="284"/>
          <w:tab w:val="left" w:pos="1793"/>
        </w:tabs>
        <w:suppressAutoHyphens w:val="0"/>
        <w:autoSpaceDE w:val="0"/>
        <w:autoSpaceDN w:val="0"/>
        <w:spacing w:after="0" w:line="240" w:lineRule="auto"/>
        <w:ind w:left="0" w:firstLine="0"/>
        <w:contextualSpacing/>
        <w:jc w:val="both"/>
        <w:rPr>
          <w:rFonts w:ascii="Calibri" w:eastAsia="Times New Roman" w:hAnsi="Calibri" w:cs="Calibri"/>
          <w:spacing w:val="-1"/>
          <w:lang w:eastAsia="pl-PL"/>
        </w:rPr>
      </w:pPr>
      <w:r w:rsidRPr="002E04FD">
        <w:rPr>
          <w:rFonts w:ascii="Calibri" w:eastAsia="Times New Roman" w:hAnsi="Calibri" w:cs="Calibri"/>
          <w:spacing w:val="-1"/>
          <w:lang w:eastAsia="pl-PL"/>
        </w:rPr>
        <w:t>Odwołanie wnosi się do Prezesa Krajowej Izby Odwoławczej w formie pisemnej albo w formie elektronicznej albo w postaci elektronicznej opatrzone podpisem zaufanym.</w:t>
      </w:r>
    </w:p>
    <w:p w14:paraId="765098E3" w14:textId="77777777" w:rsidR="00643C45" w:rsidRPr="002E04FD" w:rsidRDefault="00643C45">
      <w:pPr>
        <w:widowControl w:val="0"/>
        <w:numPr>
          <w:ilvl w:val="0"/>
          <w:numId w:val="26"/>
        </w:numPr>
        <w:tabs>
          <w:tab w:val="left" w:pos="284"/>
          <w:tab w:val="left" w:pos="1793"/>
        </w:tabs>
        <w:suppressAutoHyphens w:val="0"/>
        <w:autoSpaceDE w:val="0"/>
        <w:autoSpaceDN w:val="0"/>
        <w:spacing w:after="0" w:line="240" w:lineRule="auto"/>
        <w:ind w:left="0" w:firstLine="0"/>
        <w:contextualSpacing/>
        <w:jc w:val="both"/>
        <w:rPr>
          <w:rFonts w:ascii="Calibri" w:eastAsia="Times New Roman" w:hAnsi="Calibri" w:cs="Calibri"/>
          <w:spacing w:val="-1"/>
          <w:lang w:eastAsia="pl-PL"/>
        </w:rPr>
      </w:pPr>
      <w:r w:rsidRPr="002E04FD">
        <w:rPr>
          <w:rFonts w:ascii="Calibri" w:eastAsia="Times New Roman" w:hAnsi="Calibri" w:cs="Calibri"/>
          <w:spacing w:val="-1"/>
          <w:lang w:eastAsia="pl-PL"/>
        </w:rPr>
        <w:t xml:space="preserve">Na orzeczenie Krajowej Izby Odwoławczej oraz postanowienie Prezesa Krajowej Izby Odwoławczej, o którym mowa w art. 519 ust. 1 ustawy PZP, stronom oraz uczestnikom postępowania odwoławczego </w:t>
      </w:r>
      <w:r w:rsidRPr="002E04FD">
        <w:rPr>
          <w:rFonts w:ascii="Calibri" w:eastAsia="Times New Roman" w:hAnsi="Calibri" w:cs="Calibri"/>
          <w:spacing w:val="-1"/>
          <w:lang w:eastAsia="pl-PL"/>
        </w:rPr>
        <w:lastRenderedPageBreak/>
        <w:t>przysługuje skarga do sadu. Skargę̨ wnosi się do Sądu Okręgowego w Warszawie – sądu zamówień publicznych za pośrednictwem Prezesa Krajowej Izby Odwoławczej.</w:t>
      </w:r>
    </w:p>
    <w:p w14:paraId="1ACCE536" w14:textId="14D4A9B1" w:rsidR="00661E54" w:rsidRPr="002E04FD" w:rsidRDefault="00643C45">
      <w:pPr>
        <w:widowControl w:val="0"/>
        <w:numPr>
          <w:ilvl w:val="0"/>
          <w:numId w:val="26"/>
        </w:numPr>
        <w:tabs>
          <w:tab w:val="left" w:pos="284"/>
        </w:tabs>
        <w:suppressAutoHyphens w:val="0"/>
        <w:spacing w:after="0" w:line="240" w:lineRule="auto"/>
        <w:ind w:left="0" w:firstLine="0"/>
        <w:contextualSpacing/>
        <w:jc w:val="both"/>
        <w:rPr>
          <w:rFonts w:ascii="Calibri" w:eastAsia="Times New Roman" w:hAnsi="Calibri" w:cs="Calibri"/>
          <w:spacing w:val="-1"/>
        </w:rPr>
      </w:pPr>
      <w:r w:rsidRPr="002E04FD">
        <w:rPr>
          <w:rFonts w:ascii="Calibri" w:eastAsia="Times New Roman" w:hAnsi="Calibri" w:cs="Calibri"/>
          <w:spacing w:val="-1"/>
          <w:lang w:eastAsia="pl-PL"/>
        </w:rPr>
        <w:t>Szczegółowe informacje dotyczące środków ochrony prawnej określone są w Dziale IX „Środki ochrony prawnej” ustawy PZP.</w:t>
      </w:r>
    </w:p>
    <w:p w14:paraId="570FD42D" w14:textId="77777777" w:rsidR="00F25001" w:rsidRPr="002E04FD" w:rsidRDefault="00F25001" w:rsidP="00643C45">
      <w:pPr>
        <w:suppressAutoHyphens w:val="0"/>
        <w:spacing w:after="0" w:line="240" w:lineRule="auto"/>
        <w:rPr>
          <w:rFonts w:ascii="Calibri" w:eastAsia="Times New Roman" w:hAnsi="Calibri" w:cs="Calibri"/>
          <w:b/>
          <w:bCs/>
          <w:lang w:eastAsia="pl-PL"/>
        </w:rPr>
      </w:pPr>
    </w:p>
    <w:p w14:paraId="47A1A37A" w14:textId="04F58197" w:rsidR="00643C45" w:rsidRPr="002E04FD" w:rsidRDefault="0068382F" w:rsidP="00040CE5">
      <w:pPr>
        <w:tabs>
          <w:tab w:val="left" w:pos="284"/>
        </w:tabs>
        <w:suppressAutoHyphens w:val="0"/>
        <w:spacing w:after="0" w:line="240" w:lineRule="auto"/>
        <w:rPr>
          <w:rFonts w:ascii="Calibri" w:eastAsia="Times New Roman" w:hAnsi="Calibri" w:cs="Calibri"/>
          <w:b/>
          <w:bCs/>
          <w:lang w:eastAsia="pl-PL"/>
        </w:rPr>
      </w:pPr>
      <w:r w:rsidRPr="002E04FD">
        <w:rPr>
          <w:rFonts w:ascii="Calibri" w:eastAsia="Times New Roman" w:hAnsi="Calibri" w:cs="Calibri"/>
          <w:b/>
          <w:bCs/>
          <w:lang w:eastAsia="pl-PL"/>
        </w:rPr>
        <w:t>ROZDZIAŁ XXI – POSTANOWIENIA OGÓLNE.</w:t>
      </w:r>
    </w:p>
    <w:p w14:paraId="42BA2212" w14:textId="77777777" w:rsidR="00643C45" w:rsidRPr="005E0B10" w:rsidRDefault="00643C45">
      <w:pPr>
        <w:widowControl w:val="0"/>
        <w:numPr>
          <w:ilvl w:val="0"/>
          <w:numId w:val="21"/>
        </w:numPr>
        <w:tabs>
          <w:tab w:val="left" w:pos="284"/>
        </w:tabs>
        <w:suppressAutoHyphens w:val="0"/>
        <w:spacing w:after="0" w:line="240" w:lineRule="auto"/>
        <w:ind w:left="0" w:firstLine="0"/>
        <w:contextualSpacing/>
        <w:jc w:val="both"/>
        <w:rPr>
          <w:rFonts w:ascii="Calibri" w:eastAsia="Times New Roman" w:hAnsi="Calibri" w:cs="Calibri"/>
          <w:bCs/>
          <w:lang w:eastAsia="pl-PL"/>
        </w:rPr>
      </w:pPr>
      <w:r w:rsidRPr="005E0B10">
        <w:rPr>
          <w:rFonts w:ascii="Calibri" w:eastAsia="Times New Roman" w:hAnsi="Calibri" w:cs="Calibri"/>
          <w:lang w:eastAsia="pl-PL"/>
        </w:rPr>
        <w:t>Zamawiający nie przewiduje możliwości zawarcia umowy ramowej.</w:t>
      </w:r>
    </w:p>
    <w:p w14:paraId="08FFA8E6" w14:textId="09F6F27C" w:rsidR="00CF1AB9" w:rsidRPr="002E04FD" w:rsidRDefault="00CF1AB9">
      <w:pPr>
        <w:pStyle w:val="Akapitzlist"/>
        <w:numPr>
          <w:ilvl w:val="0"/>
          <w:numId w:val="21"/>
        </w:numPr>
        <w:tabs>
          <w:tab w:val="clear" w:pos="644"/>
          <w:tab w:val="num" w:pos="284"/>
        </w:tabs>
        <w:ind w:left="0" w:firstLine="0"/>
        <w:jc w:val="both"/>
        <w:rPr>
          <w:rFonts w:ascii="Calibri" w:hAnsi="Calibri" w:cs="Calibri"/>
          <w:bCs/>
          <w:sz w:val="22"/>
          <w:szCs w:val="22"/>
        </w:rPr>
      </w:pPr>
      <w:r w:rsidRPr="005E0B10">
        <w:rPr>
          <w:rFonts w:ascii="Calibri" w:hAnsi="Calibri" w:cs="Calibri"/>
          <w:bCs/>
          <w:sz w:val="22"/>
          <w:szCs w:val="22"/>
        </w:rPr>
        <w:t>Zamawiający przewiduje możliwość w okresie 3 lat od udzielenia zamówienia podstawowego, udzielenia wyłonionemu wykonawcy zamówienia polegającego na powtórzeniu podobnych robót budowlanych oraz dodatkowych dostaw które są objęte przedmiotem niniejszego zamówienia do łącznej wysokości</w:t>
      </w:r>
      <w:r w:rsidR="005E0B10" w:rsidRPr="005E0B10">
        <w:rPr>
          <w:rFonts w:ascii="Calibri" w:hAnsi="Calibri" w:cs="Calibri"/>
          <w:bCs/>
          <w:sz w:val="22"/>
          <w:szCs w:val="22"/>
        </w:rPr>
        <w:t xml:space="preserve">  </w:t>
      </w:r>
      <w:r w:rsidR="00A237C5">
        <w:rPr>
          <w:rFonts w:ascii="Calibri" w:hAnsi="Calibri" w:cs="Calibri"/>
          <w:bCs/>
          <w:sz w:val="22"/>
          <w:szCs w:val="22"/>
        </w:rPr>
        <w:t>100</w:t>
      </w:r>
      <w:r w:rsidR="005E0B10" w:rsidRPr="005E0B10">
        <w:rPr>
          <w:rFonts w:ascii="Calibri" w:hAnsi="Calibri" w:cs="Calibri"/>
          <w:bCs/>
          <w:sz w:val="22"/>
          <w:szCs w:val="22"/>
        </w:rPr>
        <w:t>% wartości zamówienia podstawowego</w:t>
      </w:r>
      <w:r w:rsidRPr="005E0B10">
        <w:rPr>
          <w:rFonts w:ascii="Calibri" w:hAnsi="Calibri" w:cs="Calibri"/>
          <w:bCs/>
          <w:sz w:val="22"/>
          <w:szCs w:val="22"/>
        </w:rPr>
        <w:t xml:space="preserve">. Powtórzenie polegać będzie na wykonaniu robót </w:t>
      </w:r>
      <w:r w:rsidR="003E718C" w:rsidRPr="005E0B10">
        <w:rPr>
          <w:rFonts w:ascii="Calibri" w:hAnsi="Calibri" w:cs="Calibri"/>
          <w:bCs/>
          <w:sz w:val="22"/>
          <w:szCs w:val="22"/>
        </w:rPr>
        <w:t xml:space="preserve">ogólnobudowlanych, </w:t>
      </w:r>
      <w:r w:rsidR="00C643C8" w:rsidRPr="005E0B10">
        <w:rPr>
          <w:rFonts w:ascii="Calibri" w:hAnsi="Calibri" w:cs="Calibri"/>
          <w:bCs/>
          <w:sz w:val="22"/>
          <w:szCs w:val="22"/>
        </w:rPr>
        <w:t>renowacyjnych,</w:t>
      </w:r>
      <w:r w:rsidR="000B0CAC" w:rsidRPr="005E0B10">
        <w:rPr>
          <w:rFonts w:ascii="Calibri" w:hAnsi="Calibri" w:cs="Calibri"/>
          <w:bCs/>
          <w:sz w:val="22"/>
          <w:szCs w:val="22"/>
        </w:rPr>
        <w:t xml:space="preserve"> konserwatorskich, instalacyjnych w zakresie </w:t>
      </w:r>
      <w:r w:rsidR="003E718C" w:rsidRPr="005E0B10">
        <w:rPr>
          <w:rFonts w:ascii="Calibri" w:hAnsi="Calibri" w:cs="Calibri"/>
          <w:bCs/>
          <w:sz w:val="22"/>
          <w:szCs w:val="22"/>
        </w:rPr>
        <w:t>instalacji</w:t>
      </w:r>
      <w:r w:rsidR="000B0CAC" w:rsidRPr="005E0B10">
        <w:rPr>
          <w:rFonts w:ascii="Calibri" w:hAnsi="Calibri" w:cs="Calibri"/>
          <w:bCs/>
          <w:sz w:val="22"/>
          <w:szCs w:val="22"/>
        </w:rPr>
        <w:t xml:space="preserve">: elektrycznej,  sanitarnej i grzewczej. </w:t>
      </w:r>
      <w:r w:rsidRPr="005E0B10">
        <w:rPr>
          <w:rFonts w:ascii="Calibri" w:hAnsi="Calibri" w:cs="Calibri"/>
          <w:bCs/>
          <w:sz w:val="22"/>
          <w:szCs w:val="22"/>
        </w:rPr>
        <w:t xml:space="preserve">Przy udzielaniu zamówień określonych w art. 214 ust 1 pkt 7), </w:t>
      </w:r>
      <w:r w:rsidR="000B0CAC" w:rsidRPr="005E0B10">
        <w:rPr>
          <w:rFonts w:ascii="Calibri" w:hAnsi="Calibri" w:cs="Calibri"/>
          <w:bCs/>
          <w:sz w:val="22"/>
          <w:szCs w:val="22"/>
        </w:rPr>
        <w:t>Z</w:t>
      </w:r>
      <w:r w:rsidRPr="005E0B10">
        <w:rPr>
          <w:rFonts w:ascii="Calibri" w:hAnsi="Calibri" w:cs="Calibri"/>
          <w:bCs/>
          <w:sz w:val="22"/>
          <w:szCs w:val="22"/>
        </w:rPr>
        <w:t xml:space="preserve">amawiający </w:t>
      </w:r>
      <w:r w:rsidRPr="002E04FD">
        <w:rPr>
          <w:rFonts w:ascii="Calibri" w:hAnsi="Calibri" w:cs="Calibri"/>
          <w:bCs/>
          <w:sz w:val="22"/>
          <w:szCs w:val="22"/>
        </w:rPr>
        <w:t xml:space="preserve">udzieli je na warunkach określonych w projektowanych postanowieniach umowy z przedmiotowego postępowania w szczególności dotyczących wysokości kar umownych, konieczności zatrudnienia osób na umowę o pracę, zapisach dotyczących podwykonawstwa, odbiorów, zabezpieczenia należytego wykonania umowy, warunków odstąpienia, za wyjątkiem terminu realizacji zamówienia, który zostanie ustalony w wyniku negocjacji. </w:t>
      </w:r>
    </w:p>
    <w:p w14:paraId="69F07E1E" w14:textId="77777777" w:rsidR="00643C45" w:rsidRPr="002E04FD" w:rsidRDefault="00643C45">
      <w:pPr>
        <w:widowControl w:val="0"/>
        <w:numPr>
          <w:ilvl w:val="0"/>
          <w:numId w:val="21"/>
        </w:numPr>
        <w:tabs>
          <w:tab w:val="left" w:pos="284"/>
        </w:tabs>
        <w:suppressAutoHyphens w:val="0"/>
        <w:spacing w:after="0" w:line="240" w:lineRule="auto"/>
        <w:ind w:left="0" w:firstLine="0"/>
        <w:contextualSpacing/>
        <w:jc w:val="both"/>
        <w:rPr>
          <w:rFonts w:ascii="Calibri" w:eastAsia="Times New Roman" w:hAnsi="Calibri" w:cs="Calibri"/>
          <w:bCs/>
          <w:lang w:eastAsia="pl-PL"/>
        </w:rPr>
      </w:pPr>
      <w:r w:rsidRPr="002E04FD">
        <w:rPr>
          <w:rFonts w:ascii="Calibri" w:eastAsia="Times New Roman" w:hAnsi="Calibri" w:cs="Calibri"/>
          <w:lang w:eastAsia="pl-PL"/>
        </w:rPr>
        <w:t>Zamawiający nie dopuszcza składania ofert wariantowych.</w:t>
      </w:r>
    </w:p>
    <w:p w14:paraId="4A23361D" w14:textId="36D2506A" w:rsidR="00643C45" w:rsidRPr="002E04FD" w:rsidRDefault="00643C45">
      <w:pPr>
        <w:widowControl w:val="0"/>
        <w:numPr>
          <w:ilvl w:val="0"/>
          <w:numId w:val="21"/>
        </w:numPr>
        <w:tabs>
          <w:tab w:val="left" w:pos="284"/>
        </w:tabs>
        <w:suppressAutoHyphens w:val="0"/>
        <w:spacing w:after="0" w:line="240" w:lineRule="auto"/>
        <w:ind w:left="0" w:firstLine="0"/>
        <w:contextualSpacing/>
        <w:jc w:val="both"/>
        <w:rPr>
          <w:rFonts w:ascii="Calibri" w:eastAsia="Times New Roman" w:hAnsi="Calibri" w:cs="Calibri"/>
          <w:bCs/>
          <w:lang w:eastAsia="pl-PL"/>
        </w:rPr>
      </w:pPr>
      <w:r w:rsidRPr="002E04FD">
        <w:rPr>
          <w:rFonts w:ascii="Calibri" w:eastAsia="Times New Roman" w:hAnsi="Calibri" w:cs="Calibri"/>
          <w:lang w:eastAsia="pl-PL"/>
        </w:rPr>
        <w:t xml:space="preserve">Rozliczenia pomiędzy </w:t>
      </w:r>
      <w:r w:rsidR="00A063F3" w:rsidRPr="002E04FD">
        <w:rPr>
          <w:rFonts w:ascii="Calibri" w:eastAsia="Times New Roman" w:hAnsi="Calibri" w:cs="Calibri"/>
          <w:lang w:eastAsia="pl-PL"/>
        </w:rPr>
        <w:t>W</w:t>
      </w:r>
      <w:r w:rsidRPr="002E04FD">
        <w:rPr>
          <w:rFonts w:ascii="Calibri" w:eastAsia="Times New Roman" w:hAnsi="Calibri" w:cs="Calibri"/>
          <w:lang w:eastAsia="pl-PL"/>
        </w:rPr>
        <w:t xml:space="preserve">ykonawcą a </w:t>
      </w:r>
      <w:r w:rsidR="00B6490D" w:rsidRPr="002E04FD">
        <w:rPr>
          <w:rFonts w:ascii="Calibri" w:eastAsia="Times New Roman" w:hAnsi="Calibri" w:cs="Calibri"/>
          <w:lang w:eastAsia="pl-PL"/>
        </w:rPr>
        <w:t>Z</w:t>
      </w:r>
      <w:r w:rsidRPr="002E04FD">
        <w:rPr>
          <w:rFonts w:ascii="Calibri" w:eastAsia="Times New Roman" w:hAnsi="Calibri" w:cs="Calibri"/>
          <w:lang w:eastAsia="pl-PL"/>
        </w:rPr>
        <w:t xml:space="preserve">amawiającym będą dokonywane w </w:t>
      </w:r>
      <w:r w:rsidR="00884EF1" w:rsidRPr="002E04FD">
        <w:rPr>
          <w:rFonts w:ascii="Calibri" w:eastAsia="Times New Roman" w:hAnsi="Calibri" w:cs="Calibri"/>
          <w:lang w:eastAsia="pl-PL"/>
        </w:rPr>
        <w:t>PLN</w:t>
      </w:r>
      <w:r w:rsidR="00BF0020" w:rsidRPr="002E04FD">
        <w:rPr>
          <w:rFonts w:ascii="Calibri" w:eastAsia="Times New Roman" w:hAnsi="Calibri" w:cs="Calibri"/>
          <w:lang w:eastAsia="pl-PL"/>
        </w:rPr>
        <w:t>.</w:t>
      </w:r>
    </w:p>
    <w:p w14:paraId="43DFE1FB" w14:textId="77777777" w:rsidR="00643C45" w:rsidRPr="002E04FD" w:rsidRDefault="00643C45">
      <w:pPr>
        <w:widowControl w:val="0"/>
        <w:numPr>
          <w:ilvl w:val="0"/>
          <w:numId w:val="21"/>
        </w:numPr>
        <w:tabs>
          <w:tab w:val="left" w:pos="284"/>
        </w:tabs>
        <w:suppressAutoHyphens w:val="0"/>
        <w:spacing w:after="0" w:line="240" w:lineRule="auto"/>
        <w:ind w:left="0" w:firstLine="0"/>
        <w:contextualSpacing/>
        <w:jc w:val="both"/>
        <w:rPr>
          <w:rFonts w:ascii="Calibri" w:eastAsia="Times New Roman" w:hAnsi="Calibri" w:cs="Calibri"/>
          <w:bCs/>
          <w:lang w:eastAsia="pl-PL"/>
        </w:rPr>
      </w:pPr>
      <w:r w:rsidRPr="002E04FD">
        <w:rPr>
          <w:rFonts w:ascii="Calibri" w:eastAsia="Times New Roman" w:hAnsi="Calibri" w:cs="Calibri"/>
          <w:bCs/>
          <w:lang w:eastAsia="pl-PL"/>
        </w:rPr>
        <w:t>Zamawiający nie przewiduje aukcji elektronicznej.</w:t>
      </w:r>
    </w:p>
    <w:p w14:paraId="7EED4627" w14:textId="77777777" w:rsidR="00643C45" w:rsidRPr="002E04FD" w:rsidRDefault="00643C45">
      <w:pPr>
        <w:widowControl w:val="0"/>
        <w:numPr>
          <w:ilvl w:val="0"/>
          <w:numId w:val="21"/>
        </w:numPr>
        <w:tabs>
          <w:tab w:val="left" w:pos="284"/>
        </w:tabs>
        <w:suppressAutoHyphens w:val="0"/>
        <w:spacing w:after="0" w:line="240" w:lineRule="auto"/>
        <w:ind w:left="0" w:firstLine="0"/>
        <w:contextualSpacing/>
        <w:jc w:val="both"/>
        <w:rPr>
          <w:rFonts w:ascii="Calibri" w:eastAsia="Times New Roman" w:hAnsi="Calibri" w:cs="Calibri"/>
          <w:bCs/>
          <w:lang w:eastAsia="pl-PL"/>
        </w:rPr>
      </w:pPr>
      <w:r w:rsidRPr="002E04FD">
        <w:rPr>
          <w:rFonts w:ascii="Calibri" w:eastAsia="Times New Roman" w:hAnsi="Calibri" w:cs="Calibri"/>
          <w:bCs/>
          <w:lang w:eastAsia="pl-PL"/>
        </w:rPr>
        <w:t xml:space="preserve">Zamawiający nie </w:t>
      </w:r>
      <w:r w:rsidRPr="002E04FD">
        <w:rPr>
          <w:rFonts w:ascii="Calibri" w:eastAsia="Times New Roman" w:hAnsi="Calibri" w:cs="Calibri"/>
          <w:lang w:eastAsia="pl-PL"/>
        </w:rPr>
        <w:t>przewiduje zwrotu kosztów udziału w postępowaniu.</w:t>
      </w:r>
    </w:p>
    <w:p w14:paraId="64C46134" w14:textId="0B908CCF" w:rsidR="00792DE8" w:rsidRPr="00792DE8" w:rsidRDefault="00792DE8">
      <w:pPr>
        <w:widowControl w:val="0"/>
        <w:numPr>
          <w:ilvl w:val="0"/>
          <w:numId w:val="21"/>
        </w:numPr>
        <w:tabs>
          <w:tab w:val="left" w:pos="284"/>
        </w:tabs>
        <w:suppressAutoHyphens w:val="0"/>
        <w:spacing w:after="0" w:line="240" w:lineRule="auto"/>
        <w:ind w:left="0" w:firstLine="0"/>
        <w:contextualSpacing/>
        <w:jc w:val="both"/>
        <w:rPr>
          <w:rFonts w:ascii="Calibri" w:eastAsia="Times New Roman" w:hAnsi="Calibri" w:cs="Calibri"/>
          <w:bCs/>
          <w:lang w:eastAsia="pl-PL"/>
        </w:rPr>
      </w:pPr>
      <w:r w:rsidRPr="00792DE8">
        <w:rPr>
          <w:rFonts w:ascii="Calibri" w:eastAsia="Times New Roman" w:hAnsi="Calibri" w:cs="Calibri"/>
          <w:bCs/>
          <w:lang w:eastAsia="pl-PL"/>
        </w:rPr>
        <w:t>Zamawiający nie przewiduje udzielenia zaliczki na poczet realizacji umowy o zamówienie publiczne.</w:t>
      </w:r>
    </w:p>
    <w:p w14:paraId="6889C0DC" w14:textId="21917864" w:rsidR="00643C45" w:rsidRPr="002E04FD" w:rsidRDefault="00643C45">
      <w:pPr>
        <w:widowControl w:val="0"/>
        <w:numPr>
          <w:ilvl w:val="0"/>
          <w:numId w:val="21"/>
        </w:numPr>
        <w:tabs>
          <w:tab w:val="left" w:pos="284"/>
        </w:tabs>
        <w:suppressAutoHyphens w:val="0"/>
        <w:spacing w:after="0" w:line="240" w:lineRule="auto"/>
        <w:ind w:left="0" w:firstLine="0"/>
        <w:contextualSpacing/>
        <w:jc w:val="both"/>
        <w:rPr>
          <w:rFonts w:ascii="Calibri" w:eastAsia="Times New Roman" w:hAnsi="Calibri" w:cs="Calibri"/>
          <w:bCs/>
          <w:lang w:eastAsia="pl-PL"/>
        </w:rPr>
      </w:pPr>
      <w:r w:rsidRPr="002E04FD">
        <w:rPr>
          <w:rFonts w:ascii="Calibri" w:eastAsia="Calibri" w:hAnsi="Calibri" w:cs="Calibri"/>
          <w:bCs/>
          <w:lang w:eastAsia="pl-PL"/>
        </w:rPr>
        <w:t xml:space="preserve">Zamawiający żąda wskazania w ofercie przez </w:t>
      </w:r>
      <w:r w:rsidR="00A063F3" w:rsidRPr="002E04FD">
        <w:rPr>
          <w:rFonts w:ascii="Calibri" w:eastAsia="Calibri" w:hAnsi="Calibri" w:cs="Calibri"/>
          <w:bCs/>
          <w:lang w:eastAsia="pl-PL"/>
        </w:rPr>
        <w:t>W</w:t>
      </w:r>
      <w:r w:rsidRPr="002E04FD">
        <w:rPr>
          <w:rFonts w:ascii="Calibri" w:eastAsia="Calibri" w:hAnsi="Calibri" w:cs="Calibri"/>
          <w:bCs/>
          <w:lang w:eastAsia="pl-PL"/>
        </w:rPr>
        <w:t>ykonawcę tej części zamówienia, odpowiednio do treści postanowień SWZ, której wykonanie zamierza powierzyć podwykonawcom.</w:t>
      </w:r>
    </w:p>
    <w:p w14:paraId="1D0F182E" w14:textId="77777777" w:rsidR="00DE7D2E" w:rsidRPr="002E04FD" w:rsidRDefault="00DE7D2E" w:rsidP="00643C45">
      <w:pPr>
        <w:suppressAutoHyphens w:val="0"/>
        <w:spacing w:after="0" w:line="240" w:lineRule="auto"/>
        <w:jc w:val="both"/>
        <w:rPr>
          <w:rFonts w:ascii="Calibri" w:eastAsia="Times New Roman" w:hAnsi="Calibri" w:cs="Calibri"/>
          <w:b/>
          <w:bCs/>
          <w:lang w:eastAsia="pl-PL"/>
        </w:rPr>
      </w:pPr>
    </w:p>
    <w:p w14:paraId="07B8A8C5" w14:textId="31528089" w:rsidR="00643C45" w:rsidRPr="002E04FD" w:rsidRDefault="0068382F" w:rsidP="00643C45">
      <w:pPr>
        <w:suppressAutoHyphens w:val="0"/>
        <w:spacing w:after="0" w:line="240" w:lineRule="auto"/>
        <w:jc w:val="both"/>
        <w:rPr>
          <w:rFonts w:ascii="Calibri" w:eastAsia="Times New Roman" w:hAnsi="Calibri" w:cs="Calibri"/>
          <w:b/>
          <w:bCs/>
          <w:lang w:eastAsia="pl-PL"/>
        </w:rPr>
      </w:pPr>
      <w:r w:rsidRPr="002E04FD">
        <w:rPr>
          <w:rFonts w:ascii="Calibri" w:eastAsia="Times New Roman" w:hAnsi="Calibri" w:cs="Calibri"/>
          <w:b/>
          <w:bCs/>
          <w:lang w:eastAsia="pl-PL"/>
        </w:rPr>
        <w:t>ROZDZIAŁ XXII - INFORMACJA O PRZETWARZANIU DANYCH OSOBOWYCH.</w:t>
      </w:r>
    </w:p>
    <w:p w14:paraId="42D7ECFF" w14:textId="69DA8DC6" w:rsidR="005D7B6B" w:rsidRPr="002E04FD" w:rsidRDefault="005D7B6B" w:rsidP="005D7B6B">
      <w:pPr>
        <w:suppressAutoHyphens w:val="0"/>
        <w:spacing w:after="0" w:line="240" w:lineRule="auto"/>
        <w:jc w:val="both"/>
        <w:rPr>
          <w:rFonts w:ascii="Calibri" w:eastAsia="Times New Roman" w:hAnsi="Calibri" w:cs="Calibri"/>
          <w:lang w:eastAsia="pl-PL"/>
        </w:rPr>
      </w:pPr>
      <w:r w:rsidRPr="002E04FD">
        <w:rPr>
          <w:rFonts w:ascii="Calibri" w:eastAsia="Times New Roman" w:hAnsi="Calibri" w:cs="Calibri"/>
          <w:lang w:eastAsia="pl-PL"/>
        </w:rPr>
        <w:t>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Zamawiający informuję, że: administratorem Pani/Pana danych osobowych jest Muzeum Małopolski Zachodniej w Wygiełzowie, Adres siedziby: 32- 551 Babice, Wygiełzów, ul. Podzamcze 1, Kontakt: tel./fax tel. 32 - 613 - 40 - 62; e-mail: sekretariat@mmz.info.pl; strona internetowa: https://mmz.info.pl/. Administrator wyznaczył Inspektora Ochrony Danych w Muzeum, z którym można się kontaktować poprzez e-mail: nedzaodo@interia.pl oraz pisemnie na adres administratora. Pani/Pana dane osobowe przetwarzane będą na podstawie art. 6 ust. 1 lit. c RODO w celu związanym z postępowaniem o udzielenie zamówienia publicznego, znak postępowania:</w:t>
      </w:r>
      <w:r w:rsidR="00B2339B" w:rsidRPr="00B2339B">
        <w:t xml:space="preserve"> </w:t>
      </w:r>
      <w:r w:rsidR="00B2339B" w:rsidRPr="00B2339B">
        <w:rPr>
          <w:rFonts w:ascii="Calibri" w:eastAsia="Times New Roman" w:hAnsi="Calibri" w:cs="Calibri"/>
          <w:lang w:eastAsia="pl-PL"/>
        </w:rPr>
        <w:t>AD.261.5.2026</w:t>
      </w:r>
      <w:r w:rsidRPr="002E04FD">
        <w:rPr>
          <w:rFonts w:ascii="Calibri" w:eastAsia="Times New Roman" w:hAnsi="Calibri" w:cs="Calibri"/>
          <w:lang w:eastAsia="pl-PL"/>
        </w:rPr>
        <w:t>, odbiorcami Pani/Pana danych osobowych będą osoby lub podmioty, którym udostępniona zostanie dokumentacja postępowania w oparciu o art. 18 oraz art. 74 ustawy z dnia 11 września 2019 r. – Prawo zamówień publicznych (</w:t>
      </w:r>
      <w:proofErr w:type="spellStart"/>
      <w:r w:rsidRPr="002E04FD">
        <w:rPr>
          <w:rFonts w:ascii="Calibri" w:eastAsia="Times New Roman" w:hAnsi="Calibri" w:cs="Calibri"/>
          <w:lang w:eastAsia="pl-PL"/>
        </w:rPr>
        <w:t>t.j</w:t>
      </w:r>
      <w:proofErr w:type="spellEnd"/>
      <w:r w:rsidRPr="002E04FD">
        <w:rPr>
          <w:rFonts w:ascii="Calibri" w:eastAsia="Times New Roman" w:hAnsi="Calibri" w:cs="Calibri"/>
          <w:lang w:eastAsia="pl-PL"/>
        </w:rPr>
        <w:t>. Dz. U. 2024 r. poz. 1320.), dalej „ustawa P</w:t>
      </w:r>
      <w:r w:rsidR="00D24252">
        <w:rPr>
          <w:rFonts w:ascii="Calibri" w:eastAsia="Times New Roman" w:hAnsi="Calibri" w:cs="Calibri"/>
          <w:lang w:eastAsia="pl-PL"/>
        </w:rPr>
        <w:t>ZP</w:t>
      </w:r>
      <w:r w:rsidRPr="002E04FD">
        <w:rPr>
          <w:rFonts w:ascii="Calibri" w:eastAsia="Times New Roman" w:hAnsi="Calibri" w:cs="Calibri"/>
          <w:lang w:eastAsia="pl-PL"/>
        </w:rPr>
        <w:t xml:space="preserve">”; Pani/Pana dane osobowe będą przechowywane, Nr postępowania: </w:t>
      </w:r>
      <w:r w:rsidR="001C50D1" w:rsidRPr="001C50D1">
        <w:rPr>
          <w:rFonts w:ascii="Calibri" w:eastAsia="Times New Roman" w:hAnsi="Calibri" w:cs="Calibri"/>
          <w:lang w:eastAsia="pl-PL"/>
        </w:rPr>
        <w:t>AD.261.5.2026</w:t>
      </w:r>
      <w:r w:rsidR="001C50D1">
        <w:rPr>
          <w:rFonts w:ascii="Calibri" w:eastAsia="Times New Roman" w:hAnsi="Calibri" w:cs="Calibri"/>
          <w:lang w:eastAsia="pl-PL"/>
        </w:rPr>
        <w:t xml:space="preserve"> </w:t>
      </w:r>
      <w:r w:rsidRPr="002E04FD">
        <w:rPr>
          <w:rFonts w:ascii="Calibri" w:eastAsia="Times New Roman" w:hAnsi="Calibri" w:cs="Calibri"/>
          <w:lang w:eastAsia="pl-PL"/>
        </w:rPr>
        <w:t>zgodnie z art. 78 ust. 1 ustawy P</w:t>
      </w:r>
      <w:r w:rsidR="00D24252">
        <w:rPr>
          <w:rFonts w:ascii="Calibri" w:eastAsia="Times New Roman" w:hAnsi="Calibri" w:cs="Calibri"/>
          <w:lang w:eastAsia="pl-PL"/>
        </w:rPr>
        <w:t>ZP</w:t>
      </w:r>
      <w:r w:rsidRPr="002E04FD">
        <w:rPr>
          <w:rFonts w:ascii="Calibri" w:eastAsia="Times New Roman" w:hAnsi="Calibri" w:cs="Calibri"/>
          <w:lang w:eastAsia="pl-PL"/>
        </w:rPr>
        <w:t>, przez okres 4 lat od dnia zakończenia postępowania o udzielenie zamówienia, a jeżeli czas trwania umowy przekracza 4 lata, okres przechowywania obejmuje cały czas trwania umowy; obowiązek podania przez Panią / Pana danych osobowych bezpośrednio Pani/Pana dotyczących jest wymogiem ustawowym określonym w przepisach ustawy P</w:t>
      </w:r>
      <w:r w:rsidR="00D24252">
        <w:rPr>
          <w:rFonts w:ascii="Calibri" w:eastAsia="Times New Roman" w:hAnsi="Calibri" w:cs="Calibri"/>
          <w:lang w:eastAsia="pl-PL"/>
        </w:rPr>
        <w:t>ZP</w:t>
      </w:r>
      <w:r w:rsidRPr="002E04FD">
        <w:rPr>
          <w:rFonts w:ascii="Calibri" w:eastAsia="Times New Roman" w:hAnsi="Calibri" w:cs="Calibri"/>
          <w:lang w:eastAsia="pl-PL"/>
        </w:rPr>
        <w:t xml:space="preserve">, związanym z udziałem w postępowaniu o udzielenie zamówienia </w:t>
      </w:r>
      <w:r w:rsidRPr="002E04FD">
        <w:rPr>
          <w:rFonts w:ascii="Calibri" w:eastAsia="Times New Roman" w:hAnsi="Calibri" w:cs="Calibri"/>
          <w:lang w:eastAsia="pl-PL"/>
        </w:rPr>
        <w:lastRenderedPageBreak/>
        <w:t>publicznego; konsekwencje niepodania określonych danych wynikają z ustawy P</w:t>
      </w:r>
      <w:r w:rsidR="00D24252">
        <w:rPr>
          <w:rFonts w:ascii="Calibri" w:eastAsia="Times New Roman" w:hAnsi="Calibri" w:cs="Calibri"/>
          <w:lang w:eastAsia="pl-PL"/>
        </w:rPr>
        <w:t>ZP</w:t>
      </w:r>
      <w:r w:rsidRPr="002E04FD">
        <w:rPr>
          <w:rFonts w:ascii="Calibri" w:eastAsia="Times New Roman" w:hAnsi="Calibri" w:cs="Calibri"/>
          <w:lang w:eastAsia="pl-PL"/>
        </w:rPr>
        <w:t xml:space="preserve">; w odniesieniu do Pani/Pana danych osobowych decyzje nie będą podejmowane w sposób zautomatyzowany, stosowanie do art. 22 RODO; posiada Pani/Pan:− prawo dostępu do danych osobowych Pani/Pana dotyczących (na podstawie art. 15 RODO); w przypadku gdy wykonanie obowiązków, o których mowa w art. 15 ust. 1–3 rozporządzenia 2016/679, wymagałoby niewspółmiernie dużego wysiłku, zamawiający może żądać od osoby, której dane dotyczą, wskazania dodatkowych informacji mających na celu sprecyzowanie żądania, w szczególności podania nazwy lub daty postępowania o udzielenie zamówienia publicznego), − prawo do sprostowania Pani/Pana danych osobowych (na podstawie art. 16 RODO);− prawo żądania (na podstawie art. 18 RODO) od administratora ograniczenia przetwarzania danych osobowych z zastrzeżeniem przypadków, o których mowa w art. 18 ust. 2 RODO**,− prawo do wniesienia skargi do Prezesa Urzędu Ochrony Danych Osobowych, ul. Stawki 2, 00-193 Warszawa, gdy uzna Pani/Pan, że przetwarzanie danych osobowych Pani/Pana dotyczących narusza przepisy RODO; nie przysługuje Pani/Panu:− w związku z art. 17 ust. 3 lit. b, d lub e RODO prawo do usunięcia danych osobowych;− prawo do przenoszenia danych osobowych, o którym mowa w art. 20 RODO;− na podstawie art. 21 RODO prawo sprzeciwu, wobec przetwarzania danych osobowych, gdyż podstawą prawną przetwarzania Pani/Pana danych osobowych jest art. 6 ust. 1 lit. c RODO. **Wystąpienie z żądaniem, o którym mowa w art. 18 ust. 1 rozporządzenia 2016/679, nie ogranicza przetwarzania danych osobowych do czasu zakończenia postępowania o udzielenie zamówienia publicznego; Jednocześnie Zamawiający przypomina o ciążącym na Wykonawcy obowiązku informacyjnym wynikającym z art. 14 RODO względem osób fizycznych, których dane przekazane zostaną Zamawiającemu w związku z prowadzonym postępowaniem i które Zamawiający pośrednio pozyska od Wykonawcy biorącego udział w postępowaniu, chyba że ma zastosowanie co najmniej jedno z </w:t>
      </w:r>
      <w:proofErr w:type="spellStart"/>
      <w:r w:rsidRPr="002E04FD">
        <w:rPr>
          <w:rFonts w:ascii="Calibri" w:eastAsia="Times New Roman" w:hAnsi="Calibri" w:cs="Calibri"/>
          <w:lang w:eastAsia="pl-PL"/>
        </w:rPr>
        <w:t>wyłączeń</w:t>
      </w:r>
      <w:proofErr w:type="spellEnd"/>
      <w:r w:rsidRPr="002E04FD">
        <w:rPr>
          <w:rFonts w:ascii="Calibri" w:eastAsia="Times New Roman" w:hAnsi="Calibri" w:cs="Calibri"/>
          <w:lang w:eastAsia="pl-PL"/>
        </w:rPr>
        <w:t>, o których mowa w art. 14 ust. 5 RODO.</w:t>
      </w:r>
    </w:p>
    <w:p w14:paraId="7111A431" w14:textId="77777777" w:rsidR="005D7B6B" w:rsidRPr="002E04FD" w:rsidRDefault="005D7B6B" w:rsidP="00643C45">
      <w:pPr>
        <w:suppressAutoHyphens w:val="0"/>
        <w:spacing w:after="0" w:line="240" w:lineRule="auto"/>
        <w:jc w:val="both"/>
        <w:rPr>
          <w:rFonts w:ascii="Calibri" w:eastAsia="Times New Roman" w:hAnsi="Calibri" w:cs="Calibri"/>
          <w:b/>
          <w:bCs/>
          <w:lang w:eastAsia="pl-PL"/>
        </w:rPr>
      </w:pPr>
    </w:p>
    <w:p w14:paraId="094D9940" w14:textId="77777777" w:rsidR="0068382F" w:rsidRPr="002E04FD" w:rsidRDefault="0068382F" w:rsidP="00643C45">
      <w:pPr>
        <w:suppressAutoHyphens w:val="0"/>
        <w:spacing w:after="0" w:line="240" w:lineRule="auto"/>
        <w:jc w:val="both"/>
        <w:rPr>
          <w:rFonts w:ascii="Calibri" w:eastAsia="Times New Roman" w:hAnsi="Calibri" w:cs="Calibri"/>
          <w:lang w:eastAsia="pl-PL"/>
        </w:rPr>
      </w:pPr>
    </w:p>
    <w:p w14:paraId="09DD9EE6" w14:textId="368B0078" w:rsidR="00643C45" w:rsidRPr="002E04FD" w:rsidRDefault="0068382F" w:rsidP="00643C45">
      <w:pPr>
        <w:suppressAutoHyphens w:val="0"/>
        <w:spacing w:after="0" w:line="240" w:lineRule="auto"/>
        <w:jc w:val="both"/>
        <w:rPr>
          <w:rFonts w:ascii="Calibri" w:eastAsia="Times New Roman" w:hAnsi="Calibri" w:cs="Calibri"/>
          <w:b/>
          <w:bCs/>
          <w:lang w:eastAsia="pl-PL"/>
        </w:rPr>
      </w:pPr>
      <w:r w:rsidRPr="002E04FD">
        <w:rPr>
          <w:rFonts w:ascii="Calibri" w:eastAsia="Times New Roman" w:hAnsi="Calibri" w:cs="Calibri"/>
          <w:b/>
          <w:bCs/>
          <w:lang w:eastAsia="pl-PL"/>
        </w:rPr>
        <w:t>ROZDZIAŁ XXIII - ZAŁĄCZNIKI DO SWZ</w:t>
      </w:r>
    </w:p>
    <w:p w14:paraId="16259441" w14:textId="719DDF51" w:rsidR="00643C45" w:rsidRPr="002E04FD" w:rsidRDefault="00643C45" w:rsidP="00643C45">
      <w:pPr>
        <w:suppressAutoHyphens w:val="0"/>
        <w:spacing w:after="0" w:line="240" w:lineRule="auto"/>
        <w:jc w:val="both"/>
        <w:rPr>
          <w:rFonts w:ascii="Calibri" w:eastAsia="Times New Roman" w:hAnsi="Calibri" w:cs="Calibri"/>
          <w:lang w:eastAsia="pl-PL"/>
        </w:rPr>
      </w:pPr>
      <w:r w:rsidRPr="002E04FD">
        <w:rPr>
          <w:rFonts w:ascii="Calibri" w:eastAsia="Times New Roman" w:hAnsi="Calibri" w:cs="Calibri"/>
          <w:lang w:eastAsia="pl-PL"/>
        </w:rPr>
        <w:t xml:space="preserve">Załącznik A – Opis </w:t>
      </w:r>
      <w:r w:rsidR="00C93D9E" w:rsidRPr="002E04FD">
        <w:rPr>
          <w:rFonts w:ascii="Calibri" w:eastAsia="Times New Roman" w:hAnsi="Calibri" w:cs="Calibri"/>
          <w:lang w:eastAsia="pl-PL"/>
        </w:rPr>
        <w:t>p</w:t>
      </w:r>
      <w:r w:rsidRPr="002E04FD">
        <w:rPr>
          <w:rFonts w:ascii="Calibri" w:eastAsia="Times New Roman" w:hAnsi="Calibri" w:cs="Calibri"/>
          <w:lang w:eastAsia="pl-PL"/>
        </w:rPr>
        <w:t xml:space="preserve">rzedmiotu </w:t>
      </w:r>
      <w:r w:rsidR="00C93D9E" w:rsidRPr="002E04FD">
        <w:rPr>
          <w:rFonts w:ascii="Calibri" w:eastAsia="Times New Roman" w:hAnsi="Calibri" w:cs="Calibri"/>
          <w:lang w:eastAsia="pl-PL"/>
        </w:rPr>
        <w:t>z</w:t>
      </w:r>
      <w:r w:rsidRPr="002E04FD">
        <w:rPr>
          <w:rFonts w:ascii="Calibri" w:eastAsia="Times New Roman" w:hAnsi="Calibri" w:cs="Calibri"/>
          <w:lang w:eastAsia="pl-PL"/>
        </w:rPr>
        <w:t>amówienia</w:t>
      </w:r>
      <w:r w:rsidR="00E12F4B" w:rsidRPr="002E04FD">
        <w:rPr>
          <w:rFonts w:ascii="Calibri" w:eastAsia="Times New Roman" w:hAnsi="Calibri" w:cs="Calibri"/>
          <w:lang w:eastAsia="pl-PL"/>
        </w:rPr>
        <w:t xml:space="preserve">, </w:t>
      </w:r>
    </w:p>
    <w:p w14:paraId="3AB54C05" w14:textId="7FA008C6" w:rsidR="00643C45" w:rsidRPr="002E04FD" w:rsidRDefault="00643C45" w:rsidP="00643C45">
      <w:pPr>
        <w:suppressAutoHyphens w:val="0"/>
        <w:spacing w:after="0" w:line="240" w:lineRule="auto"/>
        <w:jc w:val="both"/>
        <w:rPr>
          <w:rFonts w:ascii="Calibri" w:eastAsia="Times New Roman" w:hAnsi="Calibri" w:cs="Calibri"/>
          <w:lang w:eastAsia="pl-PL"/>
        </w:rPr>
      </w:pPr>
      <w:r w:rsidRPr="002E04FD">
        <w:rPr>
          <w:rFonts w:ascii="Calibri" w:eastAsia="Times New Roman" w:hAnsi="Calibri" w:cs="Calibri"/>
          <w:lang w:eastAsia="pl-PL"/>
        </w:rPr>
        <w:t>Załącznik nr 1 – Formularz oferty</w:t>
      </w:r>
      <w:r w:rsidR="00E12F4B" w:rsidRPr="002E04FD">
        <w:rPr>
          <w:rFonts w:ascii="Calibri" w:eastAsia="Times New Roman" w:hAnsi="Calibri" w:cs="Calibri"/>
          <w:lang w:eastAsia="pl-PL"/>
        </w:rPr>
        <w:t>,</w:t>
      </w:r>
    </w:p>
    <w:p w14:paraId="5E0AB4BF" w14:textId="77777777" w:rsidR="00E12F4B" w:rsidRPr="002E04FD" w:rsidRDefault="00643C45" w:rsidP="004D1E37">
      <w:pPr>
        <w:suppressAutoHyphens w:val="0"/>
        <w:spacing w:after="0" w:line="240" w:lineRule="auto"/>
        <w:jc w:val="both"/>
        <w:rPr>
          <w:rFonts w:ascii="Calibri" w:eastAsia="Times New Roman" w:hAnsi="Calibri" w:cs="Calibri"/>
          <w:lang w:eastAsia="pl-PL"/>
        </w:rPr>
      </w:pPr>
      <w:r w:rsidRPr="002E04FD">
        <w:rPr>
          <w:rFonts w:ascii="Calibri" w:eastAsia="Times New Roman" w:hAnsi="Calibri" w:cs="Calibri"/>
          <w:lang w:eastAsia="pl-PL"/>
        </w:rPr>
        <w:t>Załącznik nr 2 – Projektowane postanowienia umow</w:t>
      </w:r>
      <w:r w:rsidR="00B4523C" w:rsidRPr="002E04FD">
        <w:rPr>
          <w:rFonts w:ascii="Calibri" w:eastAsia="Times New Roman" w:hAnsi="Calibri" w:cs="Calibri"/>
          <w:lang w:eastAsia="pl-PL"/>
        </w:rPr>
        <w:t>y</w:t>
      </w:r>
      <w:r w:rsidRPr="002E04FD">
        <w:rPr>
          <w:rFonts w:ascii="Calibri" w:eastAsia="Times New Roman" w:hAnsi="Calibri" w:cs="Calibri"/>
          <w:lang w:eastAsia="pl-PL"/>
        </w:rPr>
        <w:t xml:space="preserve"> (wzór umowy)</w:t>
      </w:r>
      <w:r w:rsidR="00E12F4B" w:rsidRPr="002E04FD">
        <w:rPr>
          <w:rFonts w:ascii="Calibri" w:eastAsia="Times New Roman" w:hAnsi="Calibri" w:cs="Calibri"/>
          <w:lang w:eastAsia="pl-PL"/>
        </w:rPr>
        <w:t xml:space="preserve">, </w:t>
      </w:r>
    </w:p>
    <w:p w14:paraId="1ADA0BFA" w14:textId="7A79885D" w:rsidR="0054775A" w:rsidRPr="002E04FD" w:rsidRDefault="0054775A" w:rsidP="00070689">
      <w:pPr>
        <w:suppressAutoHyphens w:val="0"/>
        <w:spacing w:after="0" w:line="240" w:lineRule="auto"/>
        <w:jc w:val="both"/>
        <w:rPr>
          <w:rFonts w:ascii="Calibri" w:eastAsia="Times New Roman" w:hAnsi="Calibri" w:cs="Calibri"/>
          <w:lang w:eastAsia="pl-PL"/>
        </w:rPr>
      </w:pPr>
      <w:r w:rsidRPr="002E04FD">
        <w:rPr>
          <w:rFonts w:ascii="Calibri" w:eastAsia="Times New Roman" w:hAnsi="Calibri" w:cs="Calibri"/>
          <w:lang w:eastAsia="pl-PL"/>
        </w:rPr>
        <w:t xml:space="preserve">Załącznik nr </w:t>
      </w:r>
      <w:r w:rsidR="0015315D">
        <w:rPr>
          <w:rFonts w:ascii="Calibri" w:eastAsia="Times New Roman" w:hAnsi="Calibri" w:cs="Calibri"/>
          <w:lang w:eastAsia="pl-PL"/>
        </w:rPr>
        <w:t>3</w:t>
      </w:r>
      <w:r w:rsidRPr="002E04FD">
        <w:rPr>
          <w:rFonts w:ascii="Calibri" w:eastAsia="Times New Roman" w:hAnsi="Calibri" w:cs="Calibri"/>
          <w:lang w:eastAsia="pl-PL"/>
        </w:rPr>
        <w:t xml:space="preserve"> – JEDZ,</w:t>
      </w:r>
    </w:p>
    <w:p w14:paraId="13538A66" w14:textId="4B2FFA5A" w:rsidR="00831521" w:rsidRPr="002E04FD" w:rsidRDefault="00831521" w:rsidP="00070689">
      <w:pPr>
        <w:suppressAutoHyphens w:val="0"/>
        <w:spacing w:after="0" w:line="240" w:lineRule="auto"/>
        <w:jc w:val="both"/>
        <w:rPr>
          <w:rFonts w:ascii="Calibri" w:eastAsia="Times New Roman" w:hAnsi="Calibri" w:cs="Calibri"/>
          <w:lang w:eastAsia="pl-PL"/>
        </w:rPr>
      </w:pPr>
      <w:r w:rsidRPr="002E04FD">
        <w:rPr>
          <w:rFonts w:ascii="Calibri" w:eastAsia="Times New Roman" w:hAnsi="Calibri" w:cs="Calibri"/>
          <w:lang w:eastAsia="pl-PL"/>
        </w:rPr>
        <w:t xml:space="preserve">Załącznik nr </w:t>
      </w:r>
      <w:r w:rsidR="0015315D">
        <w:rPr>
          <w:rFonts w:ascii="Calibri" w:eastAsia="Times New Roman" w:hAnsi="Calibri" w:cs="Calibri"/>
          <w:lang w:eastAsia="pl-PL"/>
        </w:rPr>
        <w:t>4</w:t>
      </w:r>
      <w:r w:rsidRPr="002E04FD">
        <w:rPr>
          <w:rFonts w:ascii="Calibri" w:eastAsia="Times New Roman" w:hAnsi="Calibri" w:cs="Calibri"/>
          <w:lang w:eastAsia="pl-PL"/>
        </w:rPr>
        <w:t xml:space="preserve"> – Oświadczenie </w:t>
      </w:r>
      <w:r w:rsidR="0000227C" w:rsidRPr="002E04FD">
        <w:rPr>
          <w:rFonts w:ascii="Calibri" w:eastAsia="Times New Roman" w:hAnsi="Calibri" w:cs="Calibri"/>
          <w:lang w:eastAsia="pl-PL"/>
        </w:rPr>
        <w:t>o niepodleganiu wykluczeniu – art. 7 ust. 1 ustawy z dnia 13 kwietnia 2022 r. o szczególnych rozwiązaniach w zakresie przeciwdziałania wspieraniu agresji na Ukrainę oraz służących ochronie bezpieczeństwa narodowego (</w:t>
      </w:r>
      <w:proofErr w:type="spellStart"/>
      <w:r w:rsidR="0000227C" w:rsidRPr="002E04FD">
        <w:rPr>
          <w:rFonts w:ascii="Calibri" w:eastAsia="Times New Roman" w:hAnsi="Calibri" w:cs="Calibri"/>
          <w:lang w:eastAsia="pl-PL"/>
        </w:rPr>
        <w:t>t.j</w:t>
      </w:r>
      <w:proofErr w:type="spellEnd"/>
      <w:r w:rsidR="0000227C" w:rsidRPr="002E04FD">
        <w:rPr>
          <w:rFonts w:ascii="Calibri" w:eastAsia="Times New Roman" w:hAnsi="Calibri" w:cs="Calibri"/>
          <w:lang w:eastAsia="pl-PL"/>
        </w:rPr>
        <w:t>.: Dz.U. z 2025 r., poz. 514 ze zm.),</w:t>
      </w:r>
    </w:p>
    <w:p w14:paraId="02F209BB" w14:textId="55A88D78" w:rsidR="0000227C" w:rsidRPr="002E04FD" w:rsidRDefault="0000227C" w:rsidP="00070689">
      <w:pPr>
        <w:suppressAutoHyphens w:val="0"/>
        <w:spacing w:after="0" w:line="240" w:lineRule="auto"/>
        <w:jc w:val="both"/>
        <w:rPr>
          <w:rFonts w:ascii="Calibri" w:eastAsia="Times New Roman" w:hAnsi="Calibri" w:cs="Calibri"/>
          <w:lang w:eastAsia="pl-PL"/>
        </w:rPr>
      </w:pPr>
      <w:r w:rsidRPr="002E04FD">
        <w:rPr>
          <w:rFonts w:ascii="Calibri" w:eastAsia="Times New Roman" w:hAnsi="Calibri" w:cs="Calibri"/>
          <w:lang w:eastAsia="pl-PL"/>
        </w:rPr>
        <w:t xml:space="preserve">Załącznik nr </w:t>
      </w:r>
      <w:r w:rsidR="0015315D">
        <w:rPr>
          <w:rFonts w:ascii="Calibri" w:eastAsia="Times New Roman" w:hAnsi="Calibri" w:cs="Calibri"/>
          <w:lang w:eastAsia="pl-PL"/>
        </w:rPr>
        <w:t>5</w:t>
      </w:r>
      <w:r w:rsidRPr="002E04FD">
        <w:rPr>
          <w:rFonts w:ascii="Calibri" w:eastAsia="Times New Roman" w:hAnsi="Calibri" w:cs="Calibri"/>
          <w:lang w:eastAsia="pl-PL"/>
        </w:rPr>
        <w:t xml:space="preserve"> – Oświadczenie o niepodleganiu wykluczeniu – art. 5k rozporządzenia Rady (UE) nr 833/2014 z dnia 31 lipca 2014 r. dotyczącego środków ograniczających w związku z działaniami Rosji destabilizującymi sytuację na Ukrainie (Dz. Urz. UE nr L 229 z 31 lipca 2014, str. 1), w brzmieniu nadanym rozporządzeniami zmieniającymi, </w:t>
      </w:r>
    </w:p>
    <w:p w14:paraId="47379746" w14:textId="6D3EEB6B" w:rsidR="00DC7BC4" w:rsidRPr="002E04FD" w:rsidRDefault="00DC7BC4" w:rsidP="00070689">
      <w:pPr>
        <w:suppressAutoHyphens w:val="0"/>
        <w:spacing w:after="0" w:line="240" w:lineRule="auto"/>
        <w:jc w:val="both"/>
        <w:rPr>
          <w:rFonts w:ascii="Calibri" w:eastAsia="Times New Roman" w:hAnsi="Calibri" w:cs="Times New Roman"/>
          <w:color w:val="000000"/>
          <w:u w:color="000000"/>
          <w:bdr w:val="nil"/>
          <w14:textOutline w14:w="12700" w14:cap="flat" w14:cmpd="sng" w14:algn="ctr">
            <w14:noFill/>
            <w14:prstDash w14:val="solid"/>
            <w14:miter w14:lim="400000"/>
          </w14:textOutline>
        </w:rPr>
      </w:pPr>
      <w:r w:rsidRPr="002E04FD">
        <w:rPr>
          <w:rFonts w:ascii="Calibri" w:eastAsia="Times New Roman" w:hAnsi="Calibri" w:cs="Calibri"/>
          <w:lang w:eastAsia="pl-PL"/>
        </w:rPr>
        <w:t xml:space="preserve">Załącznik nr </w:t>
      </w:r>
      <w:r w:rsidR="0015315D">
        <w:rPr>
          <w:rFonts w:ascii="Calibri" w:eastAsia="Times New Roman" w:hAnsi="Calibri" w:cs="Calibri"/>
          <w:lang w:eastAsia="pl-PL"/>
        </w:rPr>
        <w:t>6</w:t>
      </w:r>
      <w:r w:rsidRPr="002E04FD">
        <w:rPr>
          <w:rFonts w:ascii="Calibri" w:eastAsia="Times New Roman" w:hAnsi="Calibri" w:cs="Calibri"/>
          <w:lang w:eastAsia="pl-PL"/>
        </w:rPr>
        <w:t xml:space="preserve"> – </w:t>
      </w:r>
      <w:r w:rsidRPr="002E04FD">
        <w:rPr>
          <w:rFonts w:ascii="Calibri" w:eastAsia="Times New Roman" w:hAnsi="Calibri" w:cs="Times New Roman"/>
          <w:color w:val="000000"/>
          <w:u w:color="000000"/>
          <w:bdr w:val="nil"/>
          <w14:textOutline w14:w="12700" w14:cap="flat" w14:cmpd="sng" w14:algn="ctr">
            <w14:noFill/>
            <w14:prstDash w14:val="solid"/>
            <w14:miter w14:lim="400000"/>
          </w14:textOutline>
        </w:rPr>
        <w:t>Zobowiązanie podmiotu do udostępnienia niezbędnych zasobów Wykonawcy,</w:t>
      </w:r>
    </w:p>
    <w:p w14:paraId="594EE112" w14:textId="4E11C9B0" w:rsidR="00A81165" w:rsidRPr="002E04FD" w:rsidRDefault="00A81165" w:rsidP="006A60C7">
      <w:pPr>
        <w:suppressAutoHyphens w:val="0"/>
        <w:spacing w:after="0"/>
        <w:jc w:val="both"/>
        <w:rPr>
          <w:rFonts w:ascii="Calibri" w:hAnsi="Calibri" w:cs="Calibri"/>
        </w:rPr>
      </w:pPr>
      <w:r w:rsidRPr="002E04FD">
        <w:rPr>
          <w:rFonts w:ascii="Calibri" w:eastAsia="Times New Roman" w:hAnsi="Calibri" w:cs="Times New Roman"/>
          <w:color w:val="000000"/>
          <w:u w:color="000000"/>
          <w:bdr w:val="nil"/>
          <w14:textOutline w14:w="12700" w14:cap="flat" w14:cmpd="sng" w14:algn="ctr">
            <w14:noFill/>
            <w14:prstDash w14:val="solid"/>
            <w14:miter w14:lim="400000"/>
          </w14:textOutline>
        </w:rPr>
        <w:t xml:space="preserve">Załącznik nr </w:t>
      </w:r>
      <w:r w:rsidR="0015315D">
        <w:rPr>
          <w:rFonts w:ascii="Calibri" w:eastAsia="Times New Roman" w:hAnsi="Calibri" w:cs="Times New Roman"/>
          <w:color w:val="000000"/>
          <w:u w:color="000000"/>
          <w:bdr w:val="nil"/>
          <w14:textOutline w14:w="12700" w14:cap="flat" w14:cmpd="sng" w14:algn="ctr">
            <w14:noFill/>
            <w14:prstDash w14:val="solid"/>
            <w14:miter w14:lim="400000"/>
          </w14:textOutline>
        </w:rPr>
        <w:t>7</w:t>
      </w:r>
      <w:r w:rsidRPr="002E04FD">
        <w:rPr>
          <w:rFonts w:ascii="Calibri" w:eastAsia="Times New Roman" w:hAnsi="Calibri" w:cs="Times New Roman"/>
          <w:color w:val="000000"/>
          <w:u w:color="000000"/>
          <w:bdr w:val="nil"/>
          <w14:textOutline w14:w="12700" w14:cap="flat" w14:cmpd="sng" w14:algn="ctr">
            <w14:noFill/>
            <w14:prstDash w14:val="solid"/>
            <w14:miter w14:lim="400000"/>
          </w14:textOutline>
        </w:rPr>
        <w:t xml:space="preserve"> – </w:t>
      </w:r>
      <w:r w:rsidR="006A60C7" w:rsidRPr="002E04FD">
        <w:rPr>
          <w:rFonts w:ascii="Calibri" w:hAnsi="Calibri" w:cs="Calibri"/>
        </w:rPr>
        <w:t>Oświadczenie Wykonawców wspólnie ubiegających się o udzielenie zamówienia w zakresie,  o którym mowa w art. 117 ust. 4 ustawy P</w:t>
      </w:r>
      <w:r w:rsidR="00D24252">
        <w:rPr>
          <w:rFonts w:ascii="Calibri" w:hAnsi="Calibri" w:cs="Calibri"/>
        </w:rPr>
        <w:t>ZP</w:t>
      </w:r>
      <w:r w:rsidR="006A60C7" w:rsidRPr="002E04FD">
        <w:rPr>
          <w:rFonts w:ascii="Calibri" w:hAnsi="Calibri" w:cs="Calibri"/>
        </w:rPr>
        <w:t xml:space="preserve">, </w:t>
      </w:r>
    </w:p>
    <w:p w14:paraId="306B96B4" w14:textId="7CF5FFCA" w:rsidR="00AF0334" w:rsidRPr="002E04FD" w:rsidRDefault="00AF0334" w:rsidP="006A60C7">
      <w:pPr>
        <w:suppressAutoHyphens w:val="0"/>
        <w:spacing w:after="0"/>
        <w:jc w:val="both"/>
        <w:rPr>
          <w:rFonts w:ascii="Calibri" w:eastAsia="Calibri" w:hAnsi="Calibri" w:cs="Calibri"/>
        </w:rPr>
      </w:pPr>
      <w:r w:rsidRPr="002E04FD">
        <w:rPr>
          <w:rFonts w:ascii="Calibri" w:hAnsi="Calibri" w:cs="Calibri"/>
        </w:rPr>
        <w:t xml:space="preserve">Załącznik nr </w:t>
      </w:r>
      <w:r w:rsidR="0015315D">
        <w:rPr>
          <w:rFonts w:ascii="Calibri" w:hAnsi="Calibri" w:cs="Calibri"/>
        </w:rPr>
        <w:t>8</w:t>
      </w:r>
      <w:r w:rsidRPr="002E04FD">
        <w:rPr>
          <w:rFonts w:ascii="Calibri" w:hAnsi="Calibri" w:cs="Calibri"/>
        </w:rPr>
        <w:t xml:space="preserve"> </w:t>
      </w:r>
      <w:r w:rsidR="00D86952" w:rsidRPr="002E04FD">
        <w:rPr>
          <w:rFonts w:ascii="Calibri" w:hAnsi="Calibri" w:cs="Calibri"/>
        </w:rPr>
        <w:t>– Oświadczenie o powierzeniu podwykonawcom wykonania części przedmiotu zamówienia)</w:t>
      </w:r>
      <w:r w:rsidR="00006823" w:rsidRPr="002E04FD">
        <w:rPr>
          <w:rFonts w:ascii="Calibri" w:hAnsi="Calibri" w:cs="Calibri"/>
        </w:rPr>
        <w:t>.</w:t>
      </w:r>
    </w:p>
    <w:p w14:paraId="5604C826" w14:textId="107F4D92" w:rsidR="007B375F" w:rsidRPr="002E04FD" w:rsidRDefault="007B375F">
      <w:pPr>
        <w:spacing w:after="0" w:line="240" w:lineRule="auto"/>
        <w:rPr>
          <w:rFonts w:ascii="Calibri" w:eastAsia="Times New Roman" w:hAnsi="Calibri" w:cs="Calibri"/>
          <w:lang w:eastAsia="pl-PL"/>
        </w:rPr>
      </w:pPr>
      <w:r w:rsidRPr="002E04FD">
        <w:rPr>
          <w:rFonts w:ascii="Calibri" w:eastAsia="Times New Roman" w:hAnsi="Calibri" w:cs="Calibri"/>
          <w:lang w:eastAsia="pl-PL"/>
        </w:rPr>
        <w:br w:type="page"/>
      </w:r>
    </w:p>
    <w:p w14:paraId="7ECFA5DD" w14:textId="77777777" w:rsidR="007B375F" w:rsidRPr="002E04FD" w:rsidRDefault="007B375F" w:rsidP="00046BF6">
      <w:pPr>
        <w:suppressAutoHyphens w:val="0"/>
        <w:jc w:val="right"/>
        <w:rPr>
          <w:rFonts w:ascii="Calibri" w:eastAsia="Times New Roman" w:hAnsi="Calibri" w:cs="Calibri"/>
          <w:lang w:eastAsia="pl-PL"/>
        </w:rPr>
      </w:pPr>
    </w:p>
    <w:p w14:paraId="2BB3118C" w14:textId="4034281D" w:rsidR="00046BF6" w:rsidRPr="002E04FD" w:rsidRDefault="00046BF6" w:rsidP="00046BF6">
      <w:pPr>
        <w:suppressAutoHyphens w:val="0"/>
        <w:jc w:val="right"/>
        <w:rPr>
          <w:rFonts w:ascii="Calibri" w:eastAsia="Calibri" w:hAnsi="Calibri" w:cs="Calibri"/>
        </w:rPr>
      </w:pPr>
      <w:r w:rsidRPr="002E04FD">
        <w:rPr>
          <w:rFonts w:ascii="Calibri" w:eastAsia="Times New Roman" w:hAnsi="Calibri" w:cs="Calibri"/>
          <w:b/>
          <w:lang w:eastAsia="pl-PL"/>
        </w:rPr>
        <w:t xml:space="preserve">Załącznik nr </w:t>
      </w:r>
      <w:r w:rsidR="00934A1A">
        <w:rPr>
          <w:rFonts w:ascii="Calibri" w:eastAsia="Times New Roman" w:hAnsi="Calibri" w:cs="Calibri"/>
          <w:b/>
          <w:lang w:eastAsia="pl-PL"/>
        </w:rPr>
        <w:t>4</w:t>
      </w:r>
      <w:r w:rsidRPr="002E04FD">
        <w:rPr>
          <w:rFonts w:ascii="Calibri" w:eastAsia="Times New Roman" w:hAnsi="Calibri" w:cs="Calibri"/>
          <w:b/>
          <w:lang w:eastAsia="pl-PL"/>
        </w:rPr>
        <w:t xml:space="preserve"> do </w:t>
      </w:r>
      <w:r w:rsidR="0098184A" w:rsidRPr="002E04FD">
        <w:rPr>
          <w:rFonts w:ascii="Calibri" w:eastAsia="Times New Roman" w:hAnsi="Calibri" w:cs="Calibri"/>
          <w:b/>
          <w:lang w:eastAsia="pl-PL"/>
        </w:rPr>
        <w:t>SWZ</w:t>
      </w:r>
    </w:p>
    <w:p w14:paraId="0FB4F45D" w14:textId="77777777" w:rsidR="00046BF6" w:rsidRPr="002E04FD" w:rsidRDefault="00046BF6" w:rsidP="00046BF6">
      <w:pPr>
        <w:widowControl w:val="0"/>
        <w:tabs>
          <w:tab w:val="left" w:pos="1260"/>
        </w:tabs>
        <w:spacing w:after="0" w:line="240" w:lineRule="auto"/>
        <w:jc w:val="right"/>
        <w:rPr>
          <w:rFonts w:ascii="Calibri" w:eastAsia="Times New Roman" w:hAnsi="Calibri" w:cs="Calibri"/>
          <w:b/>
          <w:lang w:eastAsia="pl-PL"/>
        </w:rPr>
      </w:pPr>
    </w:p>
    <w:p w14:paraId="2C0F58B9" w14:textId="77777777" w:rsidR="00046BF6" w:rsidRPr="002E04FD" w:rsidRDefault="00046BF6" w:rsidP="00046BF6">
      <w:pPr>
        <w:widowControl w:val="0"/>
        <w:spacing w:after="0" w:line="240" w:lineRule="auto"/>
        <w:jc w:val="center"/>
        <w:rPr>
          <w:rFonts w:ascii="Calibri" w:eastAsia="Times New Roman" w:hAnsi="Calibri" w:cs="Calibri"/>
          <w:b/>
          <w:bCs/>
          <w:i/>
          <w:u w:val="single"/>
          <w:lang w:eastAsia="pl-PL"/>
        </w:rPr>
      </w:pPr>
      <w:r w:rsidRPr="002E04FD">
        <w:rPr>
          <w:rFonts w:ascii="Calibri" w:eastAsia="Times New Roman" w:hAnsi="Calibri" w:cs="Calibri"/>
          <w:b/>
          <w:bCs/>
          <w:i/>
          <w:u w:val="single"/>
          <w:lang w:eastAsia="pl-PL"/>
        </w:rPr>
        <w:t>OŚWIADCZENIE</w:t>
      </w:r>
    </w:p>
    <w:p w14:paraId="63CB68E0" w14:textId="77777777" w:rsidR="00046BF6" w:rsidRPr="002E04FD" w:rsidRDefault="00046BF6" w:rsidP="00046BF6">
      <w:pPr>
        <w:widowControl w:val="0"/>
        <w:spacing w:after="0" w:line="240" w:lineRule="auto"/>
        <w:jc w:val="center"/>
        <w:rPr>
          <w:rFonts w:ascii="Calibri" w:eastAsia="Times New Roman" w:hAnsi="Calibri" w:cs="Calibri"/>
          <w:b/>
          <w:bCs/>
          <w:i/>
          <w:u w:val="single"/>
          <w:lang w:eastAsia="pl-PL"/>
        </w:rPr>
      </w:pPr>
      <w:r w:rsidRPr="002E04FD">
        <w:rPr>
          <w:rFonts w:ascii="Calibri" w:eastAsia="Times New Roman" w:hAnsi="Calibri" w:cs="Calibri"/>
          <w:b/>
          <w:bCs/>
          <w:i/>
          <w:u w:val="single"/>
          <w:lang w:eastAsia="pl-PL"/>
        </w:rPr>
        <w:t xml:space="preserve">O NIEPODLEGANIU WYKLUCZENIU NA PODSTAWIE </w:t>
      </w:r>
    </w:p>
    <w:p w14:paraId="0D835802" w14:textId="77777777" w:rsidR="00046BF6" w:rsidRPr="002E04FD" w:rsidRDefault="00046BF6" w:rsidP="00046BF6">
      <w:pPr>
        <w:widowControl w:val="0"/>
        <w:spacing w:after="0" w:line="240" w:lineRule="auto"/>
        <w:jc w:val="center"/>
        <w:rPr>
          <w:rFonts w:ascii="Calibri" w:eastAsia="Times New Roman" w:hAnsi="Calibri" w:cs="Calibri"/>
          <w:b/>
          <w:bCs/>
          <w:i/>
          <w:u w:val="single"/>
          <w:lang w:eastAsia="pl-PL"/>
        </w:rPr>
      </w:pPr>
      <w:r w:rsidRPr="002E04FD">
        <w:rPr>
          <w:rFonts w:ascii="Calibri" w:eastAsia="Times New Roman" w:hAnsi="Calibri" w:cs="Calibri"/>
          <w:b/>
          <w:bCs/>
          <w:i/>
          <w:u w:val="single"/>
          <w:lang w:eastAsia="pl-PL"/>
        </w:rPr>
        <w:t>DODATKOWYCH PRZESŁANEK</w:t>
      </w:r>
    </w:p>
    <w:p w14:paraId="02D3F728" w14:textId="77777777" w:rsidR="00046BF6" w:rsidRPr="002E04FD" w:rsidRDefault="00046BF6" w:rsidP="00046BF6">
      <w:pPr>
        <w:widowControl w:val="0"/>
        <w:spacing w:after="0" w:line="240" w:lineRule="auto"/>
        <w:jc w:val="center"/>
        <w:rPr>
          <w:rFonts w:ascii="Calibri" w:eastAsia="Times New Roman" w:hAnsi="Calibri" w:cs="Calibri"/>
          <w:b/>
          <w:bCs/>
          <w:i/>
          <w:u w:val="single"/>
          <w:lang w:eastAsia="pl-PL"/>
        </w:rPr>
      </w:pPr>
    </w:p>
    <w:p w14:paraId="59782AC7" w14:textId="2D3447A0" w:rsidR="00464DC8" w:rsidRPr="002E04FD" w:rsidRDefault="00046BF6" w:rsidP="00841C41">
      <w:pPr>
        <w:suppressAutoHyphens w:val="0"/>
        <w:spacing w:after="0" w:line="240" w:lineRule="auto"/>
        <w:jc w:val="both"/>
        <w:outlineLvl w:val="0"/>
        <w:rPr>
          <w:rFonts w:ascii="Calibri" w:eastAsia="Times New Roman" w:hAnsi="Calibri" w:cs="Calibri"/>
          <w:lang w:eastAsia="pl-PL"/>
        </w:rPr>
      </w:pPr>
      <w:r w:rsidRPr="002E04FD">
        <w:rPr>
          <w:rFonts w:ascii="Calibri" w:eastAsia="Times New Roman" w:hAnsi="Calibri" w:cs="Calibri"/>
          <w:i/>
          <w:iCs/>
          <w:u w:val="single"/>
          <w:lang w:eastAsia="pl-PL"/>
        </w:rPr>
        <w:t xml:space="preserve">Składając ofertę w postępowaniu prowadzonym w trybie przetargu nieograniczonego </w:t>
      </w:r>
      <w:r w:rsidR="001538B7" w:rsidRPr="002E04FD">
        <w:rPr>
          <w:rFonts w:ascii="Calibri" w:eastAsia="Times New Roman" w:hAnsi="Calibri" w:cs="Calibri"/>
          <w:i/>
          <w:iCs/>
          <w:u w:val="single"/>
          <w:lang w:eastAsia="pl-PL"/>
        </w:rPr>
        <w:t xml:space="preserve">pn. </w:t>
      </w:r>
      <w:r w:rsidR="007C0802" w:rsidRPr="002E04FD">
        <w:rPr>
          <w:rFonts w:ascii="Calibri" w:eastAsia="Times New Roman" w:hAnsi="Calibri" w:cs="Calibri"/>
          <w:b/>
          <w:bCs/>
          <w:i/>
          <w:iCs/>
          <w:u w:val="single"/>
          <w:lang w:eastAsia="pl-PL"/>
        </w:rPr>
        <w:t>„</w:t>
      </w:r>
      <w:r w:rsidR="006539BD" w:rsidRPr="002E04FD">
        <w:rPr>
          <w:rFonts w:ascii="Calibri" w:eastAsia="Times New Roman" w:hAnsi="Calibri" w:cs="Calibri"/>
          <w:b/>
          <w:bCs/>
          <w:i/>
          <w:iCs/>
          <w:u w:val="single"/>
          <w:lang w:eastAsia="pl-PL"/>
        </w:rPr>
        <w:t>Roboty budowlane i usługi konserwatorskie we dworze z Drogini w ramach inwestycji Dwory Małopolski - zielona odnowa</w:t>
      </w:r>
      <w:r w:rsidR="006539BD" w:rsidRPr="002E04FD">
        <w:rPr>
          <w:rFonts w:ascii="Calibri" w:eastAsia="Times New Roman" w:hAnsi="Calibri" w:cs="Calibri"/>
          <w:i/>
          <w:iCs/>
          <w:u w:val="single"/>
          <w:lang w:eastAsia="pl-PL"/>
        </w:rPr>
        <w:t> </w:t>
      </w:r>
      <w:r w:rsidR="007C0802" w:rsidRPr="002E04FD">
        <w:rPr>
          <w:rFonts w:ascii="Calibri" w:eastAsia="Times New Roman" w:hAnsi="Calibri" w:cs="Calibri"/>
          <w:b/>
          <w:bCs/>
          <w:i/>
          <w:iCs/>
          <w:lang w:eastAsia="pl-PL"/>
        </w:rPr>
        <w:t>”</w:t>
      </w:r>
      <w:r w:rsidR="00CF5D3C">
        <w:rPr>
          <w:rFonts w:ascii="Calibri" w:eastAsia="Times New Roman" w:hAnsi="Calibri" w:cs="Calibri"/>
          <w:b/>
          <w:bCs/>
          <w:i/>
          <w:iCs/>
          <w:sz w:val="24"/>
          <w:szCs w:val="24"/>
          <w:lang w:eastAsia="pl-PL"/>
        </w:rPr>
        <w:t xml:space="preserve">, </w:t>
      </w:r>
      <w:r w:rsidR="0039729D" w:rsidRPr="002E04FD">
        <w:rPr>
          <w:rFonts w:ascii="Calibri" w:eastAsia="Times New Roman" w:hAnsi="Calibri" w:cs="Calibri"/>
          <w:i/>
          <w:iCs/>
          <w:u w:val="single"/>
          <w:lang w:eastAsia="pl-PL"/>
        </w:rPr>
        <w:t>Z</w:t>
      </w:r>
      <w:r w:rsidRPr="002E04FD">
        <w:rPr>
          <w:rFonts w:ascii="Calibri" w:eastAsia="Times New Roman" w:hAnsi="Calibri" w:cs="Calibri"/>
          <w:i/>
          <w:iCs/>
          <w:u w:val="single"/>
          <w:lang w:eastAsia="pl-PL"/>
        </w:rPr>
        <w:t>nak sprawy</w:t>
      </w:r>
      <w:r w:rsidR="00CF5D3C">
        <w:rPr>
          <w:rFonts w:ascii="Calibri" w:eastAsia="Times New Roman" w:hAnsi="Calibri" w:cs="Calibri"/>
          <w:i/>
          <w:iCs/>
          <w:u w:val="single"/>
          <w:lang w:eastAsia="pl-PL"/>
        </w:rPr>
        <w:t xml:space="preserve"> </w:t>
      </w:r>
      <w:r w:rsidR="00CF5D3C" w:rsidRPr="00CF5D3C">
        <w:rPr>
          <w:rFonts w:ascii="Calibri" w:eastAsia="Times New Roman" w:hAnsi="Calibri" w:cs="Calibri"/>
          <w:i/>
          <w:iCs/>
          <w:u w:val="single"/>
          <w:lang w:eastAsia="pl-PL"/>
        </w:rPr>
        <w:t>AD.261.5.2026</w:t>
      </w:r>
      <w:r w:rsidRPr="002E04FD">
        <w:rPr>
          <w:rFonts w:ascii="Calibri" w:eastAsia="Times New Roman" w:hAnsi="Calibri" w:cs="Calibri"/>
          <w:i/>
          <w:iCs/>
          <w:u w:val="single"/>
          <w:lang w:eastAsia="pl-PL"/>
        </w:rPr>
        <w:t>,</w:t>
      </w:r>
      <w:r w:rsidRPr="002E04FD">
        <w:rPr>
          <w:rFonts w:ascii="Calibri" w:eastAsia="Times New Roman" w:hAnsi="Calibri" w:cs="Calibri"/>
          <w:i/>
          <w:lang w:eastAsia="pl-PL"/>
        </w:rPr>
        <w:t xml:space="preserve"> </w:t>
      </w:r>
      <w:r w:rsidRPr="002E04FD">
        <w:rPr>
          <w:rFonts w:ascii="Calibri" w:eastAsia="Times New Roman" w:hAnsi="Calibri" w:cs="Calibri"/>
          <w:iCs/>
          <w:lang w:eastAsia="pl-PL"/>
        </w:rPr>
        <w:t xml:space="preserve">w związku z wejściem w życie dnia 16 kwietnia 2022 r. ustawy z dnia 13 kwietnia 2022 r. o </w:t>
      </w:r>
      <w:r w:rsidRPr="002E04FD">
        <w:rPr>
          <w:rFonts w:ascii="Calibri" w:eastAsia="Times New Roman" w:hAnsi="Calibri" w:cs="Calibri"/>
          <w:lang w:eastAsia="pl-PL"/>
        </w:rPr>
        <w:t> szczególnych rozwiązaniach w zakresie przeciwdziałania wspieraniu agresji na Ukrainę oraz służących ochronie bezpieczeństwa narodowego (</w:t>
      </w:r>
      <w:proofErr w:type="spellStart"/>
      <w:r w:rsidRPr="002E04FD">
        <w:rPr>
          <w:rFonts w:ascii="Calibri" w:eastAsia="Times New Roman" w:hAnsi="Calibri" w:cs="Calibri"/>
          <w:lang w:eastAsia="pl-PL"/>
        </w:rPr>
        <w:t>t.j</w:t>
      </w:r>
      <w:proofErr w:type="spellEnd"/>
      <w:r w:rsidRPr="002E04FD">
        <w:rPr>
          <w:rFonts w:ascii="Calibri" w:eastAsia="Times New Roman" w:hAnsi="Calibri" w:cs="Calibri"/>
          <w:lang w:eastAsia="pl-PL"/>
        </w:rPr>
        <w:t>.: Dz.U. z</w:t>
      </w:r>
      <w:r w:rsidR="00677700" w:rsidRPr="002E04FD">
        <w:rPr>
          <w:rFonts w:ascii="Calibri" w:eastAsia="Times New Roman" w:hAnsi="Calibri" w:cs="Calibri"/>
          <w:lang w:eastAsia="pl-PL"/>
        </w:rPr>
        <w:t xml:space="preserve"> </w:t>
      </w:r>
      <w:r w:rsidRPr="002E04FD">
        <w:rPr>
          <w:rFonts w:ascii="Calibri" w:eastAsia="Times New Roman" w:hAnsi="Calibri" w:cs="Calibri"/>
          <w:lang w:eastAsia="pl-PL"/>
        </w:rPr>
        <w:t>202</w:t>
      </w:r>
      <w:r w:rsidR="00464DC8" w:rsidRPr="002E04FD">
        <w:rPr>
          <w:rFonts w:ascii="Calibri" w:eastAsia="Times New Roman" w:hAnsi="Calibri" w:cs="Calibri"/>
          <w:lang w:eastAsia="pl-PL"/>
        </w:rPr>
        <w:t>5</w:t>
      </w:r>
      <w:r w:rsidRPr="002E04FD">
        <w:rPr>
          <w:rFonts w:ascii="Calibri" w:eastAsia="Times New Roman" w:hAnsi="Calibri" w:cs="Calibri"/>
          <w:lang w:eastAsia="pl-PL"/>
        </w:rPr>
        <w:t> r., poz. 5</w:t>
      </w:r>
      <w:r w:rsidR="00464DC8" w:rsidRPr="002E04FD">
        <w:rPr>
          <w:rFonts w:ascii="Calibri" w:eastAsia="Times New Roman" w:hAnsi="Calibri" w:cs="Calibri"/>
          <w:lang w:eastAsia="pl-PL"/>
        </w:rPr>
        <w:t>14</w:t>
      </w:r>
      <w:r w:rsidR="003C3D6F" w:rsidRPr="002E04FD">
        <w:rPr>
          <w:rFonts w:ascii="Calibri" w:eastAsia="Times New Roman" w:hAnsi="Calibri" w:cs="Calibri"/>
          <w:lang w:eastAsia="pl-PL"/>
        </w:rPr>
        <w:t xml:space="preserve"> ze zm.</w:t>
      </w:r>
      <w:r w:rsidRPr="002E04FD">
        <w:rPr>
          <w:rFonts w:ascii="Calibri" w:eastAsia="Times New Roman" w:hAnsi="Calibri" w:cs="Calibri"/>
          <w:lang w:eastAsia="pl-PL"/>
        </w:rPr>
        <w:t>)</w:t>
      </w:r>
      <w:r w:rsidR="00464DC8" w:rsidRPr="002E04FD">
        <w:rPr>
          <w:rFonts w:ascii="Calibri" w:eastAsia="Times New Roman" w:hAnsi="Calibri" w:cs="Calibri"/>
          <w:lang w:eastAsia="pl-PL"/>
        </w:rPr>
        <w:t xml:space="preserve"> </w:t>
      </w:r>
      <w:r w:rsidRPr="002E04FD">
        <w:rPr>
          <w:rFonts w:ascii="Calibri" w:eastAsia="Times New Roman" w:hAnsi="Calibri" w:cs="Calibri"/>
          <w:lang w:eastAsia="pl-PL"/>
        </w:rPr>
        <w:t xml:space="preserve">oświadczam, iż </w:t>
      </w:r>
      <w:r w:rsidR="00464DC8" w:rsidRPr="002E04FD">
        <w:rPr>
          <w:rFonts w:ascii="Calibri" w:hAnsi="Calibri" w:cs="Calibri"/>
          <w:iCs/>
        </w:rPr>
        <w:t xml:space="preserve">nie podlegam wykluczeniu z postępowania na podstawie art. </w:t>
      </w:r>
      <w:r w:rsidR="00464DC8" w:rsidRPr="002E04FD">
        <w:rPr>
          <w:rFonts w:ascii="Calibri" w:hAnsi="Calibri" w:cs="Calibri"/>
          <w:bCs/>
        </w:rPr>
        <w:t xml:space="preserve">7 ust. 1 ustawy </w:t>
      </w:r>
      <w:r w:rsidR="00464DC8" w:rsidRPr="002E04FD">
        <w:rPr>
          <w:rFonts w:ascii="Calibri" w:hAnsi="Calibri" w:cs="Calibri"/>
        </w:rPr>
        <w:t>z dnia 13 kwietnia 2022 r. o szczególnych rozwiązaniach w zakresie przeciwdziałania wspieraniu agresji na Ukrainę oraz służących ochronie bezpieczeństwa narodowego (</w:t>
      </w:r>
      <w:proofErr w:type="spellStart"/>
      <w:r w:rsidR="00464DC8" w:rsidRPr="002E04FD">
        <w:rPr>
          <w:rFonts w:ascii="Calibri" w:hAnsi="Calibri" w:cs="Calibri"/>
        </w:rPr>
        <w:t>t.j</w:t>
      </w:r>
      <w:proofErr w:type="spellEnd"/>
      <w:r w:rsidR="00464DC8" w:rsidRPr="002E04FD">
        <w:rPr>
          <w:rFonts w:ascii="Calibri" w:hAnsi="Calibri" w:cs="Calibri"/>
        </w:rPr>
        <w:t>.</w:t>
      </w:r>
      <w:r w:rsidR="00BF131F" w:rsidRPr="002E04FD">
        <w:rPr>
          <w:rFonts w:ascii="Calibri" w:hAnsi="Calibri" w:cs="Calibri"/>
        </w:rPr>
        <w:t>:</w:t>
      </w:r>
      <w:r w:rsidR="00464DC8" w:rsidRPr="002E04FD">
        <w:rPr>
          <w:rFonts w:ascii="Calibri" w:hAnsi="Calibri" w:cs="Calibri"/>
        </w:rPr>
        <w:t xml:space="preserve"> Dz.U. z 2025 r., poz. 514 ze zm.), tj.:</w:t>
      </w:r>
    </w:p>
    <w:p w14:paraId="720E01E9" w14:textId="088814C1" w:rsidR="00464DC8" w:rsidRPr="002E04FD" w:rsidRDefault="00464DC8">
      <w:pPr>
        <w:pStyle w:val="Akapitzlist"/>
        <w:widowControl/>
        <w:numPr>
          <w:ilvl w:val="0"/>
          <w:numId w:val="28"/>
        </w:numPr>
        <w:suppressAutoHyphens w:val="0"/>
        <w:ind w:left="1134" w:hanging="720"/>
        <w:jc w:val="both"/>
        <w:rPr>
          <w:rFonts w:ascii="Calibri" w:hAnsi="Calibri" w:cs="Calibri"/>
          <w:sz w:val="22"/>
          <w:szCs w:val="22"/>
        </w:rPr>
      </w:pPr>
      <w:r w:rsidRPr="002E04FD">
        <w:rPr>
          <w:rFonts w:ascii="Calibri" w:hAnsi="Calibri" w:cs="Calibri"/>
          <w:sz w:val="22"/>
          <w:szCs w:val="22"/>
        </w:rPr>
        <w:t xml:space="preserve">nie jestem </w:t>
      </w:r>
      <w:r w:rsidR="00452EB2" w:rsidRPr="002E04FD">
        <w:rPr>
          <w:rFonts w:ascii="Calibri" w:hAnsi="Calibri" w:cs="Calibri"/>
          <w:sz w:val="22"/>
          <w:szCs w:val="22"/>
        </w:rPr>
        <w:t>W</w:t>
      </w:r>
      <w:r w:rsidRPr="002E04FD">
        <w:rPr>
          <w:rFonts w:ascii="Calibri" w:hAnsi="Calibri" w:cs="Calibri"/>
          <w:sz w:val="22"/>
          <w:szCs w:val="22"/>
        </w:rPr>
        <w:t>ykonawcą wymienionym w wykazach określonych w rozporządzeniu 765/2006 i rozporządzeniu 269/2014 ani wpisanym na listę na podstawie decyzji w sprawie wpisu na listę rozstrzygającej o zastosowaniu środka, o którym mowa w art. 1 pkt 3 cyt. ustawy;</w:t>
      </w:r>
    </w:p>
    <w:p w14:paraId="1E6C3DE2" w14:textId="3BB47252" w:rsidR="00464DC8" w:rsidRPr="002E04FD" w:rsidRDefault="00464DC8">
      <w:pPr>
        <w:pStyle w:val="Akapitzlist"/>
        <w:widowControl/>
        <w:numPr>
          <w:ilvl w:val="0"/>
          <w:numId w:val="28"/>
        </w:numPr>
        <w:suppressAutoHyphens w:val="0"/>
        <w:ind w:left="1134" w:hanging="720"/>
        <w:jc w:val="both"/>
        <w:rPr>
          <w:rFonts w:ascii="Calibri" w:hAnsi="Calibri" w:cs="Calibri"/>
          <w:sz w:val="22"/>
          <w:szCs w:val="22"/>
        </w:rPr>
      </w:pPr>
      <w:r w:rsidRPr="002E04FD">
        <w:rPr>
          <w:rFonts w:ascii="Calibri" w:hAnsi="Calibri" w:cs="Calibri"/>
          <w:sz w:val="22"/>
          <w:szCs w:val="22"/>
        </w:rPr>
        <w:t xml:space="preserve">nie jestem </w:t>
      </w:r>
      <w:r w:rsidR="00452EB2" w:rsidRPr="002E04FD">
        <w:rPr>
          <w:rFonts w:ascii="Calibri" w:hAnsi="Calibri" w:cs="Calibri"/>
          <w:sz w:val="22"/>
          <w:szCs w:val="22"/>
        </w:rPr>
        <w:t>W</w:t>
      </w:r>
      <w:r w:rsidRPr="002E04FD">
        <w:rPr>
          <w:rFonts w:ascii="Calibri" w:hAnsi="Calibri" w:cs="Calibri"/>
          <w:sz w:val="22"/>
          <w:szCs w:val="22"/>
        </w:rPr>
        <w:t xml:space="preserve">ykonawcą, którego beneficjentem rzeczywistym w rozumieniu ustawy z dnia 1 marca 2018 r. o przeciwdziałaniu praniu pieniędzy oraz finansowaniu terroryzmu (Dz.U z 2023  r., poz. 1124, z </w:t>
      </w:r>
      <w:proofErr w:type="spellStart"/>
      <w:r w:rsidRPr="002E04FD">
        <w:rPr>
          <w:rFonts w:ascii="Calibri" w:hAnsi="Calibri" w:cs="Calibri"/>
          <w:sz w:val="22"/>
          <w:szCs w:val="22"/>
        </w:rPr>
        <w:t>późn</w:t>
      </w:r>
      <w:proofErr w:type="spellEnd"/>
      <w:r w:rsidRPr="002E04FD">
        <w:rPr>
          <w:rFonts w:ascii="Calibri" w:hAnsi="Calibri" w:cs="Calibri"/>
          <w:sz w:val="22"/>
          <w:szCs w:val="22"/>
        </w:rPr>
        <w:t>. zm.) jest osoba wymieniona w wykazach określonych w</w:t>
      </w:r>
      <w:r w:rsidR="00272867" w:rsidRPr="002E04FD">
        <w:rPr>
          <w:rFonts w:ascii="Calibri" w:hAnsi="Calibri" w:cs="Calibri"/>
          <w:sz w:val="22"/>
          <w:szCs w:val="22"/>
        </w:rPr>
        <w:t> </w:t>
      </w:r>
      <w:r w:rsidRPr="002E04FD">
        <w:rPr>
          <w:rFonts w:ascii="Calibri" w:hAnsi="Calibri" w:cs="Calibri"/>
          <w:sz w:val="22"/>
          <w:szCs w:val="22"/>
        </w:rPr>
        <w:t>rozporządzeniu 765/2006 i rozporządzeniu 269/2014 ani wpisana na listę lub będąca takim beneficjentem rzeczywistym od dnia 24 lutego 2022 r., o ile została wpisana na listę na podstawie decyzji w sprawie wpisu na listę rozstrzygającej o zastosowaniu środka, o</w:t>
      </w:r>
      <w:r w:rsidR="00272867" w:rsidRPr="002E04FD">
        <w:rPr>
          <w:rFonts w:ascii="Calibri" w:hAnsi="Calibri" w:cs="Calibri"/>
          <w:sz w:val="22"/>
          <w:szCs w:val="22"/>
        </w:rPr>
        <w:t> </w:t>
      </w:r>
      <w:r w:rsidRPr="002E04FD">
        <w:rPr>
          <w:rFonts w:ascii="Calibri" w:hAnsi="Calibri" w:cs="Calibri"/>
          <w:sz w:val="22"/>
          <w:szCs w:val="22"/>
        </w:rPr>
        <w:t>którym mowa w art. 1 pkt 3 cyt. ustawy;</w:t>
      </w:r>
    </w:p>
    <w:p w14:paraId="561040E3" w14:textId="56FF57C3" w:rsidR="00046BF6" w:rsidRPr="002E04FD" w:rsidRDefault="00464DC8">
      <w:pPr>
        <w:pStyle w:val="Akapitzlist"/>
        <w:widowControl/>
        <w:numPr>
          <w:ilvl w:val="0"/>
          <w:numId w:val="28"/>
        </w:numPr>
        <w:suppressAutoHyphens w:val="0"/>
        <w:ind w:left="1134" w:hanging="720"/>
        <w:jc w:val="both"/>
        <w:rPr>
          <w:rFonts w:ascii="Calibri" w:hAnsi="Calibri" w:cs="Calibri"/>
          <w:sz w:val="22"/>
          <w:szCs w:val="22"/>
        </w:rPr>
      </w:pPr>
      <w:r w:rsidRPr="002E04FD">
        <w:rPr>
          <w:rFonts w:ascii="Calibri" w:hAnsi="Calibri" w:cs="Calibri"/>
          <w:sz w:val="22"/>
          <w:szCs w:val="22"/>
        </w:rPr>
        <w:t xml:space="preserve">nie jestem </w:t>
      </w:r>
      <w:r w:rsidR="00452EB2" w:rsidRPr="002E04FD">
        <w:rPr>
          <w:rFonts w:ascii="Calibri" w:hAnsi="Calibri" w:cs="Calibri"/>
          <w:sz w:val="22"/>
          <w:szCs w:val="22"/>
        </w:rPr>
        <w:t>W</w:t>
      </w:r>
      <w:r w:rsidRPr="002E04FD">
        <w:rPr>
          <w:rFonts w:ascii="Calibri" w:hAnsi="Calibri" w:cs="Calibri"/>
          <w:sz w:val="22"/>
          <w:szCs w:val="22"/>
        </w:rPr>
        <w:t>ykonawcą, którego jednostką dominującą w rozumieniu art. 3 ust. 1 pkt 37 ustawy z dnia 29 września 1994 r. o rachunkowości (Dz.U. z 2023 r., poz. 120, 295 i 1598 oraz z 2024 r. poz. 619, 1685 i 1863),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w:t>
      </w:r>
      <w:r w:rsidR="00272867" w:rsidRPr="002E04FD">
        <w:rPr>
          <w:rFonts w:ascii="Calibri" w:hAnsi="Calibri" w:cs="Calibri"/>
          <w:sz w:val="22"/>
          <w:szCs w:val="22"/>
        </w:rPr>
        <w:t> </w:t>
      </w:r>
      <w:r w:rsidRPr="002E04FD">
        <w:rPr>
          <w:rFonts w:ascii="Calibri" w:hAnsi="Calibri" w:cs="Calibri"/>
          <w:sz w:val="22"/>
          <w:szCs w:val="22"/>
        </w:rPr>
        <w:t>którym mowa w art. 1 pkt 3 cyt. ustawy</w:t>
      </w:r>
      <w:r w:rsidR="00B80EE5" w:rsidRPr="002E04FD">
        <w:rPr>
          <w:rFonts w:ascii="Calibri" w:hAnsi="Calibri" w:cs="Calibri"/>
          <w:sz w:val="22"/>
          <w:szCs w:val="22"/>
        </w:rPr>
        <w:t>.</w:t>
      </w:r>
    </w:p>
    <w:p w14:paraId="017F6EBE" w14:textId="77777777" w:rsidR="00992500" w:rsidRPr="002E04FD" w:rsidRDefault="00992500" w:rsidP="00992500">
      <w:pPr>
        <w:suppressAutoHyphens w:val="0"/>
        <w:jc w:val="both"/>
        <w:rPr>
          <w:rFonts w:ascii="Calibri" w:hAnsi="Calibri" w:cs="Calibri"/>
        </w:rPr>
      </w:pPr>
    </w:p>
    <w:p w14:paraId="67C4CEFA" w14:textId="36946009" w:rsidR="00046BF6" w:rsidRPr="002E04FD" w:rsidRDefault="00046BF6" w:rsidP="00992500">
      <w:pPr>
        <w:suppressAutoHyphens w:val="0"/>
        <w:spacing w:line="240" w:lineRule="auto"/>
        <w:jc w:val="both"/>
        <w:rPr>
          <w:rFonts w:ascii="Calibri" w:eastAsia="Calibri" w:hAnsi="Calibri" w:cs="Calibri"/>
        </w:rPr>
      </w:pPr>
      <w:r w:rsidRPr="002E04FD">
        <w:rPr>
          <w:rFonts w:ascii="Calibri" w:eastAsia="Calibri" w:hAnsi="Calibri" w:cs="Calibri"/>
        </w:rPr>
        <w:t xml:space="preserve">Równocześnie oświadczam, że wszystkie informacje podane w powyższych oświadczeniach są aktualne i zgodne z prawdą oraz zostały przedstawione z pełną świadomością konsekwencji wprowadzenia </w:t>
      </w:r>
      <w:r w:rsidR="002B156F" w:rsidRPr="002E04FD">
        <w:rPr>
          <w:rFonts w:ascii="Calibri" w:eastAsia="Calibri" w:hAnsi="Calibri" w:cs="Calibri"/>
        </w:rPr>
        <w:t>Z</w:t>
      </w:r>
      <w:r w:rsidRPr="002E04FD">
        <w:rPr>
          <w:rFonts w:ascii="Calibri" w:eastAsia="Calibri" w:hAnsi="Calibri" w:cs="Calibri"/>
        </w:rPr>
        <w:t>amawiającego w błąd przy przedstawianiu informacji.</w:t>
      </w:r>
    </w:p>
    <w:p w14:paraId="7E3BF134" w14:textId="3E4D9D0D" w:rsidR="00046BF6" w:rsidRPr="002E04FD" w:rsidRDefault="00046BF6" w:rsidP="0070615A">
      <w:pPr>
        <w:suppressAutoHyphens w:val="0"/>
        <w:spacing w:after="0" w:line="240" w:lineRule="auto"/>
        <w:jc w:val="right"/>
        <w:rPr>
          <w:rFonts w:ascii="Calibri" w:eastAsia="Times New Roman" w:hAnsi="Calibri" w:cs="Calibri"/>
          <w:b/>
          <w:lang w:eastAsia="pl-PL"/>
        </w:rPr>
      </w:pPr>
      <w:r w:rsidRPr="002E04FD">
        <w:rPr>
          <w:rFonts w:ascii="Calibri" w:eastAsia="Times New Roman" w:hAnsi="Calibri" w:cs="Calibri"/>
          <w:b/>
          <w:lang w:eastAsia="pl-PL"/>
        </w:rPr>
        <w:br w:type="page"/>
      </w:r>
      <w:r w:rsidRPr="002E04FD">
        <w:rPr>
          <w:rFonts w:ascii="Calibri" w:eastAsia="Times New Roman" w:hAnsi="Calibri" w:cs="Calibri"/>
          <w:b/>
          <w:lang w:eastAsia="pl-PL"/>
        </w:rPr>
        <w:lastRenderedPageBreak/>
        <w:t xml:space="preserve">Załącznik nr </w:t>
      </w:r>
      <w:r w:rsidR="00934A1A">
        <w:rPr>
          <w:rFonts w:ascii="Calibri" w:eastAsia="Times New Roman" w:hAnsi="Calibri" w:cs="Calibri"/>
          <w:b/>
          <w:lang w:eastAsia="pl-PL"/>
        </w:rPr>
        <w:t>5</w:t>
      </w:r>
      <w:r w:rsidRPr="002E04FD">
        <w:rPr>
          <w:rFonts w:ascii="Calibri" w:eastAsia="Times New Roman" w:hAnsi="Calibri" w:cs="Calibri"/>
          <w:b/>
          <w:lang w:eastAsia="pl-PL"/>
        </w:rPr>
        <w:t xml:space="preserve"> do </w:t>
      </w:r>
      <w:r w:rsidR="0098184A" w:rsidRPr="002E04FD">
        <w:rPr>
          <w:rFonts w:ascii="Calibri" w:eastAsia="Times New Roman" w:hAnsi="Calibri" w:cs="Calibri"/>
          <w:b/>
          <w:lang w:eastAsia="pl-PL"/>
        </w:rPr>
        <w:t>SWZ</w:t>
      </w:r>
      <w:r w:rsidRPr="002E04FD">
        <w:rPr>
          <w:rFonts w:ascii="Calibri" w:eastAsia="Times New Roman" w:hAnsi="Calibri" w:cs="Calibri"/>
          <w:b/>
          <w:lang w:eastAsia="pl-PL"/>
        </w:rPr>
        <w:t xml:space="preserve"> </w:t>
      </w:r>
    </w:p>
    <w:p w14:paraId="5CA15EFC" w14:textId="77777777" w:rsidR="00046BF6" w:rsidRPr="002E04FD" w:rsidRDefault="00046BF6" w:rsidP="00046BF6">
      <w:pPr>
        <w:widowControl w:val="0"/>
        <w:tabs>
          <w:tab w:val="left" w:pos="1260"/>
        </w:tabs>
        <w:spacing w:after="0" w:line="240" w:lineRule="auto"/>
        <w:jc w:val="right"/>
        <w:rPr>
          <w:rFonts w:ascii="Calibri" w:eastAsia="Times New Roman" w:hAnsi="Calibri" w:cs="Calibri"/>
          <w:b/>
          <w:lang w:eastAsia="pl-PL"/>
        </w:rPr>
      </w:pPr>
    </w:p>
    <w:p w14:paraId="35C5D692" w14:textId="77777777" w:rsidR="00046BF6" w:rsidRPr="002E04FD" w:rsidRDefault="00046BF6" w:rsidP="00046BF6">
      <w:pPr>
        <w:widowControl w:val="0"/>
        <w:spacing w:after="0" w:line="240" w:lineRule="auto"/>
        <w:jc w:val="center"/>
        <w:rPr>
          <w:rFonts w:ascii="Calibri" w:eastAsia="Times New Roman" w:hAnsi="Calibri" w:cs="Calibri"/>
          <w:b/>
          <w:bCs/>
          <w:i/>
          <w:u w:val="single"/>
          <w:lang w:eastAsia="pl-PL"/>
        </w:rPr>
      </w:pPr>
      <w:r w:rsidRPr="002E04FD">
        <w:rPr>
          <w:rFonts w:ascii="Calibri" w:eastAsia="Times New Roman" w:hAnsi="Calibri" w:cs="Calibri"/>
          <w:b/>
          <w:bCs/>
          <w:i/>
          <w:u w:val="single"/>
          <w:lang w:eastAsia="pl-PL"/>
        </w:rPr>
        <w:t>OŚWIADCZENIE</w:t>
      </w:r>
    </w:p>
    <w:p w14:paraId="01C55D89" w14:textId="77777777" w:rsidR="00046BF6" w:rsidRPr="002E04FD" w:rsidRDefault="00046BF6" w:rsidP="00046BF6">
      <w:pPr>
        <w:widowControl w:val="0"/>
        <w:spacing w:after="0" w:line="240" w:lineRule="auto"/>
        <w:jc w:val="center"/>
        <w:rPr>
          <w:rFonts w:ascii="Calibri" w:eastAsia="Times New Roman" w:hAnsi="Calibri" w:cs="Calibri"/>
          <w:b/>
          <w:bCs/>
          <w:i/>
          <w:u w:val="single"/>
          <w:lang w:eastAsia="pl-PL"/>
        </w:rPr>
      </w:pPr>
      <w:r w:rsidRPr="002E04FD">
        <w:rPr>
          <w:rFonts w:ascii="Calibri" w:eastAsia="Times New Roman" w:hAnsi="Calibri" w:cs="Calibri"/>
          <w:b/>
          <w:bCs/>
          <w:i/>
          <w:u w:val="single"/>
          <w:lang w:eastAsia="pl-PL"/>
        </w:rPr>
        <w:t xml:space="preserve">O NIEPODLEGANIU WYKLUCZENIU NA PODSTAWIE </w:t>
      </w:r>
    </w:p>
    <w:p w14:paraId="0BA1F09E" w14:textId="77777777" w:rsidR="00046BF6" w:rsidRPr="002E04FD" w:rsidRDefault="00046BF6" w:rsidP="00046BF6">
      <w:pPr>
        <w:widowControl w:val="0"/>
        <w:spacing w:after="0" w:line="240" w:lineRule="auto"/>
        <w:jc w:val="center"/>
        <w:rPr>
          <w:rFonts w:ascii="Calibri" w:eastAsia="Times New Roman" w:hAnsi="Calibri" w:cs="Calibri"/>
          <w:b/>
          <w:bCs/>
          <w:i/>
          <w:u w:val="single"/>
          <w:lang w:eastAsia="pl-PL"/>
        </w:rPr>
      </w:pPr>
      <w:r w:rsidRPr="002E04FD">
        <w:rPr>
          <w:rFonts w:ascii="Calibri" w:eastAsia="Times New Roman" w:hAnsi="Calibri" w:cs="Calibri"/>
          <w:b/>
          <w:bCs/>
          <w:i/>
          <w:u w:val="single"/>
          <w:lang w:eastAsia="pl-PL"/>
        </w:rPr>
        <w:t>DODATKOWYCH PRZESŁANEK</w:t>
      </w:r>
    </w:p>
    <w:p w14:paraId="5E989871" w14:textId="77777777" w:rsidR="00046BF6" w:rsidRPr="002E04FD" w:rsidRDefault="00046BF6" w:rsidP="00046BF6">
      <w:pPr>
        <w:widowControl w:val="0"/>
        <w:spacing w:after="0" w:line="240" w:lineRule="auto"/>
        <w:jc w:val="center"/>
        <w:rPr>
          <w:rFonts w:ascii="Calibri" w:eastAsia="Times New Roman" w:hAnsi="Calibri" w:cs="Calibri"/>
          <w:b/>
          <w:bCs/>
          <w:i/>
          <w:u w:val="single"/>
          <w:lang w:eastAsia="pl-PL"/>
        </w:rPr>
      </w:pPr>
    </w:p>
    <w:p w14:paraId="1F1D1CFB" w14:textId="63DF61BA" w:rsidR="00046BF6" w:rsidRPr="002E04FD" w:rsidRDefault="00642BD2" w:rsidP="00046BF6">
      <w:pPr>
        <w:suppressAutoHyphens w:val="0"/>
        <w:spacing w:after="0" w:line="240" w:lineRule="auto"/>
        <w:jc w:val="both"/>
        <w:rPr>
          <w:rFonts w:ascii="Calibri" w:eastAsia="Calibri" w:hAnsi="Calibri" w:cs="Calibri"/>
        </w:rPr>
      </w:pPr>
      <w:r w:rsidRPr="002E04FD">
        <w:rPr>
          <w:rFonts w:ascii="Calibri" w:eastAsia="Times New Roman" w:hAnsi="Calibri" w:cs="Calibri"/>
          <w:i/>
          <w:iCs/>
          <w:u w:val="single"/>
          <w:lang w:eastAsia="pl-PL"/>
        </w:rPr>
        <w:t>Składając ofertę w postępowaniu prowadzonym w trybie przetargu nieograniczonego</w:t>
      </w:r>
      <w:r w:rsidR="00895EE0" w:rsidRPr="002E04FD">
        <w:rPr>
          <w:rFonts w:ascii="Calibri" w:eastAsia="Times New Roman" w:hAnsi="Calibri" w:cs="Calibri"/>
          <w:i/>
          <w:iCs/>
          <w:u w:val="single"/>
          <w:lang w:eastAsia="pl-PL"/>
        </w:rPr>
        <w:t xml:space="preserve"> pn.</w:t>
      </w:r>
      <w:r w:rsidR="006C6CDA" w:rsidRPr="002E04FD">
        <w:rPr>
          <w:rFonts w:ascii="Calibri" w:hAnsi="Calibri" w:cs="Calibri"/>
          <w:b/>
          <w:bCs/>
          <w:color w:val="000000"/>
          <w:u w:val="single"/>
          <w:shd w:val="clear" w:color="auto" w:fill="FFFFFF"/>
        </w:rPr>
        <w:t xml:space="preserve"> „</w:t>
      </w:r>
      <w:r w:rsidR="006C6CDA" w:rsidRPr="002E04FD">
        <w:rPr>
          <w:rFonts w:ascii="Calibri" w:eastAsia="Times New Roman" w:hAnsi="Calibri" w:cs="Calibri"/>
          <w:b/>
          <w:bCs/>
          <w:i/>
          <w:iCs/>
          <w:u w:val="single"/>
          <w:lang w:eastAsia="pl-PL"/>
        </w:rPr>
        <w:t>Roboty budowlane i usługi konserwatorskie we dworze z Drogini w ramach inwestycji Dwory Małopolski - zielona odnowa” </w:t>
      </w:r>
      <w:r w:rsidR="00776FA6" w:rsidRPr="002E04FD">
        <w:rPr>
          <w:rFonts w:ascii="Calibri" w:eastAsiaTheme="minorEastAsia" w:hAnsi="Calibri" w:cs="Calibri"/>
          <w:i/>
          <w:iCs/>
          <w:u w:val="single"/>
        </w:rPr>
        <w:t>,</w:t>
      </w:r>
      <w:r w:rsidR="00ED7151" w:rsidRPr="002E04FD">
        <w:rPr>
          <w:rFonts w:ascii="Calibri" w:eastAsiaTheme="minorEastAsia" w:hAnsi="Calibri" w:cs="Calibri"/>
          <w:i/>
          <w:iCs/>
          <w:u w:val="single"/>
        </w:rPr>
        <w:t xml:space="preserve"> </w:t>
      </w:r>
      <w:r w:rsidRPr="002E04FD">
        <w:rPr>
          <w:rFonts w:ascii="Calibri" w:eastAsia="Times New Roman" w:hAnsi="Calibri" w:cs="Calibri"/>
          <w:i/>
          <w:iCs/>
          <w:u w:val="single"/>
          <w:lang w:eastAsia="pl-PL"/>
        </w:rPr>
        <w:t>Znak sprawy</w:t>
      </w:r>
      <w:r w:rsidR="00895EE0" w:rsidRPr="002E04FD">
        <w:rPr>
          <w:rFonts w:ascii="Calibri" w:eastAsia="Times New Roman" w:hAnsi="Calibri" w:cs="Calibri"/>
          <w:i/>
          <w:iCs/>
          <w:u w:val="single"/>
          <w:lang w:eastAsia="pl-PL"/>
        </w:rPr>
        <w:t>:</w:t>
      </w:r>
      <w:r w:rsidR="004B3E42" w:rsidRPr="004B3E42">
        <w:t xml:space="preserve"> </w:t>
      </w:r>
      <w:r w:rsidR="004B3E42" w:rsidRPr="004B3E42">
        <w:rPr>
          <w:rFonts w:ascii="Calibri" w:eastAsia="Times New Roman" w:hAnsi="Calibri" w:cs="Calibri"/>
          <w:i/>
          <w:iCs/>
          <w:u w:val="single"/>
          <w:lang w:eastAsia="pl-PL"/>
        </w:rPr>
        <w:t>AD.261.5.2026</w:t>
      </w:r>
      <w:r w:rsidR="00046BF6" w:rsidRPr="002E04FD">
        <w:rPr>
          <w:rFonts w:ascii="Calibri" w:eastAsia="Times New Roman" w:hAnsi="Calibri" w:cs="Calibri"/>
          <w:i/>
          <w:lang w:eastAsia="pl-PL"/>
        </w:rPr>
        <w:t xml:space="preserve">, </w:t>
      </w:r>
      <w:r w:rsidR="00046BF6" w:rsidRPr="002E04FD">
        <w:rPr>
          <w:rFonts w:ascii="Calibri" w:eastAsia="Calibri" w:hAnsi="Calibri" w:cs="Calibri"/>
          <w:iCs/>
        </w:rPr>
        <w:t>oświadczam, iż</w:t>
      </w:r>
      <w:r w:rsidR="00060801" w:rsidRPr="002E04FD">
        <w:rPr>
          <w:rFonts w:ascii="Calibri" w:eastAsia="Calibri" w:hAnsi="Calibri" w:cs="Calibri"/>
          <w:iCs/>
        </w:rPr>
        <w:t xml:space="preserve"> </w:t>
      </w:r>
      <w:r w:rsidR="00046BF6" w:rsidRPr="002E04FD">
        <w:rPr>
          <w:rFonts w:ascii="Calibri" w:eastAsia="Calibri" w:hAnsi="Calibri" w:cs="Calibri"/>
          <w:iCs/>
        </w:rPr>
        <w:t xml:space="preserve">nie podlegam wykluczeniu na podstawie </w:t>
      </w:r>
      <w:r w:rsidR="00046BF6" w:rsidRPr="002E04FD">
        <w:rPr>
          <w:rFonts w:ascii="Calibri" w:eastAsia="Calibri" w:hAnsi="Calibri" w:cs="Calibri"/>
        </w:rPr>
        <w:t xml:space="preserve">art. 5k rozporządzenia Rady (UE) nr 833/2014 z dnia 31 lipca 2014 r. dotyczącego środków ograniczających w związku z działaniami Rosji destabilizującymi sytuację na Ukrainie (Dz. Urz. UE nr L 229 z 31 lipca 2014, str. 1), w brzmieniu nadanym </w:t>
      </w:r>
      <w:r w:rsidR="000C0698" w:rsidRPr="002E04FD">
        <w:rPr>
          <w:rFonts w:ascii="Calibri" w:eastAsia="Calibri" w:hAnsi="Calibri" w:cs="Calibri"/>
        </w:rPr>
        <w:t xml:space="preserve">rozporządzeniami zmieniającymi, </w:t>
      </w:r>
      <w:r w:rsidR="00046BF6" w:rsidRPr="002E04FD">
        <w:rPr>
          <w:rFonts w:ascii="Calibri" w:eastAsia="Calibri" w:hAnsi="Calibri" w:cs="Calibri"/>
        </w:rPr>
        <w:t>z treścią którego zakazuje się udzielania lub dalszego wykonywania wszelkich zamówień publicznych lub koncesji objętych zakresem dyrektyw w sprawie zamówień publicznych, a</w:t>
      </w:r>
      <w:r w:rsidR="00EC1383" w:rsidRPr="002E04FD">
        <w:rPr>
          <w:rFonts w:ascii="Calibri" w:eastAsia="Calibri" w:hAnsi="Calibri" w:cs="Calibri"/>
        </w:rPr>
        <w:t> </w:t>
      </w:r>
      <w:r w:rsidR="00046BF6" w:rsidRPr="002E04FD">
        <w:rPr>
          <w:rFonts w:ascii="Calibri" w:eastAsia="Calibri" w:hAnsi="Calibri" w:cs="Calibri"/>
        </w:rPr>
        <w:t xml:space="preserve">także zakresem art. 10 ust. 1, 3, ust. 6 lit. a)–e), ust. 8, 9 i 10, art. 11, 12, 13 i 14 dyrektywy 2014/23/UE, art. 7 </w:t>
      </w:r>
      <w:r w:rsidR="0042546B" w:rsidRPr="002E04FD">
        <w:rPr>
          <w:rFonts w:ascii="Calibri" w:eastAsia="Calibri" w:hAnsi="Calibri" w:cs="Calibri"/>
        </w:rPr>
        <w:t>lit. a)</w:t>
      </w:r>
      <w:r w:rsidR="002D0A87" w:rsidRPr="002E04FD">
        <w:rPr>
          <w:rFonts w:ascii="Calibri" w:eastAsia="Calibri" w:hAnsi="Calibri" w:cs="Calibri"/>
        </w:rPr>
        <w:t xml:space="preserve">-d) </w:t>
      </w:r>
      <w:r w:rsidR="00046BF6" w:rsidRPr="002E04FD">
        <w:rPr>
          <w:rFonts w:ascii="Calibri" w:eastAsia="Calibri" w:hAnsi="Calibri" w:cs="Calibri"/>
        </w:rPr>
        <w:t>i 8, art. 10 lit. b)–f) i lit. h)–j) dyrektywy 2014/24/UE, art. 18, art. 21 lit. b)–e) i lit. g)–i), art. 29 i 30 dyrektywy 2014/25/UE oraz art. 13 lit. a)–d), lit. f)–h) i lit. j) dyrektywy 2009/81/WE na rzecz lub z udziałem:</w:t>
      </w:r>
    </w:p>
    <w:p w14:paraId="3AED8FFE" w14:textId="1C914952" w:rsidR="00046BF6" w:rsidRPr="002E04FD" w:rsidRDefault="00046BF6">
      <w:pPr>
        <w:numPr>
          <w:ilvl w:val="0"/>
          <w:numId w:val="29"/>
        </w:numPr>
        <w:suppressAutoHyphens w:val="0"/>
        <w:spacing w:after="0" w:line="240" w:lineRule="auto"/>
        <w:jc w:val="both"/>
        <w:rPr>
          <w:rFonts w:ascii="Calibri" w:eastAsia="Times New Roman" w:hAnsi="Calibri" w:cs="Calibri"/>
          <w:lang w:eastAsia="pl-PL"/>
        </w:rPr>
      </w:pPr>
      <w:r w:rsidRPr="002E04FD">
        <w:rPr>
          <w:rFonts w:ascii="Calibri" w:eastAsia="Times New Roman" w:hAnsi="Calibri" w:cs="Calibri"/>
          <w:lang w:eastAsia="pl-PL"/>
        </w:rPr>
        <w:t>obywateli rosyjskich</w:t>
      </w:r>
      <w:r w:rsidR="005A126D" w:rsidRPr="002E04FD">
        <w:rPr>
          <w:rFonts w:ascii="Calibri" w:eastAsia="Times New Roman" w:hAnsi="Calibri" w:cs="Calibri"/>
          <w:lang w:eastAsia="pl-PL"/>
        </w:rPr>
        <w:t xml:space="preserve">, </w:t>
      </w:r>
      <w:r w:rsidRPr="002E04FD">
        <w:rPr>
          <w:rFonts w:ascii="Calibri" w:eastAsia="Times New Roman" w:hAnsi="Calibri" w:cs="Calibri"/>
          <w:lang w:eastAsia="pl-PL"/>
        </w:rPr>
        <w:t xml:space="preserve">osób fizycznych </w:t>
      </w:r>
      <w:r w:rsidR="004A3477" w:rsidRPr="002E04FD">
        <w:rPr>
          <w:rFonts w:ascii="Calibri" w:eastAsia="Times New Roman" w:hAnsi="Calibri" w:cs="Calibri"/>
          <w:lang w:eastAsia="pl-PL"/>
        </w:rPr>
        <w:t xml:space="preserve">zamieszkałych w Rosji </w:t>
      </w:r>
      <w:r w:rsidRPr="002E04FD">
        <w:rPr>
          <w:rFonts w:ascii="Calibri" w:eastAsia="Times New Roman" w:hAnsi="Calibri" w:cs="Calibri"/>
          <w:lang w:eastAsia="pl-PL"/>
        </w:rPr>
        <w:t xml:space="preserve">lub </w:t>
      </w:r>
      <w:r w:rsidR="0078520A" w:rsidRPr="002E04FD">
        <w:rPr>
          <w:rFonts w:ascii="Calibri" w:eastAsia="Times New Roman" w:hAnsi="Calibri" w:cs="Calibri"/>
          <w:lang w:eastAsia="pl-PL"/>
        </w:rPr>
        <w:t xml:space="preserve">osób </w:t>
      </w:r>
      <w:r w:rsidRPr="002E04FD">
        <w:rPr>
          <w:rFonts w:ascii="Calibri" w:eastAsia="Times New Roman" w:hAnsi="Calibri" w:cs="Calibri"/>
          <w:lang w:eastAsia="pl-PL"/>
        </w:rPr>
        <w:t>prawnych, podmiotów lub organów z siedzibą w Rosji;</w:t>
      </w:r>
    </w:p>
    <w:p w14:paraId="46B9CFB3" w14:textId="6BEEEC47" w:rsidR="00046BF6" w:rsidRPr="002E04FD" w:rsidRDefault="00046BF6">
      <w:pPr>
        <w:numPr>
          <w:ilvl w:val="0"/>
          <w:numId w:val="29"/>
        </w:numPr>
        <w:suppressAutoHyphens w:val="0"/>
        <w:spacing w:after="0" w:line="240" w:lineRule="auto"/>
        <w:jc w:val="both"/>
        <w:rPr>
          <w:rFonts w:ascii="Calibri" w:eastAsia="Times New Roman" w:hAnsi="Calibri" w:cs="Calibri"/>
          <w:lang w:eastAsia="pl-PL"/>
        </w:rPr>
      </w:pPr>
      <w:bookmarkStart w:id="3" w:name="_Hlk102557314"/>
      <w:r w:rsidRPr="002E04FD">
        <w:rPr>
          <w:rFonts w:ascii="Calibri" w:eastAsia="Times New Roman" w:hAnsi="Calibri" w:cs="Calibri"/>
          <w:lang w:eastAsia="pl-PL"/>
        </w:rPr>
        <w:t>osób prawnych, podmiotów lub organów, do których prawa własności bezpośrednio lub pośrednio w ponad 50 % należą do </w:t>
      </w:r>
      <w:r w:rsidR="006849C9" w:rsidRPr="002E04FD">
        <w:rPr>
          <w:rFonts w:ascii="Calibri" w:eastAsia="Times New Roman" w:hAnsi="Calibri" w:cs="Calibri"/>
          <w:lang w:eastAsia="pl-PL"/>
        </w:rPr>
        <w:t>osoby fizycznej lub prawnej</w:t>
      </w:r>
      <w:r w:rsidR="00BF0BCA" w:rsidRPr="002E04FD">
        <w:rPr>
          <w:rFonts w:ascii="Calibri" w:eastAsia="Times New Roman" w:hAnsi="Calibri" w:cs="Calibri"/>
          <w:lang w:eastAsia="pl-PL"/>
        </w:rPr>
        <w:t xml:space="preserve">, </w:t>
      </w:r>
      <w:r w:rsidRPr="002E04FD">
        <w:rPr>
          <w:rFonts w:ascii="Calibri" w:eastAsia="Times New Roman" w:hAnsi="Calibri" w:cs="Calibri"/>
          <w:lang w:eastAsia="pl-PL"/>
        </w:rPr>
        <w:t>podmiotu</w:t>
      </w:r>
      <w:r w:rsidR="00BF0BCA" w:rsidRPr="002E04FD">
        <w:rPr>
          <w:rFonts w:ascii="Calibri" w:eastAsia="Times New Roman" w:hAnsi="Calibri" w:cs="Calibri"/>
          <w:lang w:eastAsia="pl-PL"/>
        </w:rPr>
        <w:t xml:space="preserve"> lub </w:t>
      </w:r>
      <w:r w:rsidR="00114730" w:rsidRPr="002E04FD">
        <w:rPr>
          <w:rFonts w:ascii="Calibri" w:eastAsia="Times New Roman" w:hAnsi="Calibri" w:cs="Calibri"/>
          <w:lang w:eastAsia="pl-PL"/>
        </w:rPr>
        <w:t>organu</w:t>
      </w:r>
      <w:r w:rsidR="006E0A15" w:rsidRPr="002E04FD">
        <w:rPr>
          <w:rFonts w:ascii="Calibri" w:eastAsia="Times New Roman" w:hAnsi="Calibri" w:cs="Calibri"/>
          <w:lang w:eastAsia="pl-PL"/>
        </w:rPr>
        <w:t>, o który</w:t>
      </w:r>
      <w:r w:rsidR="00302D6C" w:rsidRPr="002E04FD">
        <w:rPr>
          <w:rFonts w:ascii="Calibri" w:eastAsia="Times New Roman" w:hAnsi="Calibri" w:cs="Calibri"/>
          <w:lang w:eastAsia="pl-PL"/>
        </w:rPr>
        <w:t>ch</w:t>
      </w:r>
      <w:r w:rsidR="006E0A15" w:rsidRPr="002E04FD">
        <w:rPr>
          <w:rFonts w:ascii="Calibri" w:eastAsia="Times New Roman" w:hAnsi="Calibri" w:cs="Calibri"/>
          <w:lang w:eastAsia="pl-PL"/>
        </w:rPr>
        <w:t xml:space="preserve"> mowa </w:t>
      </w:r>
      <w:r w:rsidRPr="002E04FD">
        <w:rPr>
          <w:rFonts w:ascii="Calibri" w:eastAsia="Times New Roman" w:hAnsi="Calibri" w:cs="Calibri"/>
          <w:lang w:eastAsia="pl-PL"/>
        </w:rPr>
        <w:t>w lit. a) niniejszego ustępu; lub</w:t>
      </w:r>
      <w:bookmarkEnd w:id="3"/>
    </w:p>
    <w:p w14:paraId="6161EA5B" w14:textId="53B1776A" w:rsidR="00046BF6" w:rsidRPr="002E04FD" w:rsidRDefault="00046BF6">
      <w:pPr>
        <w:numPr>
          <w:ilvl w:val="0"/>
          <w:numId w:val="29"/>
        </w:numPr>
        <w:suppressAutoHyphens w:val="0"/>
        <w:spacing w:after="0" w:line="240" w:lineRule="auto"/>
        <w:jc w:val="both"/>
        <w:rPr>
          <w:rFonts w:ascii="Calibri" w:eastAsia="Times New Roman" w:hAnsi="Calibri" w:cs="Calibri"/>
          <w:lang w:eastAsia="pl-PL"/>
        </w:rPr>
      </w:pPr>
      <w:r w:rsidRPr="002E04FD">
        <w:rPr>
          <w:rFonts w:ascii="Calibri" w:eastAsia="Times New Roman" w:hAnsi="Calibri" w:cs="Calibri"/>
          <w:lang w:eastAsia="pl-PL"/>
        </w:rPr>
        <w:t xml:space="preserve">osób fizycznych lub prawnych, podmiotów lub organów działających w imieniu lub pod kierunkiem </w:t>
      </w:r>
      <w:r w:rsidR="00145186" w:rsidRPr="002E04FD">
        <w:rPr>
          <w:rFonts w:ascii="Calibri" w:eastAsia="Times New Roman" w:hAnsi="Calibri" w:cs="Calibri"/>
          <w:lang w:eastAsia="pl-PL"/>
        </w:rPr>
        <w:t xml:space="preserve">osoby fizycznej lub prawnej, podmiotu lub organu, o których mowa w lit. </w:t>
      </w:r>
      <w:r w:rsidR="00A60144" w:rsidRPr="002E04FD">
        <w:rPr>
          <w:rFonts w:ascii="Calibri" w:eastAsia="Times New Roman" w:hAnsi="Calibri" w:cs="Calibri"/>
          <w:lang w:eastAsia="pl-PL"/>
        </w:rPr>
        <w:t>a) lub b) niniejszego ustępu</w:t>
      </w:r>
      <w:r w:rsidR="00B3694F" w:rsidRPr="002E04FD">
        <w:rPr>
          <w:rFonts w:ascii="Calibri" w:eastAsia="Times New Roman" w:hAnsi="Calibri" w:cs="Calibri"/>
          <w:lang w:eastAsia="pl-PL"/>
        </w:rPr>
        <w:t>,</w:t>
      </w:r>
    </w:p>
    <w:p w14:paraId="37DEE0BB" w14:textId="67C50E14" w:rsidR="00DB54FF" w:rsidRPr="002E04FD" w:rsidRDefault="00046BF6" w:rsidP="008F133D">
      <w:pPr>
        <w:widowControl w:val="0"/>
        <w:spacing w:after="0" w:line="240" w:lineRule="auto"/>
        <w:jc w:val="both"/>
        <w:rPr>
          <w:rFonts w:ascii="Calibri" w:eastAsia="Times New Roman" w:hAnsi="Calibri" w:cs="Calibri"/>
          <w:lang w:eastAsia="pl-PL"/>
        </w:rPr>
      </w:pPr>
      <w:r w:rsidRPr="002E04FD">
        <w:rPr>
          <w:rFonts w:ascii="Calibri" w:eastAsia="Times New Roman" w:hAnsi="Calibri" w:cs="Calibri"/>
          <w:lang w:eastAsia="pl-PL"/>
        </w:rPr>
        <w:t>w tym podwykonawców, dostawców lub podmiotów, na których zdolności polega się w rozumieniu dyrektyw w sprawie zamówień publicznych, w przypadku gdy przypada na nich ponad 10 % wartości zamówienia.</w:t>
      </w:r>
    </w:p>
    <w:p w14:paraId="13A0BEEC" w14:textId="77777777" w:rsidR="00DB54FF" w:rsidRPr="002E04FD" w:rsidRDefault="00DB54FF" w:rsidP="00046BF6">
      <w:pPr>
        <w:suppressAutoHyphens w:val="0"/>
        <w:spacing w:after="0" w:line="240" w:lineRule="auto"/>
        <w:contextualSpacing/>
        <w:jc w:val="both"/>
        <w:rPr>
          <w:rFonts w:ascii="Calibri" w:eastAsia="Calibri" w:hAnsi="Calibri" w:cs="Calibri"/>
        </w:rPr>
      </w:pPr>
    </w:p>
    <w:p w14:paraId="6DB1E752" w14:textId="261FC28F" w:rsidR="00046BF6" w:rsidRPr="002E04FD" w:rsidRDefault="00046BF6" w:rsidP="00046BF6">
      <w:pPr>
        <w:suppressAutoHyphens w:val="0"/>
        <w:spacing w:line="240" w:lineRule="auto"/>
        <w:ind w:firstLine="349"/>
        <w:jc w:val="both"/>
        <w:rPr>
          <w:rFonts w:ascii="Calibri" w:eastAsia="Calibri" w:hAnsi="Calibri" w:cs="Calibri"/>
        </w:rPr>
      </w:pPr>
      <w:r w:rsidRPr="002E04FD">
        <w:rPr>
          <w:rFonts w:ascii="Calibri" w:eastAsia="Calibri" w:hAnsi="Calibri" w:cs="Calibri"/>
        </w:rPr>
        <w:t xml:space="preserve">Równocześnie oświadczam, że wszystkie informacje podane w powyższych oświadczeniach są aktualne i zgodne z prawdą oraz zostały przedstawione z pełną świadomością konsekwencji wprowadzenia </w:t>
      </w:r>
      <w:r w:rsidR="00EC4C87" w:rsidRPr="002E04FD">
        <w:rPr>
          <w:rFonts w:ascii="Calibri" w:eastAsia="Calibri" w:hAnsi="Calibri" w:cs="Calibri"/>
        </w:rPr>
        <w:t>Z</w:t>
      </w:r>
      <w:r w:rsidRPr="002E04FD">
        <w:rPr>
          <w:rFonts w:ascii="Calibri" w:eastAsia="Calibri" w:hAnsi="Calibri" w:cs="Calibri"/>
        </w:rPr>
        <w:t>amawiającego w błąd przy przedstawianiu informacji.</w:t>
      </w:r>
    </w:p>
    <w:p w14:paraId="5D042C99" w14:textId="77777777" w:rsidR="00046BF6" w:rsidRPr="002E04FD" w:rsidRDefault="00046BF6" w:rsidP="00046BF6">
      <w:pPr>
        <w:suppressAutoHyphens w:val="0"/>
        <w:spacing w:after="0" w:line="240" w:lineRule="auto"/>
        <w:contextualSpacing/>
        <w:jc w:val="both"/>
        <w:rPr>
          <w:rFonts w:ascii="Calibri" w:eastAsia="Calibri" w:hAnsi="Calibri" w:cs="Calibri"/>
        </w:rPr>
      </w:pPr>
    </w:p>
    <w:p w14:paraId="042FD482" w14:textId="77777777" w:rsidR="00046BF6" w:rsidRPr="002E04FD" w:rsidRDefault="00046BF6" w:rsidP="00046BF6">
      <w:pPr>
        <w:widowControl w:val="0"/>
        <w:spacing w:after="0" w:line="240" w:lineRule="auto"/>
        <w:jc w:val="both"/>
        <w:rPr>
          <w:rFonts w:ascii="Calibri" w:eastAsia="Times New Roman" w:hAnsi="Calibri" w:cs="Calibri"/>
        </w:rPr>
      </w:pPr>
    </w:p>
    <w:p w14:paraId="39F83A6C" w14:textId="77777777" w:rsidR="00046BF6" w:rsidRPr="002E04FD" w:rsidRDefault="00046BF6" w:rsidP="00046BF6">
      <w:pPr>
        <w:suppressAutoHyphens w:val="0"/>
        <w:spacing w:after="0" w:line="240" w:lineRule="auto"/>
        <w:contextualSpacing/>
        <w:rPr>
          <w:rFonts w:ascii="Calibri" w:eastAsia="Times New Roman" w:hAnsi="Calibri" w:cs="Calibri"/>
        </w:rPr>
      </w:pPr>
    </w:p>
    <w:p w14:paraId="02E607BF" w14:textId="77777777" w:rsidR="00046BF6" w:rsidRPr="002E04FD" w:rsidRDefault="00046BF6" w:rsidP="00046BF6">
      <w:pPr>
        <w:suppressAutoHyphens w:val="0"/>
        <w:spacing w:after="0" w:line="240" w:lineRule="auto"/>
        <w:ind w:left="540"/>
        <w:jc w:val="center"/>
        <w:outlineLvl w:val="0"/>
        <w:rPr>
          <w:rFonts w:ascii="Calibri" w:eastAsia="Times New Roman" w:hAnsi="Calibri" w:cs="Calibri"/>
          <w:b/>
          <w:bCs/>
          <w:lang w:eastAsia="pl-PL"/>
        </w:rPr>
      </w:pPr>
    </w:p>
    <w:p w14:paraId="4DC3DAF1" w14:textId="77777777" w:rsidR="00046BF6" w:rsidRPr="002E04FD" w:rsidRDefault="00046BF6" w:rsidP="00046BF6">
      <w:pPr>
        <w:suppressAutoHyphens w:val="0"/>
        <w:spacing w:after="0" w:line="240" w:lineRule="auto"/>
        <w:ind w:left="540"/>
        <w:jc w:val="right"/>
        <w:outlineLvl w:val="0"/>
        <w:rPr>
          <w:rFonts w:ascii="Calibri" w:eastAsia="Times New Roman" w:hAnsi="Calibri" w:cs="Calibri"/>
          <w:b/>
          <w:bCs/>
          <w:lang w:eastAsia="pl-PL"/>
        </w:rPr>
      </w:pPr>
    </w:p>
    <w:p w14:paraId="6DB31E00" w14:textId="348AD360" w:rsidR="00046BF6" w:rsidRPr="002E04FD" w:rsidRDefault="00046BF6" w:rsidP="00046BF6">
      <w:pPr>
        <w:suppressAutoHyphens w:val="0"/>
        <w:rPr>
          <w:rFonts w:ascii="Calibri" w:eastAsia="Times New Roman" w:hAnsi="Calibri" w:cs="Calibri"/>
          <w:b/>
          <w:i/>
          <w:iCs/>
          <w:lang w:eastAsia="pl-PL"/>
        </w:rPr>
        <w:sectPr w:rsidR="00046BF6" w:rsidRPr="002E04FD" w:rsidSect="001365A4">
          <w:headerReference w:type="default" r:id="rId19"/>
          <w:footerReference w:type="even" r:id="rId20"/>
          <w:footerReference w:type="default" r:id="rId21"/>
          <w:pgSz w:w="11906" w:h="16838"/>
          <w:pgMar w:top="1418" w:right="1418" w:bottom="1418" w:left="1418" w:header="708" w:footer="545" w:gutter="0"/>
          <w:cols w:space="708"/>
          <w:docGrid w:linePitch="360"/>
        </w:sectPr>
      </w:pPr>
    </w:p>
    <w:p w14:paraId="2F9A065E" w14:textId="7ACC5C31" w:rsidR="00046BF6" w:rsidRPr="002E04FD" w:rsidRDefault="000F2F64" w:rsidP="00213374">
      <w:pPr>
        <w:suppressAutoHyphens w:val="0"/>
        <w:jc w:val="right"/>
        <w:rPr>
          <w:rFonts w:ascii="Calibri" w:eastAsia="Calibri" w:hAnsi="Calibri" w:cs="Calibri"/>
          <w:b/>
        </w:rPr>
      </w:pPr>
      <w:r w:rsidRPr="002E04FD">
        <w:rPr>
          <w:rFonts w:ascii="Calibri" w:eastAsia="Calibri" w:hAnsi="Calibri" w:cs="Calibri"/>
          <w:b/>
        </w:rPr>
        <w:lastRenderedPageBreak/>
        <w:t xml:space="preserve">Załącznik nr </w:t>
      </w:r>
      <w:r w:rsidR="00934A1A">
        <w:rPr>
          <w:rFonts w:ascii="Calibri" w:eastAsia="Calibri" w:hAnsi="Calibri" w:cs="Calibri"/>
          <w:b/>
        </w:rPr>
        <w:t>6</w:t>
      </w:r>
      <w:r w:rsidRPr="002E04FD">
        <w:rPr>
          <w:rFonts w:ascii="Calibri" w:eastAsia="Calibri" w:hAnsi="Calibri" w:cs="Calibri"/>
          <w:b/>
        </w:rPr>
        <w:t xml:space="preserve"> do </w:t>
      </w:r>
      <w:r w:rsidR="003D7D20" w:rsidRPr="002E04FD">
        <w:rPr>
          <w:rFonts w:ascii="Calibri" w:eastAsia="Calibri" w:hAnsi="Calibri" w:cs="Calibri"/>
          <w:b/>
        </w:rPr>
        <w:t>SWZ</w:t>
      </w:r>
    </w:p>
    <w:p w14:paraId="2AB7D738" w14:textId="77777777" w:rsidR="00654196" w:rsidRPr="002E04FD" w:rsidRDefault="00654196" w:rsidP="00654196">
      <w:pPr>
        <w:suppressAutoHyphens w:val="0"/>
        <w:spacing w:after="0" w:line="240" w:lineRule="auto"/>
        <w:jc w:val="center"/>
        <w:outlineLvl w:val="0"/>
        <w:rPr>
          <w:rFonts w:ascii="Calibri" w:eastAsia="Times New Roman" w:hAnsi="Calibri" w:cs="Calibri"/>
          <w:b/>
          <w:bCs/>
          <w:u w:val="single"/>
          <w:lang w:eastAsia="pl-PL"/>
        </w:rPr>
      </w:pPr>
      <w:r w:rsidRPr="002E04FD">
        <w:rPr>
          <w:rFonts w:ascii="Calibri" w:eastAsia="Times New Roman" w:hAnsi="Calibri" w:cs="Calibri"/>
          <w:b/>
          <w:bCs/>
          <w:u w:val="single"/>
          <w:lang w:eastAsia="pl-PL"/>
        </w:rPr>
        <w:t xml:space="preserve">OŚWIADCZENIE </w:t>
      </w:r>
    </w:p>
    <w:p w14:paraId="69C8373D" w14:textId="77777777" w:rsidR="00654196" w:rsidRPr="002E04FD" w:rsidRDefault="00654196" w:rsidP="00654196">
      <w:pPr>
        <w:suppressAutoHyphens w:val="0"/>
        <w:spacing w:after="0" w:line="240" w:lineRule="auto"/>
        <w:jc w:val="center"/>
        <w:outlineLvl w:val="0"/>
        <w:rPr>
          <w:rFonts w:ascii="Calibri" w:eastAsia="Times New Roman" w:hAnsi="Calibri" w:cs="Calibri"/>
          <w:b/>
          <w:bCs/>
          <w:u w:val="single"/>
          <w:lang w:eastAsia="pl-PL"/>
        </w:rPr>
      </w:pPr>
      <w:r w:rsidRPr="002E04FD">
        <w:rPr>
          <w:rFonts w:ascii="Calibri" w:eastAsia="Times New Roman" w:hAnsi="Calibri" w:cs="Calibri"/>
          <w:b/>
          <w:bCs/>
          <w:u w:val="single"/>
          <w:lang w:eastAsia="pl-PL"/>
        </w:rPr>
        <w:t>DOTYCZĄCE PODMIOTU UDOSTĘPNIAJĄCEGO ZASOBY WYKONAWCY</w:t>
      </w:r>
    </w:p>
    <w:p w14:paraId="40FC1AB8" w14:textId="77777777" w:rsidR="00654196" w:rsidRPr="002E04FD" w:rsidRDefault="00654196" w:rsidP="00654196">
      <w:pPr>
        <w:suppressAutoHyphens w:val="0"/>
        <w:spacing w:after="0" w:line="240" w:lineRule="auto"/>
        <w:jc w:val="center"/>
        <w:outlineLvl w:val="0"/>
        <w:rPr>
          <w:rFonts w:ascii="Calibri" w:eastAsia="Times New Roman" w:hAnsi="Calibri" w:cs="Calibri"/>
          <w:b/>
          <w:bCs/>
          <w:u w:val="single"/>
          <w:lang w:eastAsia="pl-PL"/>
        </w:rPr>
      </w:pPr>
    </w:p>
    <w:p w14:paraId="2299CC7A" w14:textId="77777777" w:rsidR="00654196" w:rsidRPr="002E04FD" w:rsidRDefault="00654196" w:rsidP="00504041">
      <w:pPr>
        <w:suppressAutoHyphens w:val="0"/>
        <w:spacing w:after="0" w:line="240" w:lineRule="auto"/>
        <w:ind w:left="426"/>
        <w:jc w:val="center"/>
        <w:outlineLvl w:val="0"/>
        <w:rPr>
          <w:rFonts w:ascii="Calibri" w:eastAsia="Times New Roman" w:hAnsi="Calibri" w:cs="Calibri"/>
          <w:b/>
          <w:sz w:val="18"/>
          <w:szCs w:val="18"/>
          <w:u w:val="single"/>
          <w:lang w:eastAsia="pl-PL"/>
        </w:rPr>
      </w:pPr>
      <w:r w:rsidRPr="002E04FD">
        <w:rPr>
          <w:rFonts w:ascii="Calibri" w:eastAsia="Times New Roman" w:hAnsi="Calibri" w:cs="Calibri"/>
          <w:b/>
          <w:bCs/>
          <w:i/>
          <w:sz w:val="18"/>
          <w:szCs w:val="18"/>
          <w:u w:val="single"/>
          <w:lang w:eastAsia="pl-PL"/>
        </w:rPr>
        <w:t>[należy przedstawić dla każdego podmiotu udostępniającego zasoby wykonawcy oddzielnie – oświadczenie składane przez podmiot udostępniający]</w:t>
      </w:r>
    </w:p>
    <w:tbl>
      <w:tblPr>
        <w:tblW w:w="9211" w:type="dxa"/>
        <w:tblCellMar>
          <w:left w:w="70" w:type="dxa"/>
          <w:right w:w="70" w:type="dxa"/>
        </w:tblCellMar>
        <w:tblLook w:val="0000" w:firstRow="0" w:lastRow="0" w:firstColumn="0" w:lastColumn="0" w:noHBand="0" w:noVBand="0"/>
      </w:tblPr>
      <w:tblGrid>
        <w:gridCol w:w="1986"/>
        <w:gridCol w:w="7225"/>
      </w:tblGrid>
      <w:tr w:rsidR="00654196" w:rsidRPr="002E04FD" w14:paraId="55F42BBF" w14:textId="77777777" w:rsidTr="000B6C59">
        <w:trPr>
          <w:trHeight w:val="426"/>
        </w:trPr>
        <w:tc>
          <w:tcPr>
            <w:tcW w:w="1986" w:type="dxa"/>
            <w:vAlign w:val="bottom"/>
          </w:tcPr>
          <w:p w14:paraId="014630AD" w14:textId="77777777" w:rsidR="00654196" w:rsidRPr="002E04FD" w:rsidRDefault="00654196" w:rsidP="00654196">
            <w:pPr>
              <w:widowControl w:val="0"/>
              <w:autoSpaceDE w:val="0"/>
              <w:autoSpaceDN w:val="0"/>
              <w:adjustRightInd w:val="0"/>
              <w:spacing w:before="60" w:after="0" w:line="240" w:lineRule="auto"/>
              <w:jc w:val="center"/>
              <w:rPr>
                <w:rFonts w:ascii="Calibri" w:eastAsia="Times New Roman" w:hAnsi="Calibri" w:cs="Calibri"/>
                <w:lang w:eastAsia="pl-PL"/>
              </w:rPr>
            </w:pPr>
            <w:r w:rsidRPr="002E04FD">
              <w:rPr>
                <w:rFonts w:ascii="Calibri" w:eastAsia="Times New Roman" w:hAnsi="Calibri" w:cs="Calibri"/>
                <w:lang w:eastAsia="pl-PL"/>
              </w:rPr>
              <w:t xml:space="preserve">Nazwa </w:t>
            </w:r>
          </w:p>
        </w:tc>
        <w:tc>
          <w:tcPr>
            <w:tcW w:w="7225" w:type="dxa"/>
            <w:vAlign w:val="bottom"/>
          </w:tcPr>
          <w:p w14:paraId="7CC613D7" w14:textId="77777777" w:rsidR="00654196" w:rsidRPr="002E04FD" w:rsidRDefault="00654196" w:rsidP="00654196">
            <w:pPr>
              <w:widowControl w:val="0"/>
              <w:autoSpaceDE w:val="0"/>
              <w:autoSpaceDN w:val="0"/>
              <w:adjustRightInd w:val="0"/>
              <w:spacing w:before="60" w:after="0" w:line="240" w:lineRule="auto"/>
              <w:jc w:val="center"/>
              <w:rPr>
                <w:rFonts w:ascii="Calibri" w:eastAsia="Times New Roman" w:hAnsi="Calibri" w:cs="Calibri"/>
                <w:spacing w:val="40"/>
                <w:lang w:eastAsia="pl-PL"/>
              </w:rPr>
            </w:pPr>
            <w:r w:rsidRPr="002E04FD">
              <w:rPr>
                <w:rFonts w:ascii="Calibri" w:eastAsia="Times New Roman" w:hAnsi="Calibri" w:cs="Calibri"/>
                <w:spacing w:val="40"/>
                <w:lang w:eastAsia="pl-PL"/>
              </w:rPr>
              <w:t>......................................................................</w:t>
            </w:r>
          </w:p>
        </w:tc>
      </w:tr>
      <w:tr w:rsidR="00654196" w:rsidRPr="002E04FD" w14:paraId="26A2AEDB" w14:textId="77777777" w:rsidTr="000B6C59">
        <w:trPr>
          <w:trHeight w:val="427"/>
        </w:trPr>
        <w:tc>
          <w:tcPr>
            <w:tcW w:w="1986" w:type="dxa"/>
            <w:vAlign w:val="bottom"/>
          </w:tcPr>
          <w:p w14:paraId="133F2185" w14:textId="77777777" w:rsidR="00654196" w:rsidRPr="002E04FD" w:rsidRDefault="00654196" w:rsidP="00654196">
            <w:pPr>
              <w:widowControl w:val="0"/>
              <w:autoSpaceDE w:val="0"/>
              <w:autoSpaceDN w:val="0"/>
              <w:adjustRightInd w:val="0"/>
              <w:spacing w:before="60" w:after="0" w:line="240" w:lineRule="auto"/>
              <w:jc w:val="center"/>
              <w:rPr>
                <w:rFonts w:ascii="Calibri" w:eastAsia="Times New Roman" w:hAnsi="Calibri" w:cs="Calibri"/>
                <w:lang w:eastAsia="pl-PL"/>
              </w:rPr>
            </w:pPr>
            <w:r w:rsidRPr="002E04FD">
              <w:rPr>
                <w:rFonts w:ascii="Calibri" w:eastAsia="Times New Roman" w:hAnsi="Calibri" w:cs="Calibri"/>
                <w:lang w:eastAsia="pl-PL"/>
              </w:rPr>
              <w:t xml:space="preserve">Adres </w:t>
            </w:r>
          </w:p>
        </w:tc>
        <w:tc>
          <w:tcPr>
            <w:tcW w:w="7225" w:type="dxa"/>
            <w:vAlign w:val="bottom"/>
          </w:tcPr>
          <w:p w14:paraId="77F5AAB4" w14:textId="77777777" w:rsidR="00654196" w:rsidRPr="002E04FD" w:rsidRDefault="00654196" w:rsidP="00654196">
            <w:pPr>
              <w:widowControl w:val="0"/>
              <w:autoSpaceDE w:val="0"/>
              <w:autoSpaceDN w:val="0"/>
              <w:adjustRightInd w:val="0"/>
              <w:spacing w:before="60" w:after="0" w:line="240" w:lineRule="auto"/>
              <w:jc w:val="center"/>
              <w:rPr>
                <w:rFonts w:ascii="Calibri" w:eastAsia="Times New Roman" w:hAnsi="Calibri" w:cs="Calibri"/>
                <w:lang w:eastAsia="pl-PL"/>
              </w:rPr>
            </w:pPr>
            <w:r w:rsidRPr="002E04FD">
              <w:rPr>
                <w:rFonts w:ascii="Calibri" w:eastAsia="Times New Roman" w:hAnsi="Calibri" w:cs="Calibri"/>
                <w:spacing w:val="40"/>
                <w:lang w:eastAsia="pl-PL"/>
              </w:rPr>
              <w:t>......................................................................</w:t>
            </w:r>
          </w:p>
        </w:tc>
      </w:tr>
    </w:tbl>
    <w:p w14:paraId="4A1ADDF3" w14:textId="77777777" w:rsidR="00654196" w:rsidRPr="002E04FD" w:rsidRDefault="00654196" w:rsidP="00654196">
      <w:pPr>
        <w:suppressAutoHyphens w:val="0"/>
        <w:spacing w:before="60" w:after="0" w:line="240" w:lineRule="auto"/>
        <w:ind w:left="284"/>
        <w:jc w:val="both"/>
        <w:rPr>
          <w:rFonts w:ascii="Calibri" w:eastAsia="Times New Roman" w:hAnsi="Calibri" w:cs="Calibri"/>
          <w:lang w:eastAsia="pl-PL"/>
        </w:rPr>
      </w:pPr>
    </w:p>
    <w:p w14:paraId="03C19DAE" w14:textId="77777777" w:rsidR="00654196" w:rsidRPr="002E04FD" w:rsidRDefault="00654196" w:rsidP="00654196">
      <w:pPr>
        <w:widowControl w:val="0"/>
        <w:autoSpaceDE w:val="0"/>
        <w:autoSpaceDN w:val="0"/>
        <w:adjustRightInd w:val="0"/>
        <w:spacing w:after="0" w:line="240" w:lineRule="auto"/>
        <w:rPr>
          <w:rFonts w:ascii="Calibri" w:eastAsia="Times New Roman" w:hAnsi="Calibri" w:cs="Calibri"/>
          <w:lang w:eastAsia="pl-PL"/>
        </w:rPr>
      </w:pPr>
      <w:r w:rsidRPr="002E04FD">
        <w:rPr>
          <w:rFonts w:ascii="Calibri" w:eastAsia="Times New Roman" w:hAnsi="Calibri" w:cs="Calibri"/>
          <w:lang w:eastAsia="pl-PL"/>
        </w:rPr>
        <w:t>Ja (My) niżej podpisany (ni)</w:t>
      </w:r>
    </w:p>
    <w:p w14:paraId="35CACCFD" w14:textId="77777777" w:rsidR="00654196" w:rsidRPr="002E04FD" w:rsidRDefault="00654196" w:rsidP="00654196">
      <w:pPr>
        <w:widowControl w:val="0"/>
        <w:autoSpaceDE w:val="0"/>
        <w:autoSpaceDN w:val="0"/>
        <w:adjustRightInd w:val="0"/>
        <w:spacing w:after="0" w:line="240" w:lineRule="auto"/>
        <w:jc w:val="center"/>
        <w:rPr>
          <w:rFonts w:ascii="Calibri" w:eastAsia="Times New Roman" w:hAnsi="Calibri" w:cs="Calibri"/>
          <w:lang w:eastAsia="pl-PL"/>
        </w:rPr>
      </w:pPr>
    </w:p>
    <w:p w14:paraId="4026E944" w14:textId="77777777" w:rsidR="00654196" w:rsidRPr="002E04FD" w:rsidRDefault="00654196" w:rsidP="00654196">
      <w:pPr>
        <w:widowControl w:val="0"/>
        <w:autoSpaceDE w:val="0"/>
        <w:autoSpaceDN w:val="0"/>
        <w:adjustRightInd w:val="0"/>
        <w:spacing w:after="0" w:line="240" w:lineRule="auto"/>
        <w:jc w:val="center"/>
        <w:rPr>
          <w:rFonts w:ascii="Calibri" w:eastAsia="Times New Roman" w:hAnsi="Calibri" w:cs="Calibri"/>
          <w:lang w:eastAsia="pl-PL"/>
        </w:rPr>
      </w:pPr>
      <w:r w:rsidRPr="002E04FD">
        <w:rPr>
          <w:rFonts w:ascii="Calibri" w:eastAsia="Times New Roman" w:hAnsi="Calibri" w:cs="Calibri"/>
          <w:lang w:eastAsia="pl-PL"/>
        </w:rPr>
        <w:t>……………………………………………………………………………………………………………</w:t>
      </w:r>
    </w:p>
    <w:p w14:paraId="2FCFAA00" w14:textId="77777777" w:rsidR="00654196" w:rsidRPr="002E04FD" w:rsidRDefault="00654196" w:rsidP="00654196">
      <w:pPr>
        <w:widowControl w:val="0"/>
        <w:autoSpaceDE w:val="0"/>
        <w:autoSpaceDN w:val="0"/>
        <w:adjustRightInd w:val="0"/>
        <w:spacing w:after="0" w:line="240" w:lineRule="auto"/>
        <w:jc w:val="center"/>
        <w:rPr>
          <w:rFonts w:ascii="Calibri" w:eastAsia="Times New Roman" w:hAnsi="Calibri" w:cs="Calibri"/>
          <w:lang w:eastAsia="pl-PL"/>
        </w:rPr>
      </w:pPr>
    </w:p>
    <w:p w14:paraId="4CB982BD" w14:textId="77777777" w:rsidR="00654196" w:rsidRPr="002E04FD" w:rsidRDefault="00654196" w:rsidP="00654196">
      <w:pPr>
        <w:widowControl w:val="0"/>
        <w:autoSpaceDE w:val="0"/>
        <w:autoSpaceDN w:val="0"/>
        <w:adjustRightInd w:val="0"/>
        <w:spacing w:after="0" w:line="240" w:lineRule="auto"/>
        <w:rPr>
          <w:rFonts w:ascii="Calibri" w:eastAsia="Times New Roman" w:hAnsi="Calibri" w:cs="Calibri"/>
          <w:lang w:eastAsia="pl-PL"/>
        </w:rPr>
      </w:pPr>
      <w:r w:rsidRPr="002E04FD">
        <w:rPr>
          <w:rFonts w:ascii="Calibri" w:eastAsia="Times New Roman" w:hAnsi="Calibri" w:cs="Calibri"/>
          <w:lang w:eastAsia="pl-PL"/>
        </w:rPr>
        <w:t xml:space="preserve">działając w imieniu i na rzecz: …………………………………………………………………………………………………………………………………………………………………………………………………………………………               </w:t>
      </w:r>
    </w:p>
    <w:p w14:paraId="03D9641B" w14:textId="2C562FFA" w:rsidR="00654196" w:rsidRPr="002E04FD" w:rsidRDefault="00654196" w:rsidP="00654196">
      <w:pPr>
        <w:widowControl w:val="0"/>
        <w:tabs>
          <w:tab w:val="center" w:pos="4536"/>
          <w:tab w:val="right" w:pos="9072"/>
        </w:tabs>
        <w:spacing w:after="0" w:line="240" w:lineRule="auto"/>
        <w:jc w:val="both"/>
        <w:rPr>
          <w:rFonts w:ascii="Calibri" w:eastAsia="Times New Roman" w:hAnsi="Calibri" w:cs="Calibri"/>
          <w:lang w:eastAsia="pl-PL"/>
        </w:rPr>
      </w:pPr>
      <w:r w:rsidRPr="002E04FD">
        <w:rPr>
          <w:rFonts w:ascii="Calibri" w:eastAsia="Times New Roman" w:hAnsi="Calibri" w:cs="Calibri"/>
          <w:lang w:eastAsia="pl-PL"/>
        </w:rPr>
        <w:t xml:space="preserve">w związku tym, iż </w:t>
      </w:r>
      <w:r w:rsidR="009674C6" w:rsidRPr="002E04FD">
        <w:rPr>
          <w:rFonts w:ascii="Calibri" w:eastAsia="Times New Roman" w:hAnsi="Calibri" w:cs="Calibri"/>
          <w:lang w:eastAsia="pl-PL"/>
        </w:rPr>
        <w:t>W</w:t>
      </w:r>
      <w:r w:rsidRPr="002E04FD">
        <w:rPr>
          <w:rFonts w:ascii="Calibri" w:eastAsia="Times New Roman" w:hAnsi="Calibri" w:cs="Calibri"/>
          <w:lang w:eastAsia="pl-PL"/>
        </w:rPr>
        <w:t>ykonawca:</w:t>
      </w:r>
    </w:p>
    <w:p w14:paraId="45E2124F" w14:textId="77777777" w:rsidR="00654196" w:rsidRPr="002E04FD" w:rsidRDefault="00654196" w:rsidP="00654196">
      <w:pPr>
        <w:widowControl w:val="0"/>
        <w:autoSpaceDE w:val="0"/>
        <w:autoSpaceDN w:val="0"/>
        <w:adjustRightInd w:val="0"/>
        <w:spacing w:after="0" w:line="240" w:lineRule="auto"/>
        <w:jc w:val="center"/>
        <w:rPr>
          <w:rFonts w:ascii="Calibri" w:eastAsia="Times New Roman" w:hAnsi="Calibri" w:cs="Calibri"/>
          <w:lang w:eastAsia="pl-PL"/>
        </w:rPr>
      </w:pPr>
      <w:r w:rsidRPr="002E04FD">
        <w:rPr>
          <w:rFonts w:ascii="Calibri" w:eastAsia="Times New Roman" w:hAnsi="Calibri" w:cs="Calibri"/>
          <w:lang w:eastAsia="pl-PL"/>
        </w:rPr>
        <w:t>………………………………………………………………………………………………………….</w:t>
      </w:r>
    </w:p>
    <w:p w14:paraId="0CE54AE0" w14:textId="019FDDB4" w:rsidR="00654196" w:rsidRPr="002E04FD" w:rsidRDefault="00654196" w:rsidP="00654196">
      <w:pPr>
        <w:widowControl w:val="0"/>
        <w:autoSpaceDE w:val="0"/>
        <w:autoSpaceDN w:val="0"/>
        <w:adjustRightInd w:val="0"/>
        <w:spacing w:after="0" w:line="240" w:lineRule="auto"/>
        <w:jc w:val="center"/>
        <w:rPr>
          <w:rFonts w:ascii="Calibri" w:eastAsia="Times New Roman" w:hAnsi="Calibri" w:cs="Calibri"/>
          <w:i/>
          <w:sz w:val="18"/>
          <w:szCs w:val="18"/>
          <w:lang w:eastAsia="pl-PL"/>
        </w:rPr>
      </w:pPr>
      <w:r w:rsidRPr="002E04FD">
        <w:rPr>
          <w:rFonts w:ascii="Calibri" w:eastAsia="Times New Roman" w:hAnsi="Calibri" w:cs="Calibri"/>
          <w:i/>
          <w:sz w:val="18"/>
          <w:szCs w:val="18"/>
          <w:lang w:eastAsia="pl-PL"/>
        </w:rPr>
        <w:t xml:space="preserve">[pełna nazwa </w:t>
      </w:r>
      <w:r w:rsidR="009674C6" w:rsidRPr="002E04FD">
        <w:rPr>
          <w:rFonts w:ascii="Calibri" w:eastAsia="Times New Roman" w:hAnsi="Calibri" w:cs="Calibri"/>
          <w:i/>
          <w:sz w:val="18"/>
          <w:szCs w:val="18"/>
          <w:lang w:eastAsia="pl-PL"/>
        </w:rPr>
        <w:t>W</w:t>
      </w:r>
      <w:r w:rsidRPr="002E04FD">
        <w:rPr>
          <w:rFonts w:ascii="Calibri" w:eastAsia="Times New Roman" w:hAnsi="Calibri" w:cs="Calibri"/>
          <w:i/>
          <w:sz w:val="18"/>
          <w:szCs w:val="18"/>
          <w:lang w:eastAsia="pl-PL"/>
        </w:rPr>
        <w:t xml:space="preserve">ykonawcy i adres/siedziba </w:t>
      </w:r>
      <w:r w:rsidR="009674C6" w:rsidRPr="002E04FD">
        <w:rPr>
          <w:rFonts w:ascii="Calibri" w:eastAsia="Times New Roman" w:hAnsi="Calibri" w:cs="Calibri"/>
          <w:i/>
          <w:sz w:val="18"/>
          <w:szCs w:val="18"/>
          <w:lang w:eastAsia="pl-PL"/>
        </w:rPr>
        <w:t>W</w:t>
      </w:r>
      <w:r w:rsidRPr="002E04FD">
        <w:rPr>
          <w:rFonts w:ascii="Calibri" w:eastAsia="Times New Roman" w:hAnsi="Calibri" w:cs="Calibri"/>
          <w:i/>
          <w:sz w:val="18"/>
          <w:szCs w:val="18"/>
          <w:lang w:eastAsia="pl-PL"/>
        </w:rPr>
        <w:t>ykonawcy]</w:t>
      </w:r>
    </w:p>
    <w:p w14:paraId="5376359C" w14:textId="77777777" w:rsidR="00654196" w:rsidRPr="002E04FD" w:rsidRDefault="00654196" w:rsidP="00654196">
      <w:pPr>
        <w:suppressAutoHyphens w:val="0"/>
        <w:spacing w:after="0" w:line="240" w:lineRule="auto"/>
        <w:jc w:val="both"/>
        <w:outlineLvl w:val="0"/>
        <w:rPr>
          <w:rFonts w:ascii="Calibri" w:eastAsia="Times New Roman" w:hAnsi="Calibri" w:cs="Calibri"/>
          <w:b/>
          <w:u w:val="single"/>
          <w:lang w:eastAsia="pl-PL"/>
        </w:rPr>
      </w:pPr>
    </w:p>
    <w:p w14:paraId="78F39163" w14:textId="77777777" w:rsidR="00654196" w:rsidRPr="002E04FD" w:rsidRDefault="00654196" w:rsidP="00654196">
      <w:pPr>
        <w:suppressAutoHyphens w:val="0"/>
        <w:spacing w:after="0" w:line="240" w:lineRule="auto"/>
        <w:jc w:val="both"/>
        <w:outlineLvl w:val="0"/>
        <w:rPr>
          <w:rFonts w:ascii="Calibri" w:eastAsia="Times New Roman" w:hAnsi="Calibri" w:cs="Calibri"/>
          <w:b/>
          <w:u w:val="single"/>
          <w:lang w:eastAsia="pl-PL"/>
        </w:rPr>
      </w:pPr>
      <w:r w:rsidRPr="002E04FD">
        <w:rPr>
          <w:rFonts w:ascii="Calibri" w:eastAsia="Times New Roman" w:hAnsi="Calibri" w:cs="Calibri"/>
          <w:b/>
          <w:u w:val="single"/>
          <w:lang w:eastAsia="pl-PL"/>
        </w:rPr>
        <w:t>polega na naszych zasobach oświadczam, że:</w:t>
      </w:r>
    </w:p>
    <w:p w14:paraId="331D7C80" w14:textId="77777777" w:rsidR="00654196" w:rsidRPr="002E04FD" w:rsidRDefault="00654196" w:rsidP="00654196">
      <w:pPr>
        <w:widowControl w:val="0"/>
        <w:spacing w:after="0" w:line="240" w:lineRule="auto"/>
        <w:jc w:val="both"/>
        <w:rPr>
          <w:rFonts w:ascii="Calibri" w:eastAsia="Times New Roman" w:hAnsi="Calibri" w:cs="Calibri"/>
          <w:b/>
          <w:u w:val="single"/>
          <w:lang w:eastAsia="pl-PL"/>
        </w:rPr>
      </w:pPr>
    </w:p>
    <w:p w14:paraId="0D3E05F5" w14:textId="1927BF5C" w:rsidR="00654196" w:rsidRPr="002E04FD" w:rsidRDefault="00654196">
      <w:pPr>
        <w:widowControl w:val="0"/>
        <w:numPr>
          <w:ilvl w:val="2"/>
          <w:numId w:val="37"/>
        </w:numPr>
        <w:suppressAutoHyphens w:val="0"/>
        <w:spacing w:after="0" w:line="240" w:lineRule="auto"/>
        <w:ind w:left="426" w:hanging="426"/>
        <w:contextualSpacing/>
        <w:jc w:val="both"/>
        <w:rPr>
          <w:rFonts w:ascii="Calibri" w:eastAsia="Times New Roman" w:hAnsi="Calibri" w:cs="Calibri"/>
          <w:i/>
          <w:lang w:eastAsia="pl-PL"/>
        </w:rPr>
      </w:pPr>
      <w:r w:rsidRPr="002E04FD">
        <w:rPr>
          <w:rFonts w:ascii="Calibri" w:eastAsia="Times New Roman" w:hAnsi="Calibri" w:cs="Calibri"/>
          <w:b/>
          <w:u w:val="single"/>
          <w:lang w:eastAsia="pl-PL"/>
        </w:rPr>
        <w:t>nie podlegam wykluczeniu</w:t>
      </w:r>
      <w:r w:rsidRPr="002E04FD">
        <w:rPr>
          <w:rFonts w:ascii="Calibri" w:eastAsia="Times New Roman" w:hAnsi="Calibri" w:cs="Calibri"/>
          <w:lang w:eastAsia="pl-PL"/>
        </w:rPr>
        <w:t xml:space="preserve"> z postępowania na podstawie art. 108 ust. 1 oraz art. 109 ust. 1 pkt 4</w:t>
      </w:r>
      <w:r w:rsidR="00895EE0" w:rsidRPr="002E04FD">
        <w:rPr>
          <w:rFonts w:ascii="Calibri" w:eastAsia="Times New Roman" w:hAnsi="Calibri" w:cs="Calibri"/>
          <w:lang w:eastAsia="pl-PL"/>
        </w:rPr>
        <w:t xml:space="preserve"> </w:t>
      </w:r>
      <w:r w:rsidRPr="002E04FD">
        <w:rPr>
          <w:rFonts w:ascii="Calibri" w:eastAsia="Times New Roman" w:hAnsi="Calibri" w:cs="Calibri"/>
          <w:lang w:eastAsia="pl-PL"/>
        </w:rPr>
        <w:t>ustawy PZP.</w:t>
      </w:r>
    </w:p>
    <w:p w14:paraId="1F77381C" w14:textId="77777777" w:rsidR="00654196" w:rsidRPr="002E04FD" w:rsidRDefault="00654196" w:rsidP="00654196">
      <w:pPr>
        <w:suppressAutoHyphens w:val="0"/>
        <w:spacing w:after="0" w:line="240" w:lineRule="auto"/>
        <w:ind w:left="426"/>
        <w:contextualSpacing/>
        <w:jc w:val="both"/>
        <w:rPr>
          <w:rFonts w:ascii="Calibri" w:eastAsia="Times New Roman" w:hAnsi="Calibri" w:cs="Calibri"/>
          <w:i/>
          <w:lang w:eastAsia="pl-PL"/>
        </w:rPr>
      </w:pPr>
    </w:p>
    <w:p w14:paraId="3BB0552D" w14:textId="77777777" w:rsidR="00654196" w:rsidRPr="002E04FD" w:rsidRDefault="00654196" w:rsidP="00D70C29">
      <w:pPr>
        <w:widowControl w:val="0"/>
        <w:spacing w:after="0" w:line="240" w:lineRule="auto"/>
        <w:ind w:left="426"/>
        <w:jc w:val="both"/>
        <w:rPr>
          <w:rFonts w:ascii="Calibri" w:eastAsia="Times New Roman" w:hAnsi="Calibri" w:cs="Calibri"/>
          <w:i/>
          <w:lang w:eastAsia="pl-PL"/>
        </w:rPr>
      </w:pPr>
      <w:r w:rsidRPr="002E04FD">
        <w:rPr>
          <w:rFonts w:ascii="Calibri" w:eastAsia="Times New Roman" w:hAnsi="Calibri" w:cs="Calibri"/>
          <w:lang w:eastAsia="pl-PL"/>
        </w:rPr>
        <w:t xml:space="preserve">Oświadczam, że zachodzą w stosunku do mnie podstawy wykluczenia z postępowania na podstawie art. …………. ustawy PZP </w:t>
      </w:r>
      <w:r w:rsidRPr="002E04FD">
        <w:rPr>
          <w:rFonts w:ascii="Calibri" w:eastAsia="Times New Roman" w:hAnsi="Calibri" w:cs="Calibri"/>
          <w:sz w:val="18"/>
          <w:szCs w:val="18"/>
          <w:lang w:eastAsia="pl-PL"/>
        </w:rPr>
        <w:t>[</w:t>
      </w:r>
      <w:r w:rsidRPr="002E04FD">
        <w:rPr>
          <w:rFonts w:ascii="Calibri" w:eastAsia="Times New Roman" w:hAnsi="Calibri" w:cs="Calibri"/>
          <w:i/>
          <w:sz w:val="18"/>
          <w:szCs w:val="18"/>
          <w:lang w:eastAsia="pl-PL"/>
        </w:rPr>
        <w:t>podać mającą zastosowanie podstawę wykluczenia spośród wskazanych powyżej].</w:t>
      </w:r>
    </w:p>
    <w:p w14:paraId="76C0725D" w14:textId="77777777" w:rsidR="00654196" w:rsidRPr="002E04FD" w:rsidRDefault="00654196" w:rsidP="00D70C29">
      <w:pPr>
        <w:widowControl w:val="0"/>
        <w:spacing w:after="0" w:line="240" w:lineRule="auto"/>
        <w:ind w:left="426"/>
        <w:jc w:val="both"/>
        <w:rPr>
          <w:rFonts w:ascii="Calibri" w:eastAsia="Times New Roman" w:hAnsi="Calibri" w:cs="Calibri"/>
          <w:lang w:eastAsia="pl-PL"/>
        </w:rPr>
      </w:pPr>
      <w:r w:rsidRPr="002E04FD">
        <w:rPr>
          <w:rFonts w:ascii="Calibri" w:eastAsia="Times New Roman" w:hAnsi="Calibri" w:cs="Calibri"/>
          <w:lang w:eastAsia="pl-PL"/>
        </w:rPr>
        <w:t>Jednocześnie oświadczam, że w związku z ww. okolicznością, na podstawie art. 110 ust. 2 ustawy PZP podjąłem następujące środki naprawcze:</w:t>
      </w:r>
    </w:p>
    <w:p w14:paraId="4FF063E1" w14:textId="77777777" w:rsidR="00654196" w:rsidRPr="002E04FD" w:rsidRDefault="00654196" w:rsidP="00654196">
      <w:pPr>
        <w:suppressAutoHyphens w:val="0"/>
        <w:spacing w:after="0" w:line="240" w:lineRule="auto"/>
        <w:ind w:left="540"/>
        <w:jc w:val="both"/>
        <w:rPr>
          <w:rFonts w:ascii="Calibri" w:eastAsia="Times New Roman" w:hAnsi="Calibri" w:cs="Calibri"/>
          <w:i/>
          <w:lang w:eastAsia="pl-PL"/>
        </w:rPr>
      </w:pPr>
      <w:r w:rsidRPr="002E04FD">
        <w:rPr>
          <w:rFonts w:ascii="Calibri" w:eastAsia="Times New Roman" w:hAnsi="Calibri" w:cs="Calibri"/>
          <w:lang w:eastAsia="pl-PL"/>
        </w:rPr>
        <w:t>…………………………………………………………………………………………..…………………...........……………………………………………………………………………………...;</w:t>
      </w:r>
    </w:p>
    <w:p w14:paraId="54347F96" w14:textId="77777777" w:rsidR="00654196" w:rsidRPr="002E04FD" w:rsidRDefault="00654196" w:rsidP="00654196">
      <w:pPr>
        <w:suppressAutoHyphens w:val="0"/>
        <w:spacing w:after="0" w:line="240" w:lineRule="auto"/>
        <w:jc w:val="both"/>
        <w:rPr>
          <w:rFonts w:ascii="Calibri" w:eastAsia="Times New Roman" w:hAnsi="Calibri" w:cs="Calibri"/>
          <w:i/>
          <w:lang w:eastAsia="pl-PL"/>
        </w:rPr>
      </w:pPr>
    </w:p>
    <w:p w14:paraId="7D0F76F4" w14:textId="77777777" w:rsidR="00654196" w:rsidRPr="002E04FD" w:rsidRDefault="00654196">
      <w:pPr>
        <w:widowControl w:val="0"/>
        <w:numPr>
          <w:ilvl w:val="2"/>
          <w:numId w:val="38"/>
        </w:numPr>
        <w:suppressAutoHyphens w:val="0"/>
        <w:spacing w:after="0" w:line="240" w:lineRule="auto"/>
        <w:ind w:left="426" w:hanging="426"/>
        <w:contextualSpacing/>
        <w:jc w:val="both"/>
        <w:rPr>
          <w:rFonts w:ascii="Calibri" w:eastAsia="Times New Roman" w:hAnsi="Calibri" w:cs="Calibri"/>
          <w:b/>
          <w:u w:val="single"/>
          <w:lang w:eastAsia="pl-PL"/>
        </w:rPr>
      </w:pPr>
      <w:r w:rsidRPr="002E04FD">
        <w:rPr>
          <w:rFonts w:ascii="Calibri" w:eastAsia="Times New Roman" w:hAnsi="Calibri" w:cs="Calibri"/>
          <w:b/>
          <w:bCs/>
          <w:iCs/>
          <w:u w:val="single"/>
          <w:lang w:eastAsia="pl-PL"/>
        </w:rPr>
        <w:t>nie podlegam wykluczeniu</w:t>
      </w:r>
      <w:r w:rsidRPr="002E04FD">
        <w:rPr>
          <w:rFonts w:ascii="Calibri" w:eastAsia="Times New Roman" w:hAnsi="Calibri" w:cs="Calibri"/>
          <w:iCs/>
          <w:lang w:eastAsia="pl-PL"/>
        </w:rPr>
        <w:t xml:space="preserve"> z postępowania na podstawie art. </w:t>
      </w:r>
      <w:r w:rsidRPr="002E04FD">
        <w:rPr>
          <w:rFonts w:ascii="Calibri" w:eastAsia="Times New Roman" w:hAnsi="Calibri" w:cs="Calibri"/>
          <w:bCs/>
          <w:lang w:eastAsia="pl-PL"/>
        </w:rPr>
        <w:t xml:space="preserve">7 ust. 1 ustawy </w:t>
      </w:r>
      <w:r w:rsidRPr="002E04FD">
        <w:rPr>
          <w:rFonts w:ascii="Calibri" w:eastAsia="Times New Roman" w:hAnsi="Calibri" w:cs="Calibri"/>
          <w:lang w:eastAsia="pl-PL"/>
        </w:rPr>
        <w:t>z dnia 13 kwietnia 2022 r. o szczególnych rozwiązaniach w zakresie przeciwdziałania wspieraniu agresji na Ukrainę oraz służących ochronie bezpieczeństwa narodowego (</w:t>
      </w:r>
      <w:proofErr w:type="spellStart"/>
      <w:r w:rsidRPr="002E04FD">
        <w:rPr>
          <w:rFonts w:ascii="Calibri" w:eastAsia="Times New Roman" w:hAnsi="Calibri" w:cs="Calibri"/>
          <w:lang w:eastAsia="pl-PL"/>
        </w:rPr>
        <w:t>t.j</w:t>
      </w:r>
      <w:proofErr w:type="spellEnd"/>
      <w:r w:rsidRPr="002E04FD">
        <w:rPr>
          <w:rFonts w:ascii="Calibri" w:eastAsia="Times New Roman" w:hAnsi="Calibri" w:cs="Calibri"/>
          <w:lang w:eastAsia="pl-PL"/>
        </w:rPr>
        <w:t>. Dz.U. z 2025 r., poz. 514 ze zm.), tj.:</w:t>
      </w:r>
    </w:p>
    <w:p w14:paraId="55536A32" w14:textId="1671639B" w:rsidR="00654196" w:rsidRPr="002E04FD" w:rsidRDefault="00654196" w:rsidP="00654196">
      <w:pPr>
        <w:suppressAutoHyphens w:val="0"/>
        <w:spacing w:after="0" w:line="240" w:lineRule="auto"/>
        <w:ind w:left="993" w:hanging="567"/>
        <w:contextualSpacing/>
        <w:jc w:val="both"/>
        <w:rPr>
          <w:rFonts w:ascii="Calibri" w:eastAsia="Times New Roman" w:hAnsi="Calibri" w:cs="Calibri"/>
          <w:lang w:eastAsia="pl-PL"/>
        </w:rPr>
      </w:pPr>
      <w:r w:rsidRPr="002E04FD">
        <w:rPr>
          <w:rFonts w:ascii="Calibri" w:eastAsia="Times New Roman" w:hAnsi="Calibri" w:cs="Calibri"/>
          <w:lang w:eastAsia="pl-PL"/>
        </w:rPr>
        <w:t xml:space="preserve">1) </w:t>
      </w:r>
      <w:r w:rsidRPr="002E04FD">
        <w:rPr>
          <w:rFonts w:ascii="Calibri" w:eastAsia="Times New Roman" w:hAnsi="Calibri" w:cs="Calibri"/>
          <w:lang w:eastAsia="pl-PL"/>
        </w:rPr>
        <w:tab/>
        <w:t xml:space="preserve">nie jestem </w:t>
      </w:r>
      <w:r w:rsidR="008800F6" w:rsidRPr="002E04FD">
        <w:rPr>
          <w:rFonts w:ascii="Calibri" w:eastAsia="Times New Roman" w:hAnsi="Calibri" w:cs="Calibri"/>
          <w:lang w:eastAsia="pl-PL"/>
        </w:rPr>
        <w:t>W</w:t>
      </w:r>
      <w:r w:rsidRPr="002E04FD">
        <w:rPr>
          <w:rFonts w:ascii="Calibri" w:eastAsia="Times New Roman" w:hAnsi="Calibri" w:cs="Calibri"/>
          <w:lang w:eastAsia="pl-PL"/>
        </w:rPr>
        <w:t>ykonawcą wymienionym w wykazach określonych w rozporządzeniu 765/2006 i rozporządzeniu 269/2014 ani wpisanym na listę na podstawie decyzji w sprawie wpisu na listę rozstrzygającej o zastosowaniu środka, o którym mowa w art. 1 pkt 3 cyt. ustawy;</w:t>
      </w:r>
    </w:p>
    <w:p w14:paraId="7C1DEE3B" w14:textId="09071745" w:rsidR="00654196" w:rsidRPr="002E04FD" w:rsidRDefault="00654196" w:rsidP="00654196">
      <w:pPr>
        <w:suppressAutoHyphens w:val="0"/>
        <w:spacing w:after="0" w:line="240" w:lineRule="auto"/>
        <w:ind w:left="993" w:hanging="567"/>
        <w:contextualSpacing/>
        <w:jc w:val="both"/>
        <w:rPr>
          <w:rFonts w:ascii="Calibri" w:eastAsia="Times New Roman" w:hAnsi="Calibri" w:cs="Calibri"/>
          <w:lang w:eastAsia="pl-PL"/>
        </w:rPr>
      </w:pPr>
      <w:r w:rsidRPr="002E04FD">
        <w:rPr>
          <w:rFonts w:ascii="Calibri" w:eastAsia="Times New Roman" w:hAnsi="Calibri" w:cs="Calibri"/>
          <w:lang w:eastAsia="pl-PL"/>
        </w:rPr>
        <w:t xml:space="preserve">2) </w:t>
      </w:r>
      <w:r w:rsidRPr="002E04FD">
        <w:rPr>
          <w:rFonts w:ascii="Calibri" w:eastAsia="Times New Roman" w:hAnsi="Calibri" w:cs="Calibri"/>
          <w:lang w:eastAsia="pl-PL"/>
        </w:rPr>
        <w:tab/>
        <w:t xml:space="preserve">nie jestem </w:t>
      </w:r>
      <w:r w:rsidR="009674C6" w:rsidRPr="002E04FD">
        <w:rPr>
          <w:rFonts w:ascii="Calibri" w:eastAsia="Times New Roman" w:hAnsi="Calibri" w:cs="Calibri"/>
          <w:lang w:eastAsia="pl-PL"/>
        </w:rPr>
        <w:t>W</w:t>
      </w:r>
      <w:r w:rsidRPr="002E04FD">
        <w:rPr>
          <w:rFonts w:ascii="Calibri" w:eastAsia="Times New Roman" w:hAnsi="Calibri" w:cs="Calibri"/>
          <w:lang w:eastAsia="pl-PL"/>
        </w:rPr>
        <w:t>ykonawcą, którego beneficjentem rzeczywistym w rozumieniu ustawy z dnia 1</w:t>
      </w:r>
      <w:r w:rsidR="00D9088B" w:rsidRPr="002E04FD">
        <w:rPr>
          <w:rFonts w:ascii="Calibri" w:eastAsia="Times New Roman" w:hAnsi="Calibri" w:cs="Calibri"/>
          <w:lang w:eastAsia="pl-PL"/>
        </w:rPr>
        <w:t> </w:t>
      </w:r>
      <w:r w:rsidRPr="002E04FD">
        <w:rPr>
          <w:rFonts w:ascii="Calibri" w:eastAsia="Times New Roman" w:hAnsi="Calibri" w:cs="Calibri"/>
          <w:lang w:eastAsia="pl-PL"/>
        </w:rPr>
        <w:t xml:space="preserve">marca 2018 r. o przeciwdziałaniu praniu pieniędzy oraz finansowaniu terroryzmu (Dz.U z 2023  r., poz. 1124, z </w:t>
      </w:r>
      <w:proofErr w:type="spellStart"/>
      <w:r w:rsidRPr="002E04FD">
        <w:rPr>
          <w:rFonts w:ascii="Calibri" w:eastAsia="Times New Roman" w:hAnsi="Calibri" w:cs="Calibri"/>
          <w:lang w:eastAsia="pl-PL"/>
        </w:rPr>
        <w:t>późn</w:t>
      </w:r>
      <w:proofErr w:type="spellEnd"/>
      <w:r w:rsidRPr="002E04FD">
        <w:rPr>
          <w:rFonts w:ascii="Calibri" w:eastAsia="Times New Roman" w:hAnsi="Calibri" w:cs="Calibri"/>
          <w:lang w:eastAsia="pl-PL"/>
        </w:rPr>
        <w:t>. zm.) jest osoba wymieniona w wykazach określonych w rozporządzeniu 765/2006 i rozporządzeniu 269/2014 ani wpisana na listę lub będąca takim beneficjentem rzeczywistym od dnia 24 lutego 2022 r., o ile została wpisana na listę na podstawie decyzji w sprawie wpisu na listę rozstrzygającej o zastosowaniu środka, o którym mowa w art. 1 pkt 3 cyt. ustawy;</w:t>
      </w:r>
    </w:p>
    <w:p w14:paraId="2349471F" w14:textId="02A49D12" w:rsidR="00654196" w:rsidRPr="002E04FD" w:rsidRDefault="00654196" w:rsidP="00654196">
      <w:pPr>
        <w:suppressAutoHyphens w:val="0"/>
        <w:spacing w:after="0" w:line="240" w:lineRule="auto"/>
        <w:ind w:left="993" w:hanging="567"/>
        <w:contextualSpacing/>
        <w:jc w:val="both"/>
        <w:rPr>
          <w:rFonts w:ascii="Calibri" w:eastAsia="Times New Roman" w:hAnsi="Calibri" w:cs="Calibri"/>
          <w:lang w:eastAsia="pl-PL"/>
        </w:rPr>
      </w:pPr>
      <w:r w:rsidRPr="002E04FD">
        <w:rPr>
          <w:rFonts w:ascii="Calibri" w:eastAsia="Times New Roman" w:hAnsi="Calibri" w:cs="Calibri"/>
          <w:lang w:eastAsia="pl-PL"/>
        </w:rPr>
        <w:lastRenderedPageBreak/>
        <w:t xml:space="preserve">3) </w:t>
      </w:r>
      <w:r w:rsidRPr="002E04FD">
        <w:rPr>
          <w:rFonts w:ascii="Calibri" w:eastAsia="Times New Roman" w:hAnsi="Calibri" w:cs="Calibri"/>
          <w:lang w:eastAsia="pl-PL"/>
        </w:rPr>
        <w:tab/>
        <w:t xml:space="preserve">nie jestem </w:t>
      </w:r>
      <w:r w:rsidR="009674C6" w:rsidRPr="002E04FD">
        <w:rPr>
          <w:rFonts w:ascii="Calibri" w:eastAsia="Times New Roman" w:hAnsi="Calibri" w:cs="Calibri"/>
          <w:lang w:eastAsia="pl-PL"/>
        </w:rPr>
        <w:t>W</w:t>
      </w:r>
      <w:r w:rsidRPr="002E04FD">
        <w:rPr>
          <w:rFonts w:ascii="Calibri" w:eastAsia="Times New Roman" w:hAnsi="Calibri" w:cs="Calibri"/>
          <w:lang w:eastAsia="pl-PL"/>
        </w:rPr>
        <w:t>ykonawcą, którego jednostką dominującą w rozumieniu art. 3 ust. 1 pkt 37 ustawy z dnia 29 września 1994 r. o rachunkowości (Dz.U. z 2023 r., poz. 120, 295 i 1598 oraz z 2024 r. poz. 619, 1685 i 1863), jest podmiot wymieniony w wykazach określonych w</w:t>
      </w:r>
      <w:r w:rsidR="00907610" w:rsidRPr="002E04FD">
        <w:rPr>
          <w:rFonts w:ascii="Calibri" w:eastAsia="Times New Roman" w:hAnsi="Calibri" w:cs="Calibri"/>
          <w:lang w:eastAsia="pl-PL"/>
        </w:rPr>
        <w:t> </w:t>
      </w:r>
      <w:r w:rsidRPr="002E04FD">
        <w:rPr>
          <w:rFonts w:ascii="Calibri" w:eastAsia="Times New Roman" w:hAnsi="Calibri" w:cs="Calibri"/>
          <w:lang w:eastAsia="pl-PL"/>
        </w:rPr>
        <w:t>rozporządzeniu 765/2006 i rozporządzeniu 269/2014 albo wpisany na listę lub będący taką jednostką dominującą od dnia 24 lutego 2022 r., o ile został wpisany na listę na podstawie decyzji w sprawie wpisu na listę rozstrzygającej o zastosowaniu środka, o którym mowa w</w:t>
      </w:r>
      <w:r w:rsidR="00907610" w:rsidRPr="002E04FD">
        <w:rPr>
          <w:rFonts w:ascii="Calibri" w:eastAsia="Times New Roman" w:hAnsi="Calibri" w:cs="Calibri"/>
          <w:lang w:eastAsia="pl-PL"/>
        </w:rPr>
        <w:t> </w:t>
      </w:r>
      <w:r w:rsidRPr="002E04FD">
        <w:rPr>
          <w:rFonts w:ascii="Calibri" w:eastAsia="Times New Roman" w:hAnsi="Calibri" w:cs="Calibri"/>
          <w:lang w:eastAsia="pl-PL"/>
        </w:rPr>
        <w:t>art. 1 pkt 3 cyt. ustawy.</w:t>
      </w:r>
    </w:p>
    <w:p w14:paraId="4D3A2323" w14:textId="77777777" w:rsidR="00654196" w:rsidRPr="002E04FD" w:rsidRDefault="00654196" w:rsidP="00654196">
      <w:pPr>
        <w:suppressAutoHyphens w:val="0"/>
        <w:spacing w:after="0" w:line="240" w:lineRule="auto"/>
        <w:ind w:left="1429"/>
        <w:contextualSpacing/>
        <w:jc w:val="both"/>
        <w:rPr>
          <w:rFonts w:ascii="Calibri" w:eastAsia="Times New Roman" w:hAnsi="Calibri" w:cs="Calibri"/>
          <w:lang w:eastAsia="pl-PL"/>
        </w:rPr>
      </w:pPr>
    </w:p>
    <w:p w14:paraId="4A62DC5E" w14:textId="77777777" w:rsidR="00654196" w:rsidRPr="002E04FD" w:rsidRDefault="00654196" w:rsidP="00A84ABB">
      <w:pPr>
        <w:suppressAutoHyphens w:val="0"/>
        <w:spacing w:after="0" w:line="240" w:lineRule="auto"/>
        <w:ind w:left="426"/>
        <w:jc w:val="both"/>
        <w:outlineLvl w:val="0"/>
        <w:rPr>
          <w:rFonts w:ascii="Calibri" w:eastAsia="Times New Roman" w:hAnsi="Calibri" w:cs="Calibri"/>
          <w:i/>
          <w:sz w:val="18"/>
          <w:szCs w:val="18"/>
          <w:lang w:eastAsia="pl-PL"/>
        </w:rPr>
      </w:pPr>
      <w:r w:rsidRPr="002E04FD">
        <w:rPr>
          <w:rFonts w:ascii="Calibri" w:eastAsia="Times New Roman" w:hAnsi="Calibri" w:cs="Calibri"/>
          <w:lang w:eastAsia="pl-PL"/>
        </w:rPr>
        <w:t>Oświadczam, że zachodzą w stosunku do mnie podstawy wykluczenia z postępowania na podstawie art. …………. ustawy z dnia 13 kwietnia 2022 r. o szczególnych rozwiązaniach w zakresie przeciwdziałania wspieraniu agresji na Ukrainę oraz służących ochronie bezpieczeństwa narodowego (</w:t>
      </w:r>
      <w:proofErr w:type="spellStart"/>
      <w:r w:rsidRPr="002E04FD">
        <w:rPr>
          <w:rFonts w:ascii="Calibri" w:eastAsia="Times New Roman" w:hAnsi="Calibri" w:cs="Calibri"/>
          <w:lang w:eastAsia="pl-PL"/>
        </w:rPr>
        <w:t>t.j</w:t>
      </w:r>
      <w:proofErr w:type="spellEnd"/>
      <w:r w:rsidRPr="002E04FD">
        <w:rPr>
          <w:rFonts w:ascii="Calibri" w:eastAsia="Times New Roman" w:hAnsi="Calibri" w:cs="Calibri"/>
          <w:lang w:eastAsia="pl-PL"/>
        </w:rPr>
        <w:t xml:space="preserve">. Dz.U. z 2025 r., poz. 514 ze zm.) </w:t>
      </w:r>
      <w:r w:rsidRPr="002E04FD">
        <w:rPr>
          <w:rFonts w:ascii="Calibri" w:eastAsia="Times New Roman" w:hAnsi="Calibri" w:cs="Calibri"/>
          <w:sz w:val="18"/>
          <w:szCs w:val="18"/>
          <w:lang w:eastAsia="pl-PL"/>
        </w:rPr>
        <w:t>[</w:t>
      </w:r>
      <w:r w:rsidRPr="002E04FD">
        <w:rPr>
          <w:rFonts w:ascii="Calibri" w:eastAsia="Times New Roman" w:hAnsi="Calibri" w:cs="Calibri"/>
          <w:i/>
          <w:sz w:val="18"/>
          <w:szCs w:val="18"/>
          <w:lang w:eastAsia="pl-PL"/>
        </w:rPr>
        <w:t>podać mającą zastosowanie podstawę wykluczenia spośród wskazanych powyżej];</w:t>
      </w:r>
    </w:p>
    <w:p w14:paraId="4DACD624" w14:textId="77777777" w:rsidR="00654196" w:rsidRPr="002E04FD" w:rsidRDefault="00654196" w:rsidP="00654196">
      <w:pPr>
        <w:suppressAutoHyphens w:val="0"/>
        <w:spacing w:after="0" w:line="240" w:lineRule="auto"/>
        <w:jc w:val="both"/>
        <w:rPr>
          <w:rFonts w:ascii="Calibri" w:eastAsia="Times New Roman" w:hAnsi="Calibri" w:cs="Calibri"/>
          <w:b/>
          <w:u w:val="single"/>
          <w:lang w:eastAsia="pl-PL"/>
        </w:rPr>
      </w:pPr>
    </w:p>
    <w:p w14:paraId="0C88837A" w14:textId="2CD760C8" w:rsidR="000B456A" w:rsidRPr="002E04FD" w:rsidRDefault="000B456A">
      <w:pPr>
        <w:widowControl w:val="0"/>
        <w:numPr>
          <w:ilvl w:val="2"/>
          <w:numId w:val="38"/>
        </w:numPr>
        <w:suppressAutoHyphens w:val="0"/>
        <w:spacing w:after="0" w:line="240" w:lineRule="auto"/>
        <w:ind w:left="426" w:hanging="426"/>
        <w:contextualSpacing/>
        <w:jc w:val="both"/>
        <w:rPr>
          <w:rFonts w:ascii="Calibri" w:eastAsia="Times New Roman" w:hAnsi="Calibri" w:cs="Calibri"/>
          <w:b/>
          <w:u w:val="single"/>
          <w:lang w:eastAsia="pl-PL"/>
        </w:rPr>
      </w:pPr>
      <w:r w:rsidRPr="002E04FD">
        <w:rPr>
          <w:rFonts w:ascii="Calibri" w:eastAsia="Calibri" w:hAnsi="Calibri" w:cs="Calibri"/>
          <w:b/>
          <w:bCs/>
          <w:iCs/>
          <w:u w:val="single"/>
        </w:rPr>
        <w:t>nie podlegam wykluczeniu</w:t>
      </w:r>
      <w:r w:rsidRPr="002E04FD">
        <w:rPr>
          <w:rFonts w:ascii="Calibri" w:eastAsia="Calibri" w:hAnsi="Calibri" w:cs="Calibri"/>
          <w:iCs/>
        </w:rPr>
        <w:t xml:space="preserve"> na podstawie </w:t>
      </w:r>
      <w:r w:rsidRPr="002E04FD">
        <w:rPr>
          <w:rFonts w:ascii="Calibri" w:eastAsia="Calibri" w:hAnsi="Calibri" w:cs="Calibri"/>
        </w:rPr>
        <w:t>art. 5k rozporządzenia Rady (UE) nr 833/2014 z dnia 31 lipca 2014 r. dotyczącego środków ograniczających w związku z działaniami Rosji destabilizującymi sytuację na Ukrainie (Dz. Urz. UE nr L 229 z 31 lipca 2014, str. 1), w brzmieniu nadanym rozporządzeni</w:t>
      </w:r>
      <w:r w:rsidR="00D90FB7" w:rsidRPr="002E04FD">
        <w:rPr>
          <w:rFonts w:ascii="Calibri" w:eastAsia="Calibri" w:hAnsi="Calibri" w:cs="Calibri"/>
        </w:rPr>
        <w:t>ami zmieniającymi</w:t>
      </w:r>
      <w:r w:rsidRPr="002E04FD">
        <w:rPr>
          <w:rFonts w:ascii="Calibri" w:eastAsia="Calibri" w:hAnsi="Calibri" w:cs="Calibri"/>
        </w:rPr>
        <w:t>;</w:t>
      </w:r>
    </w:p>
    <w:p w14:paraId="756DC177" w14:textId="77777777" w:rsidR="009B4E9A" w:rsidRPr="002E04FD" w:rsidRDefault="009B4E9A" w:rsidP="009B4E9A">
      <w:pPr>
        <w:widowControl w:val="0"/>
        <w:suppressAutoHyphens w:val="0"/>
        <w:spacing w:after="0" w:line="240" w:lineRule="auto"/>
        <w:ind w:left="426"/>
        <w:contextualSpacing/>
        <w:jc w:val="both"/>
        <w:rPr>
          <w:rFonts w:ascii="Calibri" w:eastAsia="Calibri" w:hAnsi="Calibri" w:cs="Calibri"/>
          <w:b/>
          <w:bCs/>
          <w:iCs/>
          <w:u w:val="single"/>
        </w:rPr>
      </w:pPr>
    </w:p>
    <w:p w14:paraId="3C0BD31C" w14:textId="4982785F" w:rsidR="009B4E9A" w:rsidRPr="002E04FD" w:rsidRDefault="009B4E9A" w:rsidP="009B4E9A">
      <w:pPr>
        <w:suppressAutoHyphens w:val="0"/>
        <w:spacing w:after="0" w:line="240" w:lineRule="auto"/>
        <w:ind w:left="426"/>
        <w:jc w:val="both"/>
        <w:outlineLvl w:val="0"/>
        <w:rPr>
          <w:rFonts w:ascii="Calibri" w:eastAsia="Times New Roman" w:hAnsi="Calibri" w:cs="Calibri"/>
          <w:i/>
          <w:sz w:val="18"/>
          <w:szCs w:val="18"/>
          <w:lang w:eastAsia="pl-PL"/>
        </w:rPr>
      </w:pPr>
      <w:r w:rsidRPr="002E04FD">
        <w:rPr>
          <w:rFonts w:ascii="Calibri" w:eastAsia="Times New Roman" w:hAnsi="Calibri" w:cs="Calibri"/>
          <w:lang w:eastAsia="pl-PL"/>
        </w:rPr>
        <w:t xml:space="preserve">Oświadczam, że zachodzą w stosunku do mnie podstawy wykluczenia z postępowania na podstawie art. …………. </w:t>
      </w:r>
      <w:r w:rsidRPr="002E04FD">
        <w:rPr>
          <w:rFonts w:ascii="Calibri" w:eastAsia="Calibri" w:hAnsi="Calibri" w:cs="Calibri"/>
        </w:rPr>
        <w:t>5k rozporządzenia Rady (UE) nr 833/2014 z dnia 31 lipca 2014 r. dotyczącego środków ograniczających w związku z działaniami Rosji destabilizującymi sytuację na Ukrainie (Dz. Urz. UE nr L 229 z 31 lipca 2014, str. 1), w brzmieniu nadanym rozporządzen</w:t>
      </w:r>
      <w:r w:rsidR="000D07B1" w:rsidRPr="002E04FD">
        <w:rPr>
          <w:rFonts w:ascii="Calibri" w:eastAsia="Calibri" w:hAnsi="Calibri" w:cs="Calibri"/>
        </w:rPr>
        <w:t>iami zmieniającymi</w:t>
      </w:r>
      <w:r w:rsidRPr="002E04FD">
        <w:rPr>
          <w:rFonts w:ascii="Calibri" w:eastAsia="Calibri" w:hAnsi="Calibri" w:cs="Calibri"/>
        </w:rPr>
        <w:t xml:space="preserve">) </w:t>
      </w:r>
      <w:r w:rsidRPr="002E04FD">
        <w:rPr>
          <w:rFonts w:ascii="Calibri" w:eastAsia="Times New Roman" w:hAnsi="Calibri" w:cs="Calibri"/>
          <w:sz w:val="18"/>
          <w:szCs w:val="18"/>
          <w:lang w:eastAsia="pl-PL"/>
        </w:rPr>
        <w:t>[</w:t>
      </w:r>
      <w:r w:rsidRPr="002E04FD">
        <w:rPr>
          <w:rFonts w:ascii="Calibri" w:eastAsia="Times New Roman" w:hAnsi="Calibri" w:cs="Calibri"/>
          <w:i/>
          <w:sz w:val="18"/>
          <w:szCs w:val="18"/>
          <w:lang w:eastAsia="pl-PL"/>
        </w:rPr>
        <w:t>podać mającą zastosowanie podstawę wykluczenia];</w:t>
      </w:r>
    </w:p>
    <w:p w14:paraId="7F06EE8B" w14:textId="77777777" w:rsidR="000B456A" w:rsidRPr="002E04FD" w:rsidRDefault="000B456A" w:rsidP="009B4E9A">
      <w:pPr>
        <w:widowControl w:val="0"/>
        <w:suppressAutoHyphens w:val="0"/>
        <w:spacing w:after="0" w:line="240" w:lineRule="auto"/>
        <w:contextualSpacing/>
        <w:jc w:val="both"/>
        <w:rPr>
          <w:rFonts w:ascii="Calibri" w:eastAsia="Times New Roman" w:hAnsi="Calibri" w:cs="Calibri"/>
          <w:b/>
          <w:u w:val="single"/>
          <w:lang w:eastAsia="pl-PL"/>
        </w:rPr>
      </w:pPr>
    </w:p>
    <w:p w14:paraId="7AA014AB" w14:textId="773923D7" w:rsidR="00654196" w:rsidRPr="002E04FD" w:rsidRDefault="00654196">
      <w:pPr>
        <w:widowControl w:val="0"/>
        <w:numPr>
          <w:ilvl w:val="2"/>
          <w:numId w:val="38"/>
        </w:numPr>
        <w:suppressAutoHyphens w:val="0"/>
        <w:spacing w:after="0" w:line="240" w:lineRule="auto"/>
        <w:ind w:left="426" w:hanging="426"/>
        <w:contextualSpacing/>
        <w:jc w:val="both"/>
        <w:rPr>
          <w:rFonts w:ascii="Calibri" w:eastAsia="Times New Roman" w:hAnsi="Calibri" w:cs="Calibri"/>
          <w:b/>
          <w:u w:val="single"/>
          <w:lang w:eastAsia="pl-PL"/>
        </w:rPr>
      </w:pPr>
      <w:r w:rsidRPr="002E04FD">
        <w:rPr>
          <w:rFonts w:ascii="Calibri" w:eastAsia="Times New Roman" w:hAnsi="Calibri" w:cs="Calibri"/>
          <w:b/>
          <w:u w:val="single"/>
          <w:lang w:eastAsia="pl-PL"/>
        </w:rPr>
        <w:t xml:space="preserve">zobowiązuję się udostępnić swoje zasoby ww. </w:t>
      </w:r>
      <w:r w:rsidR="008800F6" w:rsidRPr="002E04FD">
        <w:rPr>
          <w:rFonts w:ascii="Calibri" w:eastAsia="Times New Roman" w:hAnsi="Calibri" w:cs="Calibri"/>
          <w:b/>
          <w:u w:val="single"/>
          <w:lang w:eastAsia="pl-PL"/>
        </w:rPr>
        <w:t>W</w:t>
      </w:r>
      <w:r w:rsidRPr="002E04FD">
        <w:rPr>
          <w:rFonts w:ascii="Calibri" w:eastAsia="Times New Roman" w:hAnsi="Calibri" w:cs="Calibri"/>
          <w:b/>
          <w:u w:val="single"/>
          <w:lang w:eastAsia="pl-PL"/>
        </w:rPr>
        <w:t>ykonawcy.</w:t>
      </w:r>
    </w:p>
    <w:p w14:paraId="6A45CC0B" w14:textId="77777777" w:rsidR="00654196" w:rsidRPr="002E04FD" w:rsidRDefault="00654196" w:rsidP="00654196">
      <w:pPr>
        <w:widowControl w:val="0"/>
        <w:autoSpaceDE w:val="0"/>
        <w:autoSpaceDN w:val="0"/>
        <w:adjustRightInd w:val="0"/>
        <w:spacing w:after="0" w:line="240" w:lineRule="auto"/>
        <w:jc w:val="center"/>
        <w:rPr>
          <w:rFonts w:ascii="Calibri" w:eastAsia="Times New Roman" w:hAnsi="Calibri" w:cs="Calibri"/>
          <w:lang w:eastAsia="pl-PL"/>
        </w:rPr>
      </w:pPr>
    </w:p>
    <w:p w14:paraId="12B1BFCE" w14:textId="7F61DD79" w:rsidR="00654196" w:rsidRPr="002E04FD" w:rsidRDefault="00654196" w:rsidP="00654196">
      <w:pPr>
        <w:widowControl w:val="0"/>
        <w:autoSpaceDE w:val="0"/>
        <w:autoSpaceDN w:val="0"/>
        <w:adjustRightInd w:val="0"/>
        <w:spacing w:after="0" w:line="240" w:lineRule="auto"/>
        <w:jc w:val="both"/>
        <w:rPr>
          <w:rFonts w:ascii="Calibri" w:eastAsia="Times New Roman" w:hAnsi="Calibri" w:cs="Calibri"/>
          <w:lang w:eastAsia="pl-PL"/>
        </w:rPr>
      </w:pPr>
      <w:r w:rsidRPr="002E04FD">
        <w:rPr>
          <w:rFonts w:ascii="Calibri" w:eastAsia="Times New Roman" w:hAnsi="Calibri" w:cs="Calibri"/>
          <w:lang w:eastAsia="pl-PL"/>
        </w:rPr>
        <w:t xml:space="preserve">W celu oceny, czy ww. </w:t>
      </w:r>
      <w:r w:rsidR="009674C6" w:rsidRPr="002E04FD">
        <w:rPr>
          <w:rFonts w:ascii="Calibri" w:eastAsia="Times New Roman" w:hAnsi="Calibri" w:cs="Calibri"/>
          <w:lang w:eastAsia="pl-PL"/>
        </w:rPr>
        <w:t>W</w:t>
      </w:r>
      <w:r w:rsidRPr="002E04FD">
        <w:rPr>
          <w:rFonts w:ascii="Calibri" w:eastAsia="Times New Roman" w:hAnsi="Calibri" w:cs="Calibri"/>
          <w:lang w:eastAsia="pl-PL"/>
        </w:rPr>
        <w:t>ykonawca będzie dysponował moimi zasobami w stopniu niezbędnym dla</w:t>
      </w:r>
      <w:r w:rsidR="00824440" w:rsidRPr="002E04FD">
        <w:rPr>
          <w:rFonts w:ascii="Calibri" w:eastAsia="Times New Roman" w:hAnsi="Calibri" w:cs="Calibri"/>
          <w:lang w:eastAsia="pl-PL"/>
        </w:rPr>
        <w:t> </w:t>
      </w:r>
      <w:r w:rsidRPr="002E04FD">
        <w:rPr>
          <w:rFonts w:ascii="Calibri" w:eastAsia="Times New Roman" w:hAnsi="Calibri" w:cs="Calibri"/>
          <w:lang w:eastAsia="pl-PL"/>
        </w:rPr>
        <w:t>należytego wykonania zamówienia oraz oceny, czy stosunek nas łączący gwarantuje rzeczywisty dostęp do moich zasobów podaję następujące informacje:</w:t>
      </w:r>
    </w:p>
    <w:p w14:paraId="4817F456" w14:textId="77777777" w:rsidR="00654196" w:rsidRPr="002E04FD" w:rsidRDefault="00654196" w:rsidP="00654196">
      <w:pPr>
        <w:widowControl w:val="0"/>
        <w:autoSpaceDE w:val="0"/>
        <w:autoSpaceDN w:val="0"/>
        <w:adjustRightInd w:val="0"/>
        <w:spacing w:after="0" w:line="240" w:lineRule="auto"/>
        <w:jc w:val="center"/>
        <w:rPr>
          <w:rFonts w:ascii="Calibri" w:eastAsia="Times New Roman" w:hAnsi="Calibri" w:cs="Calibri"/>
          <w:lang w:eastAsia="pl-PL"/>
        </w:rPr>
      </w:pPr>
    </w:p>
    <w:p w14:paraId="5A05716A" w14:textId="47A48059" w:rsidR="00654196" w:rsidRPr="002E04FD" w:rsidRDefault="00654196">
      <w:pPr>
        <w:widowControl w:val="0"/>
        <w:numPr>
          <w:ilvl w:val="0"/>
          <w:numId w:val="36"/>
        </w:numPr>
        <w:tabs>
          <w:tab w:val="left" w:pos="567"/>
        </w:tabs>
        <w:suppressAutoHyphens w:val="0"/>
        <w:autoSpaceDE w:val="0"/>
        <w:autoSpaceDN w:val="0"/>
        <w:adjustRightInd w:val="0"/>
        <w:spacing w:after="0" w:line="240" w:lineRule="auto"/>
        <w:ind w:hanging="1260"/>
        <w:jc w:val="both"/>
        <w:rPr>
          <w:rFonts w:ascii="Calibri" w:eastAsia="Times New Roman" w:hAnsi="Calibri" w:cs="Calibri"/>
          <w:lang w:eastAsia="pl-PL"/>
        </w:rPr>
      </w:pPr>
      <w:r w:rsidRPr="002E04FD">
        <w:rPr>
          <w:rFonts w:ascii="Calibri" w:eastAsia="Times New Roman" w:hAnsi="Calibri" w:cs="Calibri"/>
          <w:lang w:eastAsia="pl-PL"/>
        </w:rPr>
        <w:t xml:space="preserve">zakres moich zasobów dostępnych </w:t>
      </w:r>
      <w:r w:rsidR="0010145B" w:rsidRPr="002E04FD">
        <w:rPr>
          <w:rFonts w:ascii="Calibri" w:eastAsia="Times New Roman" w:hAnsi="Calibri" w:cs="Calibri"/>
          <w:lang w:eastAsia="pl-PL"/>
        </w:rPr>
        <w:t>W</w:t>
      </w:r>
      <w:r w:rsidRPr="002E04FD">
        <w:rPr>
          <w:rFonts w:ascii="Calibri" w:eastAsia="Times New Roman" w:hAnsi="Calibri" w:cs="Calibri"/>
          <w:lang w:eastAsia="pl-PL"/>
        </w:rPr>
        <w:t>ykonawcy:</w:t>
      </w:r>
    </w:p>
    <w:p w14:paraId="1DDCD81C" w14:textId="77777777" w:rsidR="00654196" w:rsidRPr="002E04FD" w:rsidRDefault="00654196" w:rsidP="0010145B">
      <w:pPr>
        <w:widowControl w:val="0"/>
        <w:tabs>
          <w:tab w:val="left" w:pos="567"/>
          <w:tab w:val="num" w:pos="1260"/>
        </w:tabs>
        <w:autoSpaceDE w:val="0"/>
        <w:autoSpaceDN w:val="0"/>
        <w:adjustRightInd w:val="0"/>
        <w:spacing w:after="0" w:line="240" w:lineRule="auto"/>
        <w:ind w:left="567"/>
        <w:jc w:val="both"/>
        <w:rPr>
          <w:rFonts w:ascii="Calibri" w:eastAsia="Times New Roman" w:hAnsi="Calibri" w:cs="Calibri"/>
          <w:lang w:eastAsia="pl-PL"/>
        </w:rPr>
      </w:pPr>
      <w:r w:rsidRPr="002E04FD">
        <w:rPr>
          <w:rFonts w:ascii="Calibri" w:eastAsia="Times New Roman" w:hAnsi="Calibri" w:cs="Calibri"/>
          <w:lang w:eastAsia="pl-PL"/>
        </w:rPr>
        <w:t>………………………………………………………………………………………………….</w:t>
      </w:r>
    </w:p>
    <w:p w14:paraId="3C5B7387" w14:textId="77777777" w:rsidR="00654196" w:rsidRPr="002E04FD" w:rsidRDefault="00654196" w:rsidP="0010145B">
      <w:pPr>
        <w:widowControl w:val="0"/>
        <w:tabs>
          <w:tab w:val="left" w:pos="567"/>
          <w:tab w:val="num" w:pos="1260"/>
        </w:tabs>
        <w:autoSpaceDE w:val="0"/>
        <w:autoSpaceDN w:val="0"/>
        <w:adjustRightInd w:val="0"/>
        <w:spacing w:after="0" w:line="240" w:lineRule="auto"/>
        <w:ind w:left="567"/>
        <w:jc w:val="both"/>
        <w:rPr>
          <w:rFonts w:ascii="Calibri" w:eastAsia="Times New Roman" w:hAnsi="Calibri" w:cs="Calibri"/>
          <w:lang w:eastAsia="pl-PL"/>
        </w:rPr>
      </w:pPr>
      <w:r w:rsidRPr="002E04FD">
        <w:rPr>
          <w:rFonts w:ascii="Calibri" w:eastAsia="Times New Roman" w:hAnsi="Calibri" w:cs="Calibri"/>
          <w:lang w:eastAsia="pl-PL"/>
        </w:rPr>
        <w:t>…………………………………………………………………………………………………</w:t>
      </w:r>
    </w:p>
    <w:p w14:paraId="1B6BD537" w14:textId="77777777" w:rsidR="00654196" w:rsidRPr="002E04FD" w:rsidRDefault="00654196" w:rsidP="0010145B">
      <w:pPr>
        <w:widowControl w:val="0"/>
        <w:tabs>
          <w:tab w:val="left" w:pos="567"/>
          <w:tab w:val="num" w:pos="1260"/>
        </w:tabs>
        <w:autoSpaceDE w:val="0"/>
        <w:autoSpaceDN w:val="0"/>
        <w:adjustRightInd w:val="0"/>
        <w:spacing w:after="0" w:line="240" w:lineRule="auto"/>
        <w:ind w:left="567"/>
        <w:jc w:val="both"/>
        <w:rPr>
          <w:rFonts w:ascii="Calibri" w:eastAsia="Times New Roman" w:hAnsi="Calibri" w:cs="Calibri"/>
          <w:lang w:eastAsia="pl-PL"/>
        </w:rPr>
      </w:pPr>
    </w:p>
    <w:p w14:paraId="12DF6A49" w14:textId="0ABB2A03" w:rsidR="00654196" w:rsidRPr="002E04FD" w:rsidRDefault="00654196">
      <w:pPr>
        <w:widowControl w:val="0"/>
        <w:numPr>
          <w:ilvl w:val="0"/>
          <w:numId w:val="36"/>
        </w:numPr>
        <w:tabs>
          <w:tab w:val="left" w:pos="567"/>
        </w:tabs>
        <w:suppressAutoHyphens w:val="0"/>
        <w:autoSpaceDE w:val="0"/>
        <w:autoSpaceDN w:val="0"/>
        <w:adjustRightInd w:val="0"/>
        <w:spacing w:after="0" w:line="240" w:lineRule="auto"/>
        <w:ind w:hanging="1260"/>
        <w:jc w:val="both"/>
        <w:rPr>
          <w:rFonts w:ascii="Calibri" w:eastAsia="Times New Roman" w:hAnsi="Calibri" w:cs="Calibri"/>
          <w:lang w:eastAsia="pl-PL"/>
        </w:rPr>
      </w:pPr>
      <w:r w:rsidRPr="002E04FD">
        <w:rPr>
          <w:rFonts w:ascii="Calibri" w:eastAsia="Times New Roman" w:hAnsi="Calibri" w:cs="Calibri"/>
          <w:lang w:eastAsia="pl-PL"/>
        </w:rPr>
        <w:t xml:space="preserve">sposób wykorzystania moich zasobów przez </w:t>
      </w:r>
      <w:r w:rsidR="0010145B" w:rsidRPr="002E04FD">
        <w:rPr>
          <w:rFonts w:ascii="Calibri" w:eastAsia="Times New Roman" w:hAnsi="Calibri" w:cs="Calibri"/>
          <w:lang w:eastAsia="pl-PL"/>
        </w:rPr>
        <w:t>W</w:t>
      </w:r>
      <w:r w:rsidRPr="002E04FD">
        <w:rPr>
          <w:rFonts w:ascii="Calibri" w:eastAsia="Times New Roman" w:hAnsi="Calibri" w:cs="Calibri"/>
          <w:lang w:eastAsia="pl-PL"/>
        </w:rPr>
        <w:t>ykonawcę przy wykonywaniu zamówienia:</w:t>
      </w:r>
    </w:p>
    <w:p w14:paraId="1FFD3B0D" w14:textId="77777777" w:rsidR="00654196" w:rsidRPr="002E04FD" w:rsidRDefault="00654196" w:rsidP="0010145B">
      <w:pPr>
        <w:widowControl w:val="0"/>
        <w:tabs>
          <w:tab w:val="left" w:pos="567"/>
          <w:tab w:val="num" w:pos="1260"/>
        </w:tabs>
        <w:autoSpaceDE w:val="0"/>
        <w:autoSpaceDN w:val="0"/>
        <w:adjustRightInd w:val="0"/>
        <w:spacing w:after="0" w:line="240" w:lineRule="auto"/>
        <w:ind w:left="567"/>
        <w:jc w:val="both"/>
        <w:rPr>
          <w:rFonts w:ascii="Calibri" w:eastAsia="Times New Roman" w:hAnsi="Calibri" w:cs="Calibri"/>
          <w:lang w:eastAsia="pl-PL"/>
        </w:rPr>
      </w:pPr>
      <w:r w:rsidRPr="002E04FD">
        <w:rPr>
          <w:rFonts w:ascii="Calibri" w:eastAsia="Times New Roman" w:hAnsi="Calibri" w:cs="Calibri"/>
          <w:lang w:eastAsia="pl-PL"/>
        </w:rPr>
        <w:t>……………………………………………………………………………………………………</w:t>
      </w:r>
    </w:p>
    <w:p w14:paraId="50CF34F8" w14:textId="77777777" w:rsidR="00654196" w:rsidRPr="002E04FD" w:rsidRDefault="00654196" w:rsidP="0010145B">
      <w:pPr>
        <w:widowControl w:val="0"/>
        <w:tabs>
          <w:tab w:val="left" w:pos="567"/>
          <w:tab w:val="num" w:pos="1260"/>
        </w:tabs>
        <w:autoSpaceDE w:val="0"/>
        <w:autoSpaceDN w:val="0"/>
        <w:adjustRightInd w:val="0"/>
        <w:spacing w:after="0" w:line="240" w:lineRule="auto"/>
        <w:ind w:left="567"/>
        <w:jc w:val="both"/>
        <w:rPr>
          <w:rFonts w:ascii="Calibri" w:eastAsia="Times New Roman" w:hAnsi="Calibri" w:cs="Calibri"/>
          <w:lang w:eastAsia="pl-PL"/>
        </w:rPr>
      </w:pPr>
      <w:r w:rsidRPr="002E04FD">
        <w:rPr>
          <w:rFonts w:ascii="Calibri" w:eastAsia="Times New Roman" w:hAnsi="Calibri" w:cs="Calibri"/>
          <w:lang w:eastAsia="pl-PL"/>
        </w:rPr>
        <w:t>……………………………………………………………………………………………………</w:t>
      </w:r>
    </w:p>
    <w:p w14:paraId="382FE05E" w14:textId="77777777" w:rsidR="00654196" w:rsidRPr="002E04FD" w:rsidRDefault="00654196" w:rsidP="0010145B">
      <w:pPr>
        <w:widowControl w:val="0"/>
        <w:tabs>
          <w:tab w:val="left" w:pos="567"/>
          <w:tab w:val="num" w:pos="1260"/>
        </w:tabs>
        <w:autoSpaceDE w:val="0"/>
        <w:autoSpaceDN w:val="0"/>
        <w:adjustRightInd w:val="0"/>
        <w:spacing w:after="0" w:line="240" w:lineRule="auto"/>
        <w:ind w:left="567"/>
        <w:jc w:val="both"/>
        <w:rPr>
          <w:rFonts w:ascii="Calibri" w:eastAsia="Times New Roman" w:hAnsi="Calibri" w:cs="Calibri"/>
          <w:lang w:eastAsia="pl-PL"/>
        </w:rPr>
      </w:pPr>
    </w:p>
    <w:p w14:paraId="1FBF3A8F" w14:textId="5374F4FE" w:rsidR="00654196" w:rsidRPr="002E04FD" w:rsidRDefault="00654196">
      <w:pPr>
        <w:widowControl w:val="0"/>
        <w:numPr>
          <w:ilvl w:val="0"/>
          <w:numId w:val="36"/>
        </w:numPr>
        <w:tabs>
          <w:tab w:val="left" w:pos="567"/>
        </w:tabs>
        <w:suppressAutoHyphens w:val="0"/>
        <w:autoSpaceDE w:val="0"/>
        <w:autoSpaceDN w:val="0"/>
        <w:adjustRightInd w:val="0"/>
        <w:spacing w:after="0" w:line="240" w:lineRule="auto"/>
        <w:ind w:hanging="1260"/>
        <w:jc w:val="both"/>
        <w:rPr>
          <w:rFonts w:ascii="Calibri" w:eastAsia="Times New Roman" w:hAnsi="Calibri" w:cs="Calibri"/>
          <w:lang w:eastAsia="pl-PL"/>
        </w:rPr>
      </w:pPr>
      <w:r w:rsidRPr="002E04FD">
        <w:rPr>
          <w:rFonts w:ascii="Calibri" w:eastAsia="Times New Roman" w:hAnsi="Calibri" w:cs="Calibri"/>
          <w:lang w:eastAsia="pl-PL"/>
        </w:rPr>
        <w:t xml:space="preserve">charakteru stosunku, jaki będzie mnie łączył z </w:t>
      </w:r>
      <w:r w:rsidR="0010145B" w:rsidRPr="002E04FD">
        <w:rPr>
          <w:rFonts w:ascii="Calibri" w:eastAsia="Times New Roman" w:hAnsi="Calibri" w:cs="Calibri"/>
          <w:lang w:eastAsia="pl-PL"/>
        </w:rPr>
        <w:t>W</w:t>
      </w:r>
      <w:r w:rsidRPr="002E04FD">
        <w:rPr>
          <w:rFonts w:ascii="Calibri" w:eastAsia="Times New Roman" w:hAnsi="Calibri" w:cs="Calibri"/>
          <w:lang w:eastAsia="pl-PL"/>
        </w:rPr>
        <w:t>ykonawcą:</w:t>
      </w:r>
    </w:p>
    <w:p w14:paraId="06365393" w14:textId="77777777" w:rsidR="00654196" w:rsidRPr="002E04FD" w:rsidRDefault="00654196" w:rsidP="0010145B">
      <w:pPr>
        <w:widowControl w:val="0"/>
        <w:tabs>
          <w:tab w:val="left" w:pos="567"/>
          <w:tab w:val="num" w:pos="1260"/>
        </w:tabs>
        <w:autoSpaceDE w:val="0"/>
        <w:autoSpaceDN w:val="0"/>
        <w:adjustRightInd w:val="0"/>
        <w:spacing w:after="0" w:line="240" w:lineRule="auto"/>
        <w:ind w:left="567"/>
        <w:jc w:val="both"/>
        <w:rPr>
          <w:rFonts w:ascii="Calibri" w:eastAsia="Times New Roman" w:hAnsi="Calibri" w:cs="Calibri"/>
          <w:lang w:eastAsia="pl-PL"/>
        </w:rPr>
      </w:pPr>
      <w:r w:rsidRPr="002E04FD">
        <w:rPr>
          <w:rFonts w:ascii="Calibri" w:eastAsia="Times New Roman" w:hAnsi="Calibri" w:cs="Calibri"/>
          <w:lang w:eastAsia="pl-PL"/>
        </w:rPr>
        <w:t>……………………………………………………………………………………………………</w:t>
      </w:r>
    </w:p>
    <w:p w14:paraId="6D30D6C9" w14:textId="77777777" w:rsidR="00654196" w:rsidRPr="002E04FD" w:rsidRDefault="00654196" w:rsidP="0010145B">
      <w:pPr>
        <w:widowControl w:val="0"/>
        <w:tabs>
          <w:tab w:val="left" w:pos="567"/>
          <w:tab w:val="num" w:pos="1260"/>
        </w:tabs>
        <w:autoSpaceDE w:val="0"/>
        <w:autoSpaceDN w:val="0"/>
        <w:adjustRightInd w:val="0"/>
        <w:spacing w:after="0" w:line="240" w:lineRule="auto"/>
        <w:ind w:left="567"/>
        <w:jc w:val="both"/>
        <w:rPr>
          <w:rFonts w:ascii="Calibri" w:eastAsia="Times New Roman" w:hAnsi="Calibri" w:cs="Calibri"/>
          <w:lang w:eastAsia="pl-PL"/>
        </w:rPr>
      </w:pPr>
      <w:r w:rsidRPr="002E04FD">
        <w:rPr>
          <w:rFonts w:ascii="Calibri" w:eastAsia="Times New Roman" w:hAnsi="Calibri" w:cs="Calibri"/>
          <w:lang w:eastAsia="pl-PL"/>
        </w:rPr>
        <w:t>……………………………………………………………………………………………………</w:t>
      </w:r>
    </w:p>
    <w:p w14:paraId="05ACD98E" w14:textId="77777777" w:rsidR="00654196" w:rsidRPr="002E04FD" w:rsidRDefault="00654196" w:rsidP="0010145B">
      <w:pPr>
        <w:widowControl w:val="0"/>
        <w:tabs>
          <w:tab w:val="left" w:pos="567"/>
          <w:tab w:val="num" w:pos="1260"/>
        </w:tabs>
        <w:autoSpaceDE w:val="0"/>
        <w:autoSpaceDN w:val="0"/>
        <w:adjustRightInd w:val="0"/>
        <w:spacing w:after="0" w:line="240" w:lineRule="auto"/>
        <w:jc w:val="both"/>
        <w:rPr>
          <w:rFonts w:ascii="Calibri" w:eastAsia="Times New Roman" w:hAnsi="Calibri" w:cs="Calibri"/>
          <w:lang w:eastAsia="pl-PL"/>
        </w:rPr>
      </w:pPr>
    </w:p>
    <w:p w14:paraId="5322CBDD" w14:textId="77777777" w:rsidR="00654196" w:rsidRPr="002E04FD" w:rsidRDefault="00654196">
      <w:pPr>
        <w:widowControl w:val="0"/>
        <w:numPr>
          <w:ilvl w:val="0"/>
          <w:numId w:val="36"/>
        </w:numPr>
        <w:tabs>
          <w:tab w:val="left" w:pos="567"/>
        </w:tabs>
        <w:suppressAutoHyphens w:val="0"/>
        <w:autoSpaceDE w:val="0"/>
        <w:autoSpaceDN w:val="0"/>
        <w:adjustRightInd w:val="0"/>
        <w:spacing w:after="0" w:line="240" w:lineRule="auto"/>
        <w:ind w:hanging="1260"/>
        <w:jc w:val="both"/>
        <w:rPr>
          <w:rFonts w:ascii="Calibri" w:eastAsia="Times New Roman" w:hAnsi="Calibri" w:cs="Calibri"/>
          <w:lang w:eastAsia="pl-PL"/>
        </w:rPr>
      </w:pPr>
      <w:r w:rsidRPr="002E04FD">
        <w:rPr>
          <w:rFonts w:ascii="Calibri" w:eastAsia="Times New Roman" w:hAnsi="Calibri" w:cs="Calibri"/>
          <w:lang w:eastAsia="pl-PL"/>
        </w:rPr>
        <w:t>zakres i okres mojego udziału przy wykonywaniu zamówienia:</w:t>
      </w:r>
    </w:p>
    <w:p w14:paraId="78F3CEB9" w14:textId="77777777" w:rsidR="00654196" w:rsidRPr="002E04FD" w:rsidRDefault="00654196" w:rsidP="0010145B">
      <w:pPr>
        <w:widowControl w:val="0"/>
        <w:tabs>
          <w:tab w:val="left" w:pos="567"/>
          <w:tab w:val="num" w:pos="1260"/>
        </w:tabs>
        <w:autoSpaceDE w:val="0"/>
        <w:autoSpaceDN w:val="0"/>
        <w:adjustRightInd w:val="0"/>
        <w:spacing w:after="0" w:line="240" w:lineRule="auto"/>
        <w:ind w:left="567"/>
        <w:jc w:val="both"/>
        <w:rPr>
          <w:rFonts w:ascii="Calibri" w:eastAsia="Times New Roman" w:hAnsi="Calibri" w:cs="Calibri"/>
          <w:lang w:eastAsia="pl-PL"/>
        </w:rPr>
      </w:pPr>
      <w:r w:rsidRPr="002E04FD">
        <w:rPr>
          <w:rFonts w:ascii="Calibri" w:eastAsia="Times New Roman" w:hAnsi="Calibri" w:cs="Calibri"/>
          <w:lang w:eastAsia="pl-PL"/>
        </w:rPr>
        <w:t>……………………………………………………………………………………………………</w:t>
      </w:r>
    </w:p>
    <w:p w14:paraId="3C4E8F8F" w14:textId="77777777" w:rsidR="00654196" w:rsidRPr="002E04FD" w:rsidRDefault="00654196" w:rsidP="0010145B">
      <w:pPr>
        <w:widowControl w:val="0"/>
        <w:tabs>
          <w:tab w:val="left" w:pos="567"/>
          <w:tab w:val="num" w:pos="1260"/>
        </w:tabs>
        <w:autoSpaceDE w:val="0"/>
        <w:autoSpaceDN w:val="0"/>
        <w:adjustRightInd w:val="0"/>
        <w:spacing w:after="0" w:line="240" w:lineRule="auto"/>
        <w:ind w:left="567"/>
        <w:jc w:val="both"/>
        <w:rPr>
          <w:rFonts w:ascii="Calibri" w:eastAsia="Times New Roman" w:hAnsi="Calibri" w:cs="Calibri"/>
          <w:lang w:eastAsia="pl-PL"/>
        </w:rPr>
      </w:pPr>
      <w:r w:rsidRPr="002E04FD">
        <w:rPr>
          <w:rFonts w:ascii="Calibri" w:eastAsia="Times New Roman" w:hAnsi="Calibri" w:cs="Calibri"/>
          <w:lang w:eastAsia="pl-PL"/>
        </w:rPr>
        <w:t>……………………………………………………………………………………………………</w:t>
      </w:r>
    </w:p>
    <w:p w14:paraId="2CE640A2" w14:textId="77777777" w:rsidR="00654196" w:rsidRPr="002E04FD" w:rsidRDefault="00654196" w:rsidP="00654196">
      <w:pPr>
        <w:widowControl w:val="0"/>
        <w:spacing w:after="0" w:line="240" w:lineRule="auto"/>
        <w:jc w:val="both"/>
        <w:rPr>
          <w:rFonts w:ascii="Calibri" w:eastAsia="Times New Roman" w:hAnsi="Calibri" w:cs="Calibri"/>
          <w:b/>
          <w:lang w:eastAsia="pl-PL"/>
        </w:rPr>
      </w:pPr>
    </w:p>
    <w:p w14:paraId="184A5EF8" w14:textId="77777777" w:rsidR="00654196" w:rsidRPr="002E04FD" w:rsidRDefault="00654196">
      <w:pPr>
        <w:widowControl w:val="0"/>
        <w:numPr>
          <w:ilvl w:val="2"/>
          <w:numId w:val="38"/>
        </w:numPr>
        <w:tabs>
          <w:tab w:val="left" w:pos="426"/>
        </w:tabs>
        <w:spacing w:after="0" w:line="240" w:lineRule="auto"/>
        <w:ind w:left="426"/>
        <w:contextualSpacing/>
        <w:jc w:val="both"/>
        <w:rPr>
          <w:rFonts w:ascii="Calibri" w:eastAsia="Times New Roman" w:hAnsi="Calibri" w:cs="Calibri"/>
          <w:b/>
          <w:u w:val="single"/>
          <w:lang w:eastAsia="pl-PL"/>
        </w:rPr>
      </w:pPr>
      <w:r w:rsidRPr="002E04FD">
        <w:rPr>
          <w:rFonts w:ascii="Calibri" w:eastAsia="Times New Roman" w:hAnsi="Calibri" w:cs="Calibri"/>
          <w:b/>
          <w:u w:val="single"/>
          <w:lang w:eastAsia="pl-PL"/>
        </w:rPr>
        <w:t>spełniam warunki udziału w postępowaniu w zakresie, w którym mnie dotyczą, tj.:</w:t>
      </w:r>
    </w:p>
    <w:p w14:paraId="782A1AF2" w14:textId="77777777" w:rsidR="00654196" w:rsidRPr="002E04FD" w:rsidRDefault="00654196" w:rsidP="00654196">
      <w:pPr>
        <w:widowControl w:val="0"/>
        <w:tabs>
          <w:tab w:val="left" w:pos="426"/>
        </w:tabs>
        <w:spacing w:after="0" w:line="240" w:lineRule="auto"/>
        <w:ind w:left="426"/>
        <w:contextualSpacing/>
        <w:jc w:val="both"/>
        <w:rPr>
          <w:rFonts w:ascii="Calibri" w:eastAsia="Times New Roman" w:hAnsi="Calibri" w:cs="Calibri"/>
          <w:lang w:eastAsia="pl-PL"/>
        </w:rPr>
      </w:pPr>
      <w:r w:rsidRPr="002E04FD">
        <w:rPr>
          <w:rFonts w:ascii="Calibri" w:eastAsia="Times New Roman" w:hAnsi="Calibri" w:cs="Calibri"/>
          <w:lang w:eastAsia="pl-PL"/>
        </w:rPr>
        <w:t>……………………………………………………………………………………………………….</w:t>
      </w:r>
    </w:p>
    <w:p w14:paraId="0258A15E" w14:textId="77777777" w:rsidR="00654196" w:rsidRPr="002E04FD" w:rsidRDefault="00654196" w:rsidP="00654196">
      <w:pPr>
        <w:widowControl w:val="0"/>
        <w:tabs>
          <w:tab w:val="left" w:pos="426"/>
        </w:tabs>
        <w:spacing w:after="0" w:line="240" w:lineRule="auto"/>
        <w:ind w:left="426"/>
        <w:contextualSpacing/>
        <w:jc w:val="both"/>
        <w:rPr>
          <w:rFonts w:ascii="Calibri" w:eastAsia="Times New Roman" w:hAnsi="Calibri" w:cs="Calibri"/>
          <w:lang w:eastAsia="pl-PL"/>
        </w:rPr>
      </w:pPr>
      <w:r w:rsidRPr="002E04FD">
        <w:rPr>
          <w:rFonts w:ascii="Calibri" w:eastAsia="Times New Roman" w:hAnsi="Calibri" w:cs="Calibri"/>
          <w:lang w:eastAsia="pl-PL"/>
        </w:rPr>
        <w:lastRenderedPageBreak/>
        <w:t>………………………………………………………………………………………………………………………………………………………………………………………………………………</w:t>
      </w:r>
    </w:p>
    <w:p w14:paraId="1D33328C" w14:textId="77777777" w:rsidR="00654196" w:rsidRPr="002E04FD" w:rsidRDefault="00654196" w:rsidP="00687CF1">
      <w:pPr>
        <w:suppressAutoHyphens w:val="0"/>
        <w:spacing w:after="0" w:line="240" w:lineRule="auto"/>
        <w:ind w:left="426"/>
        <w:jc w:val="both"/>
        <w:rPr>
          <w:rFonts w:ascii="Calibri" w:eastAsia="Times New Roman" w:hAnsi="Calibri" w:cs="Calibri"/>
          <w:lang w:eastAsia="pl-PL"/>
        </w:rPr>
      </w:pPr>
      <w:r w:rsidRPr="002E04FD">
        <w:rPr>
          <w:rFonts w:ascii="Calibri" w:eastAsia="Times New Roman" w:hAnsi="Calibri" w:cs="Calibri"/>
          <w:i/>
          <w:sz w:val="18"/>
          <w:szCs w:val="18"/>
          <w:lang w:eastAsia="pl-PL"/>
        </w:rPr>
        <w:t>[*w wykropkowanych polach wypełnić lub niepotrzebne skreślić]</w:t>
      </w:r>
    </w:p>
    <w:p w14:paraId="5026DC75" w14:textId="77777777" w:rsidR="00654196" w:rsidRPr="002E04FD" w:rsidRDefault="00654196" w:rsidP="00654196">
      <w:pPr>
        <w:widowControl w:val="0"/>
        <w:tabs>
          <w:tab w:val="left" w:pos="426"/>
        </w:tabs>
        <w:spacing w:after="0" w:line="240" w:lineRule="auto"/>
        <w:ind w:left="426"/>
        <w:contextualSpacing/>
        <w:jc w:val="both"/>
        <w:rPr>
          <w:rFonts w:ascii="Calibri" w:eastAsia="Times New Roman" w:hAnsi="Calibri" w:cs="Calibri"/>
          <w:lang w:eastAsia="pl-PL"/>
        </w:rPr>
      </w:pPr>
    </w:p>
    <w:p w14:paraId="4FC4069C" w14:textId="77777777" w:rsidR="00170632" w:rsidRPr="002E04FD" w:rsidRDefault="00170632" w:rsidP="00654196">
      <w:pPr>
        <w:widowControl w:val="0"/>
        <w:tabs>
          <w:tab w:val="left" w:pos="426"/>
        </w:tabs>
        <w:spacing w:after="0" w:line="240" w:lineRule="auto"/>
        <w:ind w:left="426"/>
        <w:contextualSpacing/>
        <w:jc w:val="both"/>
        <w:rPr>
          <w:rFonts w:ascii="Calibri" w:eastAsia="Times New Roman" w:hAnsi="Calibri" w:cs="Calibri"/>
          <w:lang w:eastAsia="pl-PL"/>
        </w:rPr>
      </w:pPr>
    </w:p>
    <w:p w14:paraId="3BCA91D6" w14:textId="77777777" w:rsidR="001927AB" w:rsidRPr="002E04FD" w:rsidRDefault="001927AB" w:rsidP="00654196">
      <w:pPr>
        <w:widowControl w:val="0"/>
        <w:tabs>
          <w:tab w:val="left" w:pos="426"/>
        </w:tabs>
        <w:spacing w:after="0" w:line="240" w:lineRule="auto"/>
        <w:ind w:left="426"/>
        <w:contextualSpacing/>
        <w:jc w:val="both"/>
        <w:rPr>
          <w:rFonts w:ascii="Calibri" w:eastAsia="Times New Roman" w:hAnsi="Calibri" w:cs="Calibri"/>
          <w:lang w:eastAsia="pl-PL"/>
        </w:rPr>
      </w:pPr>
    </w:p>
    <w:p w14:paraId="2D52E335" w14:textId="77777777" w:rsidR="00170632" w:rsidRPr="002E04FD" w:rsidRDefault="00170632" w:rsidP="00654196">
      <w:pPr>
        <w:widowControl w:val="0"/>
        <w:tabs>
          <w:tab w:val="left" w:pos="426"/>
        </w:tabs>
        <w:spacing w:after="0" w:line="240" w:lineRule="auto"/>
        <w:ind w:left="426"/>
        <w:contextualSpacing/>
        <w:jc w:val="both"/>
        <w:rPr>
          <w:rFonts w:ascii="Calibri" w:eastAsia="Times New Roman" w:hAnsi="Calibri" w:cs="Calibri"/>
          <w:lang w:eastAsia="pl-PL"/>
        </w:rPr>
      </w:pPr>
    </w:p>
    <w:p w14:paraId="6810D147" w14:textId="629C863B" w:rsidR="00170632" w:rsidRPr="00E4483B" w:rsidRDefault="00170632" w:rsidP="00170632">
      <w:pPr>
        <w:suppressAutoHyphens w:val="0"/>
        <w:jc w:val="right"/>
        <w:rPr>
          <w:rFonts w:eastAsia="Calibri" w:cstheme="minorHAnsi"/>
          <w:b/>
        </w:rPr>
      </w:pPr>
      <w:r w:rsidRPr="00E4483B">
        <w:rPr>
          <w:rFonts w:eastAsia="Calibri" w:cstheme="minorHAnsi"/>
          <w:b/>
        </w:rPr>
        <w:t xml:space="preserve">Załącznik nr </w:t>
      </w:r>
      <w:r w:rsidR="00934A1A" w:rsidRPr="00E4483B">
        <w:rPr>
          <w:rFonts w:eastAsia="Calibri" w:cstheme="minorHAnsi"/>
          <w:b/>
        </w:rPr>
        <w:t>7</w:t>
      </w:r>
      <w:r w:rsidR="00504041" w:rsidRPr="00E4483B">
        <w:rPr>
          <w:rFonts w:eastAsia="Calibri" w:cstheme="minorHAnsi"/>
          <w:b/>
        </w:rPr>
        <w:t xml:space="preserve"> do SWZ</w:t>
      </w:r>
    </w:p>
    <w:p w14:paraId="01F849C6" w14:textId="77777777" w:rsidR="00170632" w:rsidRPr="002E04FD" w:rsidRDefault="00170632" w:rsidP="00170632">
      <w:pPr>
        <w:suppressAutoHyphens w:val="0"/>
        <w:jc w:val="both"/>
        <w:rPr>
          <w:rFonts w:eastAsia="Calibri" w:cstheme="minorHAnsi"/>
          <w:b/>
          <w:bCs/>
        </w:rPr>
      </w:pPr>
    </w:p>
    <w:p w14:paraId="2D32D0DA" w14:textId="77777777" w:rsidR="00170632" w:rsidRPr="002E04FD" w:rsidRDefault="00170632" w:rsidP="00170632">
      <w:pPr>
        <w:suppressAutoHyphens w:val="0"/>
        <w:spacing w:after="0"/>
        <w:jc w:val="center"/>
        <w:rPr>
          <w:rFonts w:eastAsia="Calibri" w:cstheme="minorHAnsi"/>
          <w:b/>
        </w:rPr>
      </w:pPr>
      <w:r w:rsidRPr="002E04FD">
        <w:rPr>
          <w:rFonts w:eastAsia="Calibri" w:cstheme="minorHAnsi"/>
          <w:b/>
          <w:bCs/>
        </w:rPr>
        <w:t>Oświadczenie Wykonawców</w:t>
      </w:r>
    </w:p>
    <w:p w14:paraId="1182FD36" w14:textId="77777777" w:rsidR="00170632" w:rsidRPr="002E04FD" w:rsidRDefault="00170632" w:rsidP="00170632">
      <w:pPr>
        <w:suppressAutoHyphens w:val="0"/>
        <w:spacing w:after="0"/>
        <w:jc w:val="center"/>
        <w:rPr>
          <w:rFonts w:eastAsia="Calibri" w:cstheme="minorHAnsi"/>
          <w:b/>
          <w:bCs/>
        </w:rPr>
      </w:pPr>
      <w:r w:rsidRPr="002E04FD">
        <w:rPr>
          <w:rFonts w:eastAsia="Calibri" w:cstheme="minorHAnsi"/>
          <w:b/>
          <w:bCs/>
        </w:rPr>
        <w:t>wspólnie ubiegających się o udzielenie zamówienia w zakresie,</w:t>
      </w:r>
    </w:p>
    <w:p w14:paraId="6938CC11" w14:textId="77777777" w:rsidR="00170632" w:rsidRPr="002E04FD" w:rsidRDefault="00170632" w:rsidP="00170632">
      <w:pPr>
        <w:suppressAutoHyphens w:val="0"/>
        <w:spacing w:after="0"/>
        <w:jc w:val="center"/>
        <w:rPr>
          <w:rFonts w:eastAsia="Calibri" w:cstheme="minorHAnsi"/>
          <w:b/>
        </w:rPr>
      </w:pPr>
      <w:r w:rsidRPr="002E04FD">
        <w:rPr>
          <w:rFonts w:eastAsia="Calibri" w:cstheme="minorHAnsi"/>
          <w:b/>
          <w:bCs/>
        </w:rPr>
        <w:t xml:space="preserve">o którym mowa w art. 117 ust. 4 ustawy </w:t>
      </w:r>
      <w:proofErr w:type="spellStart"/>
      <w:r w:rsidRPr="002E04FD">
        <w:rPr>
          <w:rFonts w:eastAsia="Calibri" w:cstheme="minorHAnsi"/>
          <w:b/>
          <w:bCs/>
        </w:rPr>
        <w:t>Pzp</w:t>
      </w:r>
      <w:proofErr w:type="spellEnd"/>
    </w:p>
    <w:p w14:paraId="42F9A502" w14:textId="77777777" w:rsidR="00170632" w:rsidRPr="002E04FD" w:rsidRDefault="00170632" w:rsidP="00170632">
      <w:pPr>
        <w:suppressAutoHyphens w:val="0"/>
        <w:spacing w:after="0"/>
        <w:jc w:val="center"/>
        <w:rPr>
          <w:rFonts w:eastAsia="Calibri" w:cstheme="minorHAnsi"/>
          <w:b/>
          <w:bCs/>
        </w:rPr>
      </w:pPr>
      <w:r w:rsidRPr="002E04FD">
        <w:rPr>
          <w:rFonts w:eastAsia="Calibri" w:cstheme="minorHAnsi"/>
          <w:b/>
          <w:bCs/>
        </w:rPr>
        <w:t>(z którego wynika, które roboty budowlane, dostawy lub usługi wykonają poszczególni Wykonawcy)</w:t>
      </w:r>
    </w:p>
    <w:p w14:paraId="7E3C08BA" w14:textId="77777777" w:rsidR="00170632" w:rsidRPr="002E04FD" w:rsidRDefault="00170632" w:rsidP="00170632">
      <w:pPr>
        <w:suppressAutoHyphens w:val="0"/>
        <w:spacing w:after="0"/>
        <w:jc w:val="center"/>
        <w:rPr>
          <w:rFonts w:eastAsia="Calibri" w:cstheme="minorHAnsi"/>
          <w:b/>
          <w:bCs/>
        </w:rPr>
      </w:pPr>
    </w:p>
    <w:p w14:paraId="7022345E" w14:textId="469279BE" w:rsidR="00170632" w:rsidRPr="002E04FD" w:rsidRDefault="00170632" w:rsidP="00170632">
      <w:pPr>
        <w:suppressAutoHyphens w:val="0"/>
        <w:jc w:val="both"/>
        <w:rPr>
          <w:rFonts w:eastAsia="Calibri" w:cstheme="minorHAnsi"/>
          <w:b/>
        </w:rPr>
      </w:pPr>
      <w:r w:rsidRPr="002E04FD">
        <w:rPr>
          <w:rFonts w:eastAsia="Times New Roman" w:cstheme="minorHAnsi"/>
          <w:lang w:eastAsia="pl-PL"/>
        </w:rPr>
        <w:t>Składając ofertę w postępowaniu prowadzonym w trybie przetargu nieograniczonego pn.</w:t>
      </w:r>
      <w:r w:rsidRPr="002E04FD">
        <w:rPr>
          <w:rFonts w:eastAsia="Times New Roman" w:cstheme="minorHAnsi"/>
          <w:u w:val="single"/>
          <w:lang w:eastAsia="pl-PL"/>
        </w:rPr>
        <w:t xml:space="preserve"> </w:t>
      </w:r>
      <w:r w:rsidR="00384A78" w:rsidRPr="002E04FD">
        <w:rPr>
          <w:rFonts w:eastAsia="Times New Roman" w:cstheme="minorHAnsi"/>
          <w:b/>
          <w:bCs/>
          <w:u w:val="single"/>
          <w:lang w:eastAsia="pl-PL"/>
        </w:rPr>
        <w:t>”Roboty budowlane i usługi konserwatorskie we dworze z Drogini w ramach inwestycji Dwory Małopolski - zielona odnowa</w:t>
      </w:r>
      <w:r w:rsidR="002D598D" w:rsidRPr="002E04FD">
        <w:rPr>
          <w:rFonts w:ascii="Calibri" w:eastAsia="Times New Roman" w:hAnsi="Calibri" w:cs="Calibri"/>
          <w:b/>
          <w:bCs/>
          <w:i/>
          <w:iCs/>
          <w:sz w:val="24"/>
          <w:szCs w:val="24"/>
          <w:lang w:eastAsia="pl-PL"/>
        </w:rPr>
        <w:t>”</w:t>
      </w:r>
      <w:r w:rsidR="002D598D" w:rsidRPr="002E04FD">
        <w:rPr>
          <w:rFonts w:ascii="Calibri" w:eastAsiaTheme="minorEastAsia" w:hAnsi="Calibri" w:cs="Calibri"/>
          <w:i/>
          <w:iCs/>
          <w:u w:val="single"/>
        </w:rPr>
        <w:t xml:space="preserve">, </w:t>
      </w:r>
      <w:r w:rsidR="002D598D" w:rsidRPr="002E04FD">
        <w:rPr>
          <w:rFonts w:ascii="Calibri" w:eastAsia="Times New Roman" w:hAnsi="Calibri" w:cs="Calibri"/>
          <w:i/>
          <w:iCs/>
          <w:u w:val="single"/>
          <w:lang w:eastAsia="pl-PL"/>
        </w:rPr>
        <w:t>Znak sprawy:</w:t>
      </w:r>
      <w:r w:rsidR="00A459FC" w:rsidRPr="00A459FC">
        <w:t xml:space="preserve"> </w:t>
      </w:r>
      <w:r w:rsidR="00A459FC" w:rsidRPr="00A459FC">
        <w:rPr>
          <w:rFonts w:ascii="Calibri" w:eastAsia="Times New Roman" w:hAnsi="Calibri" w:cs="Calibri"/>
          <w:i/>
          <w:iCs/>
          <w:u w:val="single"/>
          <w:lang w:eastAsia="pl-PL"/>
        </w:rPr>
        <w:t>AD.261.5.2026</w:t>
      </w:r>
      <w:r w:rsidR="002D598D" w:rsidRPr="002E04FD">
        <w:rPr>
          <w:rFonts w:ascii="Calibri" w:eastAsia="Times New Roman" w:hAnsi="Calibri" w:cs="Calibri"/>
          <w:i/>
          <w:iCs/>
          <w:u w:val="single"/>
          <w:lang w:eastAsia="pl-PL"/>
        </w:rPr>
        <w:t>:</w:t>
      </w:r>
    </w:p>
    <w:p w14:paraId="6B3FF148" w14:textId="77777777" w:rsidR="00170632" w:rsidRPr="002E04FD" w:rsidRDefault="00170632" w:rsidP="00170632">
      <w:pPr>
        <w:suppressAutoHyphens w:val="0"/>
        <w:jc w:val="both"/>
        <w:rPr>
          <w:rFonts w:eastAsia="Calibri" w:cstheme="minorHAnsi"/>
          <w:bCs/>
        </w:rPr>
      </w:pPr>
      <w:r w:rsidRPr="002E04FD">
        <w:rPr>
          <w:rFonts w:eastAsia="Calibri" w:cstheme="minorHAnsi"/>
          <w:bCs/>
        </w:rPr>
        <w:t>Wykonawca:</w:t>
      </w:r>
    </w:p>
    <w:p w14:paraId="0F18502B" w14:textId="77777777" w:rsidR="00170632" w:rsidRPr="002E04FD" w:rsidRDefault="00170632" w:rsidP="00170632">
      <w:pPr>
        <w:suppressAutoHyphens w:val="0"/>
        <w:spacing w:after="0" w:line="240" w:lineRule="auto"/>
        <w:jc w:val="both"/>
        <w:rPr>
          <w:rFonts w:eastAsia="Calibri" w:cstheme="minorHAnsi"/>
          <w:bCs/>
        </w:rPr>
      </w:pPr>
      <w:r w:rsidRPr="002E04FD">
        <w:rPr>
          <w:rFonts w:eastAsia="Calibri" w:cstheme="minorHAnsi"/>
          <w:bCs/>
        </w:rPr>
        <w:t>……………………………………………………………………………………………………………</w:t>
      </w:r>
    </w:p>
    <w:p w14:paraId="32C84296" w14:textId="77777777" w:rsidR="00170632" w:rsidRPr="002E04FD" w:rsidRDefault="00170632" w:rsidP="00170632">
      <w:pPr>
        <w:suppressAutoHyphens w:val="0"/>
        <w:spacing w:after="0" w:line="240" w:lineRule="auto"/>
        <w:jc w:val="both"/>
        <w:rPr>
          <w:rFonts w:eastAsia="Calibri" w:cstheme="minorHAnsi"/>
          <w:bCs/>
        </w:rPr>
      </w:pPr>
      <w:r w:rsidRPr="002E04FD">
        <w:rPr>
          <w:rFonts w:eastAsia="Calibri" w:cstheme="minorHAnsi"/>
          <w:bCs/>
        </w:rPr>
        <w:t>(pełna nazwa Wykonawcy i adres/siedziba Wykonawcy, składającego ofertę)</w:t>
      </w:r>
    </w:p>
    <w:p w14:paraId="47AF3A7A" w14:textId="77777777" w:rsidR="00170632" w:rsidRPr="002E04FD" w:rsidRDefault="00170632" w:rsidP="00170632">
      <w:pPr>
        <w:suppressAutoHyphens w:val="0"/>
        <w:spacing w:after="0" w:line="240" w:lineRule="auto"/>
        <w:jc w:val="both"/>
        <w:rPr>
          <w:rFonts w:eastAsia="Calibri" w:cstheme="minorHAnsi"/>
          <w:bCs/>
        </w:rPr>
      </w:pPr>
    </w:p>
    <w:p w14:paraId="286326D3" w14:textId="77777777" w:rsidR="00170632" w:rsidRPr="002E04FD" w:rsidRDefault="00170632" w:rsidP="00170632">
      <w:pPr>
        <w:suppressAutoHyphens w:val="0"/>
        <w:spacing w:after="0" w:line="240" w:lineRule="auto"/>
        <w:jc w:val="both"/>
        <w:rPr>
          <w:rFonts w:eastAsia="Calibri" w:cstheme="minorHAnsi"/>
          <w:bCs/>
        </w:rPr>
      </w:pPr>
      <w:r w:rsidRPr="002E04FD">
        <w:rPr>
          <w:rFonts w:eastAsia="Calibri" w:cstheme="minorHAnsi"/>
          <w:bCs/>
        </w:rPr>
        <w:t>działając w imieniu i na rzecz:</w:t>
      </w:r>
    </w:p>
    <w:p w14:paraId="7ED53195" w14:textId="77777777" w:rsidR="00170632" w:rsidRPr="002E04FD" w:rsidRDefault="00170632" w:rsidP="00170632">
      <w:pPr>
        <w:suppressAutoHyphens w:val="0"/>
        <w:spacing w:after="0" w:line="240" w:lineRule="auto"/>
        <w:jc w:val="both"/>
        <w:rPr>
          <w:rFonts w:eastAsia="Calibri" w:cstheme="minorHAnsi"/>
          <w:bCs/>
        </w:rPr>
      </w:pPr>
    </w:p>
    <w:p w14:paraId="53DC2587" w14:textId="77777777" w:rsidR="00170632" w:rsidRPr="002E04FD" w:rsidRDefault="00170632" w:rsidP="00170632">
      <w:pPr>
        <w:suppressAutoHyphens w:val="0"/>
        <w:spacing w:after="0" w:line="240" w:lineRule="auto"/>
        <w:jc w:val="both"/>
        <w:rPr>
          <w:rFonts w:eastAsia="Calibri" w:cstheme="minorHAnsi"/>
          <w:bCs/>
        </w:rPr>
      </w:pPr>
      <w:r w:rsidRPr="002E04FD">
        <w:rPr>
          <w:rFonts w:eastAsia="Calibri" w:cstheme="minorHAnsi"/>
          <w:bCs/>
        </w:rPr>
        <w:t>……………………………………………………………………………………………………………</w:t>
      </w:r>
    </w:p>
    <w:p w14:paraId="3F988462" w14:textId="77777777" w:rsidR="00170632" w:rsidRPr="002E04FD" w:rsidRDefault="00170632" w:rsidP="00170632">
      <w:pPr>
        <w:suppressAutoHyphens w:val="0"/>
        <w:spacing w:after="0" w:line="240" w:lineRule="auto"/>
        <w:jc w:val="both"/>
        <w:rPr>
          <w:rFonts w:eastAsia="Calibri" w:cstheme="minorHAnsi"/>
          <w:bCs/>
        </w:rPr>
      </w:pPr>
      <w:r w:rsidRPr="002E04FD">
        <w:rPr>
          <w:rFonts w:eastAsia="Calibri" w:cstheme="minorHAnsi"/>
          <w:bCs/>
        </w:rPr>
        <w:t>(pełna nazwa Wykonawcy i adres/siedziba Wykonawcy wspólnie ubiegających się o udzielenie zamówienia)</w:t>
      </w:r>
    </w:p>
    <w:p w14:paraId="591B835C" w14:textId="77777777" w:rsidR="00170632" w:rsidRPr="002E04FD" w:rsidRDefault="00170632" w:rsidP="00170632">
      <w:pPr>
        <w:suppressAutoHyphens w:val="0"/>
        <w:spacing w:after="0" w:line="240" w:lineRule="auto"/>
        <w:jc w:val="both"/>
        <w:rPr>
          <w:rFonts w:eastAsia="Calibri" w:cstheme="minorHAnsi"/>
          <w:bCs/>
        </w:rPr>
      </w:pPr>
    </w:p>
    <w:p w14:paraId="0F8B3F82" w14:textId="77777777" w:rsidR="00170632" w:rsidRPr="002E04FD" w:rsidRDefault="00170632" w:rsidP="00170632">
      <w:pPr>
        <w:suppressAutoHyphens w:val="0"/>
        <w:spacing w:after="0" w:line="240" w:lineRule="auto"/>
        <w:jc w:val="both"/>
        <w:rPr>
          <w:rFonts w:eastAsia="Calibri" w:cstheme="minorHAnsi"/>
          <w:bCs/>
        </w:rPr>
      </w:pPr>
      <w:r w:rsidRPr="002E04FD">
        <w:rPr>
          <w:rFonts w:eastAsia="Calibri" w:cstheme="minorHAnsi"/>
          <w:bCs/>
        </w:rPr>
        <w:t>Oświadczamy, iż następujące dostawy wykonają poszczególni Wykonawcy wspólnie ubiegający się o udzielenie zamówienia:</w:t>
      </w:r>
    </w:p>
    <w:p w14:paraId="6C1024F5" w14:textId="77777777" w:rsidR="00170632" w:rsidRPr="002E04FD" w:rsidRDefault="00170632" w:rsidP="00170632">
      <w:pPr>
        <w:suppressAutoHyphens w:val="0"/>
        <w:spacing w:after="0" w:line="240" w:lineRule="auto"/>
        <w:jc w:val="both"/>
        <w:rPr>
          <w:rFonts w:eastAsia="Calibri" w:cstheme="minorHAnsi"/>
          <w:bCs/>
        </w:rPr>
      </w:pPr>
    </w:p>
    <w:p w14:paraId="4266B6D3" w14:textId="77777777" w:rsidR="00170632" w:rsidRPr="002E04FD" w:rsidRDefault="00170632" w:rsidP="00170632">
      <w:pPr>
        <w:suppressAutoHyphens w:val="0"/>
        <w:jc w:val="both"/>
        <w:rPr>
          <w:rFonts w:eastAsia="Calibri" w:cstheme="minorHAnsi"/>
          <w:bCs/>
        </w:rPr>
      </w:pPr>
      <w:r w:rsidRPr="002E04FD">
        <w:rPr>
          <w:rFonts w:eastAsia="Calibri" w:cstheme="minorHAnsi"/>
          <w:bCs/>
        </w:rPr>
        <w:t>Wykonawca (nazwa):</w:t>
      </w:r>
    </w:p>
    <w:p w14:paraId="7980A52D" w14:textId="77777777" w:rsidR="00170632" w:rsidRPr="002E04FD" w:rsidRDefault="00170632" w:rsidP="00170632">
      <w:pPr>
        <w:suppressAutoHyphens w:val="0"/>
        <w:jc w:val="both"/>
        <w:rPr>
          <w:rFonts w:eastAsia="Calibri" w:cstheme="minorHAnsi"/>
          <w:bCs/>
        </w:rPr>
      </w:pPr>
      <w:r w:rsidRPr="002E04FD">
        <w:rPr>
          <w:rFonts w:eastAsia="Calibri" w:cstheme="minorHAnsi"/>
          <w:bCs/>
        </w:rPr>
        <w:t xml:space="preserve">…………………………………………………………………………………………………………… </w:t>
      </w:r>
    </w:p>
    <w:p w14:paraId="574D9819" w14:textId="77777777" w:rsidR="00170632" w:rsidRPr="002E04FD" w:rsidRDefault="00170632" w:rsidP="00170632">
      <w:pPr>
        <w:suppressAutoHyphens w:val="0"/>
        <w:jc w:val="both"/>
        <w:rPr>
          <w:rFonts w:eastAsia="Calibri" w:cstheme="minorHAnsi"/>
          <w:bCs/>
        </w:rPr>
      </w:pPr>
      <w:r w:rsidRPr="002E04FD">
        <w:rPr>
          <w:rFonts w:eastAsia="Calibri" w:cstheme="minorHAnsi"/>
          <w:bCs/>
        </w:rPr>
        <w:t>wykona: ……………………………………………………………………………………………………… **</w:t>
      </w:r>
    </w:p>
    <w:p w14:paraId="56D0CE86" w14:textId="77777777" w:rsidR="00170632" w:rsidRPr="002E04FD" w:rsidRDefault="00170632" w:rsidP="00170632">
      <w:pPr>
        <w:suppressAutoHyphens w:val="0"/>
        <w:jc w:val="both"/>
        <w:rPr>
          <w:rFonts w:eastAsia="Calibri" w:cstheme="minorHAnsi"/>
          <w:bCs/>
        </w:rPr>
      </w:pPr>
    </w:p>
    <w:p w14:paraId="238FC38C" w14:textId="77777777" w:rsidR="00170632" w:rsidRPr="002E04FD" w:rsidRDefault="00170632" w:rsidP="00170632">
      <w:pPr>
        <w:suppressAutoHyphens w:val="0"/>
        <w:jc w:val="both"/>
        <w:rPr>
          <w:rFonts w:eastAsia="Calibri" w:cstheme="minorHAnsi"/>
          <w:bCs/>
        </w:rPr>
      </w:pPr>
      <w:r w:rsidRPr="002E04FD">
        <w:rPr>
          <w:rFonts w:eastAsia="Calibri" w:cstheme="minorHAnsi"/>
          <w:bCs/>
        </w:rPr>
        <w:t xml:space="preserve">Wykonawca (nazwa): </w:t>
      </w:r>
    </w:p>
    <w:p w14:paraId="5D4D95AB" w14:textId="77777777" w:rsidR="00170632" w:rsidRPr="002E04FD" w:rsidRDefault="00170632" w:rsidP="00170632">
      <w:pPr>
        <w:suppressAutoHyphens w:val="0"/>
        <w:jc w:val="both"/>
        <w:rPr>
          <w:rFonts w:eastAsia="Calibri" w:cstheme="minorHAnsi"/>
          <w:bCs/>
        </w:rPr>
      </w:pPr>
      <w:r w:rsidRPr="002E04FD">
        <w:rPr>
          <w:rFonts w:eastAsia="Calibri" w:cstheme="minorHAnsi"/>
          <w:bCs/>
        </w:rPr>
        <w:t xml:space="preserve">…………………………………………………………………………………………………………… </w:t>
      </w:r>
    </w:p>
    <w:p w14:paraId="0473A9BA" w14:textId="77777777" w:rsidR="00170632" w:rsidRPr="002E04FD" w:rsidRDefault="00170632" w:rsidP="00170632">
      <w:pPr>
        <w:suppressAutoHyphens w:val="0"/>
        <w:jc w:val="both"/>
        <w:rPr>
          <w:rFonts w:eastAsia="Calibri" w:cstheme="minorHAnsi"/>
          <w:bCs/>
        </w:rPr>
      </w:pPr>
      <w:r w:rsidRPr="002E04FD">
        <w:rPr>
          <w:rFonts w:eastAsia="Calibri" w:cstheme="minorHAnsi"/>
          <w:bCs/>
        </w:rPr>
        <w:t>wykona: ……………………………………………………………………………………………………… **</w:t>
      </w:r>
    </w:p>
    <w:p w14:paraId="6442E78F" w14:textId="77777777" w:rsidR="00170632" w:rsidRPr="002E04FD" w:rsidRDefault="00170632" w:rsidP="00170632">
      <w:pPr>
        <w:suppressAutoHyphens w:val="0"/>
        <w:jc w:val="both"/>
        <w:rPr>
          <w:rFonts w:eastAsia="Calibri" w:cstheme="minorHAnsi"/>
          <w:bCs/>
        </w:rPr>
      </w:pPr>
      <w:r w:rsidRPr="002E04FD">
        <w:rPr>
          <w:rFonts w:eastAsia="Calibri" w:cstheme="minorHAnsi"/>
          <w:bCs/>
          <w:u w:val="single"/>
        </w:rPr>
        <w:t>* niepotrzebne skreślić</w:t>
      </w:r>
    </w:p>
    <w:p w14:paraId="75BA527B" w14:textId="77777777" w:rsidR="00170632" w:rsidRPr="002E04FD" w:rsidRDefault="00170632" w:rsidP="00170632">
      <w:pPr>
        <w:suppressAutoHyphens w:val="0"/>
        <w:jc w:val="both"/>
        <w:rPr>
          <w:rFonts w:eastAsia="Calibri" w:cstheme="minorHAnsi"/>
          <w:bCs/>
          <w:u w:val="single"/>
        </w:rPr>
      </w:pPr>
      <w:r w:rsidRPr="002E04FD">
        <w:rPr>
          <w:rFonts w:eastAsia="Calibri" w:cstheme="minorHAnsi"/>
          <w:bCs/>
          <w:u w:val="single"/>
        </w:rPr>
        <w:t>** należy dostosować do ilości Wykonawców w konsorcjum</w:t>
      </w:r>
    </w:p>
    <w:p w14:paraId="010E722F" w14:textId="77777777" w:rsidR="0095160A" w:rsidRPr="002E04FD" w:rsidRDefault="0095160A" w:rsidP="00170632">
      <w:pPr>
        <w:suppressAutoHyphens w:val="0"/>
        <w:jc w:val="both"/>
        <w:rPr>
          <w:rFonts w:ascii="Times New Roman" w:eastAsia="Calibri" w:hAnsi="Times New Roman" w:cs="Times New Roman"/>
          <w:b/>
          <w:i/>
          <w:iCs/>
          <w:u w:val="single"/>
        </w:rPr>
      </w:pPr>
    </w:p>
    <w:p w14:paraId="6827A0F4" w14:textId="171C1A2F" w:rsidR="0095160A" w:rsidRPr="002E04FD" w:rsidRDefault="0095160A" w:rsidP="0095160A">
      <w:pPr>
        <w:suppressAutoHyphens w:val="0"/>
        <w:jc w:val="right"/>
        <w:rPr>
          <w:rFonts w:ascii="Calibri" w:eastAsia="Calibri" w:hAnsi="Calibri" w:cs="Calibri"/>
          <w:b/>
        </w:rPr>
      </w:pPr>
      <w:r w:rsidRPr="002E04FD">
        <w:rPr>
          <w:rFonts w:ascii="Calibri" w:eastAsia="Calibri" w:hAnsi="Calibri" w:cs="Calibri"/>
          <w:b/>
        </w:rPr>
        <w:t xml:space="preserve">Załącznik nr </w:t>
      </w:r>
      <w:r w:rsidR="00934A1A">
        <w:rPr>
          <w:rFonts w:ascii="Calibri" w:eastAsia="Calibri" w:hAnsi="Calibri" w:cs="Calibri"/>
          <w:b/>
        </w:rPr>
        <w:t>8</w:t>
      </w:r>
      <w:r w:rsidRPr="002E04FD">
        <w:rPr>
          <w:rFonts w:ascii="Calibri" w:eastAsia="Calibri" w:hAnsi="Calibri" w:cs="Calibri"/>
          <w:b/>
        </w:rPr>
        <w:t xml:space="preserve"> do SWZ</w:t>
      </w:r>
    </w:p>
    <w:p w14:paraId="53568E60" w14:textId="77777777" w:rsidR="0095160A" w:rsidRPr="002E04FD" w:rsidRDefault="0095160A" w:rsidP="0095160A">
      <w:pPr>
        <w:suppressAutoHyphens w:val="0"/>
        <w:spacing w:after="0" w:line="240" w:lineRule="auto"/>
        <w:jc w:val="center"/>
        <w:rPr>
          <w:rFonts w:ascii="Calibri" w:eastAsia="Times New Roman" w:hAnsi="Calibri" w:cs="Calibri"/>
          <w:b/>
          <w:iCs/>
          <w:color w:val="000000"/>
          <w:u w:val="single"/>
          <w:lang w:eastAsia="pl-PL"/>
        </w:rPr>
      </w:pPr>
      <w:r w:rsidRPr="002E04FD">
        <w:rPr>
          <w:rFonts w:ascii="Calibri" w:eastAsia="Times New Roman" w:hAnsi="Calibri" w:cs="Calibri"/>
          <w:b/>
          <w:iCs/>
          <w:color w:val="000000"/>
          <w:u w:val="single"/>
          <w:lang w:eastAsia="pl-PL"/>
        </w:rPr>
        <w:t>OŚWIADCZENIE</w:t>
      </w:r>
    </w:p>
    <w:p w14:paraId="3AA0DBA2" w14:textId="77777777" w:rsidR="0095160A" w:rsidRPr="002E04FD" w:rsidRDefault="0095160A" w:rsidP="0095160A">
      <w:pPr>
        <w:suppressAutoHyphens w:val="0"/>
        <w:spacing w:after="0" w:line="240" w:lineRule="auto"/>
        <w:jc w:val="center"/>
        <w:rPr>
          <w:rFonts w:ascii="Calibri" w:eastAsia="Times New Roman" w:hAnsi="Calibri" w:cs="Calibri"/>
          <w:b/>
          <w:i/>
          <w:iCs/>
          <w:color w:val="000000"/>
          <w:u w:val="single"/>
          <w:lang w:eastAsia="pl-PL"/>
        </w:rPr>
      </w:pPr>
      <w:r w:rsidRPr="002E04FD">
        <w:rPr>
          <w:rFonts w:ascii="Calibri" w:eastAsia="Times New Roman" w:hAnsi="Calibri" w:cs="Calibri"/>
          <w:b/>
          <w:i/>
          <w:iCs/>
          <w:color w:val="000000"/>
          <w:u w:val="single"/>
          <w:lang w:eastAsia="pl-PL"/>
        </w:rPr>
        <w:t>(wykaz podwykonawców)</w:t>
      </w:r>
    </w:p>
    <w:p w14:paraId="481698C3" w14:textId="77777777" w:rsidR="0095160A" w:rsidRPr="002E04FD" w:rsidRDefault="0095160A" w:rsidP="0095160A">
      <w:pPr>
        <w:suppressAutoHyphens w:val="0"/>
        <w:spacing w:after="0" w:line="240" w:lineRule="auto"/>
        <w:jc w:val="both"/>
        <w:rPr>
          <w:rFonts w:ascii="Calibri" w:eastAsia="Times New Roman" w:hAnsi="Calibri" w:cs="Calibri"/>
          <w:lang w:eastAsia="pl-PL"/>
        </w:rPr>
      </w:pPr>
      <w:r w:rsidRPr="002E04FD">
        <w:rPr>
          <w:rFonts w:ascii="Calibri" w:eastAsia="Times New Roman" w:hAnsi="Calibri" w:cs="Calibri"/>
          <w:lang w:eastAsia="pl-PL"/>
        </w:rPr>
        <w:t>Oświadczamy, że:</w:t>
      </w:r>
    </w:p>
    <w:p w14:paraId="25EF528C" w14:textId="77777777" w:rsidR="0095160A" w:rsidRPr="002E04FD" w:rsidRDefault="0095160A" w:rsidP="0095160A">
      <w:pPr>
        <w:suppressAutoHyphens w:val="0"/>
        <w:spacing w:after="0" w:line="240" w:lineRule="auto"/>
        <w:jc w:val="both"/>
        <w:rPr>
          <w:rFonts w:ascii="Calibri" w:eastAsia="Times New Roman" w:hAnsi="Calibri" w:cs="Calibri"/>
          <w:lang w:eastAsia="pl-PL"/>
        </w:rPr>
      </w:pPr>
    </w:p>
    <w:p w14:paraId="693E994D" w14:textId="77777777" w:rsidR="0095160A" w:rsidRPr="002E04FD" w:rsidRDefault="0095160A">
      <w:pPr>
        <w:numPr>
          <w:ilvl w:val="0"/>
          <w:numId w:val="30"/>
        </w:numPr>
        <w:suppressAutoHyphens w:val="0"/>
        <w:spacing w:after="0" w:line="240" w:lineRule="auto"/>
        <w:ind w:left="426"/>
        <w:jc w:val="both"/>
        <w:rPr>
          <w:rFonts w:ascii="Calibri" w:eastAsia="Times New Roman" w:hAnsi="Calibri" w:cs="Calibri"/>
          <w:lang w:eastAsia="pl-PL"/>
        </w:rPr>
      </w:pPr>
      <w:r w:rsidRPr="002E04FD">
        <w:rPr>
          <w:rFonts w:ascii="Calibri" w:eastAsia="Times New Roman" w:hAnsi="Calibri" w:cs="Calibri"/>
          <w:b/>
          <w:bCs/>
          <w:lang w:eastAsia="pl-PL"/>
        </w:rPr>
        <w:t>powierzamy*</w:t>
      </w:r>
      <w:r w:rsidRPr="002E04FD">
        <w:rPr>
          <w:rFonts w:ascii="Calibri" w:eastAsia="Times New Roman" w:hAnsi="Calibri" w:cs="Calibri"/>
          <w:lang w:eastAsia="pl-PL"/>
        </w:rPr>
        <w:t xml:space="preserve"> następującym podwykonawcom wykonanie następujących części (zakresu) zamówienia:</w:t>
      </w:r>
    </w:p>
    <w:p w14:paraId="218C1403" w14:textId="77777777" w:rsidR="0095160A" w:rsidRPr="002E04FD" w:rsidRDefault="0095160A" w:rsidP="0095160A">
      <w:pPr>
        <w:suppressAutoHyphens w:val="0"/>
        <w:spacing w:after="0" w:line="240" w:lineRule="auto"/>
        <w:ind w:left="426"/>
        <w:jc w:val="both"/>
        <w:rPr>
          <w:rFonts w:ascii="Calibri" w:eastAsia="Times New Roman" w:hAnsi="Calibri" w:cs="Calibri"/>
          <w:lang w:eastAsia="pl-PL"/>
        </w:rPr>
      </w:pPr>
    </w:p>
    <w:p w14:paraId="15E8864B" w14:textId="77777777" w:rsidR="0095160A" w:rsidRPr="002E04FD" w:rsidRDefault="0095160A">
      <w:pPr>
        <w:numPr>
          <w:ilvl w:val="0"/>
          <w:numId w:val="31"/>
        </w:numPr>
        <w:suppressAutoHyphens w:val="0"/>
        <w:spacing w:after="0" w:line="240" w:lineRule="auto"/>
        <w:jc w:val="both"/>
        <w:rPr>
          <w:rFonts w:ascii="Calibri" w:eastAsia="Times New Roman" w:hAnsi="Calibri" w:cs="Calibri"/>
          <w:lang w:eastAsia="pl-PL"/>
        </w:rPr>
      </w:pPr>
      <w:r w:rsidRPr="002E04FD">
        <w:rPr>
          <w:rFonts w:ascii="Calibri" w:eastAsia="Times New Roman" w:hAnsi="Calibri" w:cs="Calibri"/>
          <w:lang w:eastAsia="pl-PL"/>
        </w:rPr>
        <w:t>Podwykonawca: ………………………………………………………………………………..</w:t>
      </w:r>
    </w:p>
    <w:p w14:paraId="14749E80" w14:textId="77777777" w:rsidR="0095160A" w:rsidRPr="002E04FD" w:rsidRDefault="0095160A" w:rsidP="0095160A">
      <w:pPr>
        <w:suppressAutoHyphens w:val="0"/>
        <w:spacing w:line="252" w:lineRule="auto"/>
        <w:ind w:left="786"/>
        <w:jc w:val="both"/>
        <w:rPr>
          <w:rFonts w:ascii="Calibri" w:eastAsiaTheme="minorEastAsia" w:hAnsi="Calibri" w:cs="Calibri"/>
        </w:rPr>
      </w:pPr>
      <w:r w:rsidRPr="002E04FD">
        <w:rPr>
          <w:rFonts w:ascii="Calibri" w:eastAsiaTheme="minorEastAsia" w:hAnsi="Calibri" w:cs="Calibri"/>
          <w:i/>
        </w:rPr>
        <w:t>[*podać: pełną nazwę/firmę; adres; w zależności od podmiotu: NIP/PESEL, numer KRS/CEIDG]</w:t>
      </w:r>
    </w:p>
    <w:p w14:paraId="58F15144" w14:textId="77777777" w:rsidR="0095160A" w:rsidRPr="002E04FD" w:rsidRDefault="0095160A" w:rsidP="0095160A">
      <w:pPr>
        <w:suppressAutoHyphens w:val="0"/>
        <w:spacing w:after="0" w:line="240" w:lineRule="auto"/>
        <w:ind w:left="709"/>
        <w:jc w:val="both"/>
        <w:rPr>
          <w:rFonts w:ascii="Calibri" w:eastAsia="Times New Roman" w:hAnsi="Calibri" w:cs="Calibri"/>
          <w:lang w:eastAsia="pl-PL"/>
        </w:rPr>
      </w:pPr>
      <w:r w:rsidRPr="002E04FD">
        <w:rPr>
          <w:rFonts w:ascii="Calibri" w:eastAsia="Times New Roman" w:hAnsi="Calibri" w:cs="Calibri"/>
          <w:lang w:eastAsia="pl-PL"/>
        </w:rPr>
        <w:t>Zakres zamówienia ……………………………………………………………………………..</w:t>
      </w:r>
    </w:p>
    <w:p w14:paraId="3CC78375" w14:textId="77777777" w:rsidR="0095160A" w:rsidRPr="002E04FD" w:rsidRDefault="0095160A" w:rsidP="0095160A">
      <w:pPr>
        <w:suppressAutoHyphens w:val="0"/>
        <w:spacing w:after="0" w:line="240" w:lineRule="auto"/>
        <w:ind w:left="709"/>
        <w:jc w:val="both"/>
        <w:rPr>
          <w:rFonts w:ascii="Calibri" w:eastAsia="Times New Roman" w:hAnsi="Calibri" w:cs="Calibri"/>
          <w:lang w:eastAsia="pl-PL"/>
        </w:rPr>
      </w:pPr>
      <w:r w:rsidRPr="002E04FD">
        <w:rPr>
          <w:rFonts w:ascii="Calibri" w:eastAsia="Times New Roman" w:hAnsi="Calibri" w:cs="Calibri"/>
          <w:lang w:eastAsia="pl-PL"/>
        </w:rPr>
        <w:t>………………………………………………………………………………………………….</w:t>
      </w:r>
    </w:p>
    <w:p w14:paraId="4D0AEC9B" w14:textId="77777777" w:rsidR="0095160A" w:rsidRPr="002E04FD" w:rsidRDefault="0095160A" w:rsidP="0095160A">
      <w:pPr>
        <w:suppressAutoHyphens w:val="0"/>
        <w:spacing w:after="0" w:line="240" w:lineRule="auto"/>
        <w:ind w:left="709"/>
        <w:jc w:val="both"/>
        <w:rPr>
          <w:rFonts w:ascii="Calibri" w:eastAsia="Times New Roman" w:hAnsi="Calibri" w:cs="Calibri"/>
          <w:lang w:eastAsia="pl-PL"/>
        </w:rPr>
      </w:pPr>
      <w:r w:rsidRPr="002E04FD">
        <w:rPr>
          <w:rFonts w:ascii="Calibri" w:eastAsia="Times New Roman" w:hAnsi="Calibri" w:cs="Calibri"/>
          <w:lang w:eastAsia="pl-PL"/>
        </w:rPr>
        <w:t>………………………………………………………………………………………………….</w:t>
      </w:r>
    </w:p>
    <w:p w14:paraId="3723CCA0" w14:textId="77777777" w:rsidR="0095160A" w:rsidRPr="002E04FD" w:rsidRDefault="0095160A" w:rsidP="0095160A">
      <w:pPr>
        <w:suppressAutoHyphens w:val="0"/>
        <w:spacing w:after="0" w:line="240" w:lineRule="auto"/>
        <w:ind w:left="709"/>
        <w:jc w:val="both"/>
        <w:rPr>
          <w:rFonts w:ascii="Calibri" w:eastAsia="Times New Roman" w:hAnsi="Calibri" w:cs="Calibri"/>
          <w:i/>
          <w:lang w:eastAsia="pl-PL"/>
        </w:rPr>
      </w:pPr>
      <w:r w:rsidRPr="002E04FD">
        <w:rPr>
          <w:rFonts w:ascii="Calibri" w:eastAsia="Times New Roman" w:hAnsi="Calibri" w:cs="Calibri"/>
          <w:i/>
          <w:lang w:eastAsia="pl-PL"/>
        </w:rPr>
        <w:t>[*podać]</w:t>
      </w:r>
    </w:p>
    <w:p w14:paraId="736DF98D" w14:textId="77777777" w:rsidR="0095160A" w:rsidRPr="002E04FD" w:rsidRDefault="0095160A" w:rsidP="0095160A">
      <w:pPr>
        <w:suppressAutoHyphens w:val="0"/>
        <w:spacing w:after="0" w:line="240" w:lineRule="auto"/>
        <w:ind w:left="709"/>
        <w:jc w:val="both"/>
        <w:rPr>
          <w:rFonts w:ascii="Calibri" w:eastAsia="Times New Roman" w:hAnsi="Calibri" w:cs="Calibri"/>
          <w:i/>
          <w:lang w:eastAsia="pl-PL"/>
        </w:rPr>
      </w:pPr>
    </w:p>
    <w:p w14:paraId="5D0B97D9" w14:textId="77777777" w:rsidR="0095160A" w:rsidRPr="002E04FD" w:rsidRDefault="0095160A" w:rsidP="0095160A">
      <w:pPr>
        <w:suppressAutoHyphens w:val="0"/>
        <w:spacing w:after="0" w:line="240" w:lineRule="auto"/>
        <w:ind w:left="709"/>
        <w:jc w:val="both"/>
        <w:rPr>
          <w:rFonts w:ascii="Calibri" w:eastAsia="Times New Roman" w:hAnsi="Calibri" w:cs="Calibri"/>
          <w:b/>
          <w:bCs/>
          <w:iCs/>
          <w:lang w:eastAsia="pl-PL"/>
        </w:rPr>
      </w:pPr>
      <w:r w:rsidRPr="002E04FD">
        <w:rPr>
          <w:rFonts w:ascii="Calibri" w:eastAsia="Times New Roman" w:hAnsi="Calibri" w:cs="Calibri"/>
          <w:b/>
          <w:bCs/>
          <w:iCs/>
          <w:lang w:eastAsia="pl-PL"/>
        </w:rPr>
        <w:t>Na ww. podwykonawcę przypada …….. % wartości zamówienia.</w:t>
      </w:r>
    </w:p>
    <w:p w14:paraId="20CD42F7" w14:textId="77777777" w:rsidR="0095160A" w:rsidRPr="002E04FD" w:rsidRDefault="0095160A" w:rsidP="0095160A">
      <w:pPr>
        <w:suppressAutoHyphens w:val="0"/>
        <w:spacing w:after="0" w:line="240" w:lineRule="auto"/>
        <w:ind w:left="709"/>
        <w:jc w:val="both"/>
        <w:rPr>
          <w:rFonts w:ascii="Calibri" w:eastAsia="Times New Roman" w:hAnsi="Calibri" w:cs="Calibri"/>
          <w:i/>
          <w:lang w:eastAsia="pl-PL"/>
        </w:rPr>
      </w:pPr>
      <w:r w:rsidRPr="002E04FD">
        <w:rPr>
          <w:rFonts w:ascii="Calibri" w:eastAsia="Times New Roman" w:hAnsi="Calibri" w:cs="Calibri"/>
          <w:i/>
          <w:lang w:eastAsia="pl-PL"/>
        </w:rPr>
        <w:t>[*podać; w przypadku, gdy na podwykonawcę lub dostawcę przypada ponad 10% wartości zamówienia, podlega on obligatoryjnej weryfikacji w zakresie braku podstaw do wykluczenia na podstawie art. 5k cyt. w treści SWZ rozporządzenia]</w:t>
      </w:r>
    </w:p>
    <w:p w14:paraId="7D8EBD1E" w14:textId="77777777" w:rsidR="0095160A" w:rsidRPr="002E04FD" w:rsidRDefault="0095160A" w:rsidP="0095160A">
      <w:pPr>
        <w:suppressAutoHyphens w:val="0"/>
        <w:spacing w:after="0" w:line="240" w:lineRule="auto"/>
        <w:jc w:val="both"/>
        <w:rPr>
          <w:rFonts w:ascii="Calibri" w:eastAsia="Times New Roman" w:hAnsi="Calibri" w:cs="Calibri"/>
          <w:lang w:eastAsia="pl-PL"/>
        </w:rPr>
      </w:pPr>
    </w:p>
    <w:p w14:paraId="67FA1B5C" w14:textId="77777777" w:rsidR="0095160A" w:rsidRPr="002E04FD" w:rsidRDefault="0095160A">
      <w:pPr>
        <w:numPr>
          <w:ilvl w:val="0"/>
          <w:numId w:val="31"/>
        </w:numPr>
        <w:suppressAutoHyphens w:val="0"/>
        <w:spacing w:after="0" w:line="240" w:lineRule="auto"/>
        <w:jc w:val="both"/>
        <w:rPr>
          <w:rFonts w:ascii="Calibri" w:eastAsia="Times New Roman" w:hAnsi="Calibri" w:cs="Calibri"/>
          <w:lang w:eastAsia="pl-PL"/>
        </w:rPr>
      </w:pPr>
      <w:r w:rsidRPr="002E04FD">
        <w:rPr>
          <w:rFonts w:ascii="Calibri" w:eastAsia="Times New Roman" w:hAnsi="Calibri" w:cs="Calibri"/>
          <w:lang w:eastAsia="pl-PL"/>
        </w:rPr>
        <w:t>Podwykonawca: ………………………………………………………………………………..</w:t>
      </w:r>
    </w:p>
    <w:p w14:paraId="00F8952F" w14:textId="77777777" w:rsidR="0095160A" w:rsidRPr="002E04FD" w:rsidRDefault="0095160A" w:rsidP="0095160A">
      <w:pPr>
        <w:suppressAutoHyphens w:val="0"/>
        <w:spacing w:line="252" w:lineRule="auto"/>
        <w:ind w:left="786"/>
        <w:jc w:val="both"/>
        <w:rPr>
          <w:rFonts w:ascii="Calibri" w:eastAsiaTheme="minorEastAsia" w:hAnsi="Calibri" w:cs="Calibri"/>
        </w:rPr>
      </w:pPr>
      <w:r w:rsidRPr="002E04FD">
        <w:rPr>
          <w:rFonts w:ascii="Calibri" w:eastAsiaTheme="minorEastAsia" w:hAnsi="Calibri" w:cs="Calibri"/>
          <w:i/>
        </w:rPr>
        <w:t>[*podać: pełną nazwę/firmę; adres; w zależności od podmiotu: NIP/PESEL, numer KRS/CEIDG]</w:t>
      </w:r>
    </w:p>
    <w:p w14:paraId="5B7FC9BF" w14:textId="77777777" w:rsidR="0095160A" w:rsidRPr="002E04FD" w:rsidRDefault="0095160A" w:rsidP="0095160A">
      <w:pPr>
        <w:suppressAutoHyphens w:val="0"/>
        <w:spacing w:after="0" w:line="240" w:lineRule="auto"/>
        <w:ind w:left="709"/>
        <w:jc w:val="both"/>
        <w:rPr>
          <w:rFonts w:ascii="Calibri" w:eastAsia="Times New Roman" w:hAnsi="Calibri" w:cs="Calibri"/>
          <w:lang w:eastAsia="pl-PL"/>
        </w:rPr>
      </w:pPr>
      <w:r w:rsidRPr="002E04FD">
        <w:rPr>
          <w:rFonts w:ascii="Calibri" w:eastAsia="Times New Roman" w:hAnsi="Calibri" w:cs="Calibri"/>
          <w:lang w:eastAsia="pl-PL"/>
        </w:rPr>
        <w:t>Zakres zamówienia …………………………………………………………………………..…</w:t>
      </w:r>
    </w:p>
    <w:p w14:paraId="506B7B87" w14:textId="77777777" w:rsidR="0095160A" w:rsidRPr="002E04FD" w:rsidRDefault="0095160A" w:rsidP="0095160A">
      <w:pPr>
        <w:suppressAutoHyphens w:val="0"/>
        <w:spacing w:after="0" w:line="240" w:lineRule="auto"/>
        <w:ind w:left="709"/>
        <w:jc w:val="both"/>
        <w:rPr>
          <w:rFonts w:ascii="Calibri" w:eastAsia="Times New Roman" w:hAnsi="Calibri" w:cs="Calibri"/>
          <w:lang w:eastAsia="pl-PL"/>
        </w:rPr>
      </w:pPr>
      <w:r w:rsidRPr="002E04FD">
        <w:rPr>
          <w:rFonts w:ascii="Calibri" w:eastAsia="Times New Roman" w:hAnsi="Calibri" w:cs="Calibri"/>
          <w:lang w:eastAsia="pl-PL"/>
        </w:rPr>
        <w:t>…………………………………………………………………………………………………..</w:t>
      </w:r>
    </w:p>
    <w:p w14:paraId="466ED8DD" w14:textId="77777777" w:rsidR="0095160A" w:rsidRPr="002E04FD" w:rsidRDefault="0095160A" w:rsidP="0095160A">
      <w:pPr>
        <w:suppressAutoHyphens w:val="0"/>
        <w:spacing w:after="0" w:line="240" w:lineRule="auto"/>
        <w:ind w:left="709"/>
        <w:jc w:val="both"/>
        <w:rPr>
          <w:rFonts w:ascii="Calibri" w:eastAsia="Times New Roman" w:hAnsi="Calibri" w:cs="Calibri"/>
          <w:lang w:eastAsia="pl-PL"/>
        </w:rPr>
      </w:pPr>
      <w:r w:rsidRPr="002E04FD">
        <w:rPr>
          <w:rFonts w:ascii="Calibri" w:eastAsia="Times New Roman" w:hAnsi="Calibri" w:cs="Calibri"/>
          <w:lang w:eastAsia="pl-PL"/>
        </w:rPr>
        <w:t>………………………………………………………………………………………………….</w:t>
      </w:r>
    </w:p>
    <w:p w14:paraId="25826290" w14:textId="77777777" w:rsidR="0095160A" w:rsidRPr="002E04FD" w:rsidRDefault="0095160A" w:rsidP="0095160A">
      <w:pPr>
        <w:suppressAutoHyphens w:val="0"/>
        <w:spacing w:after="0" w:line="240" w:lineRule="auto"/>
        <w:ind w:left="709"/>
        <w:jc w:val="both"/>
        <w:rPr>
          <w:rFonts w:ascii="Calibri" w:eastAsia="Times New Roman" w:hAnsi="Calibri" w:cs="Calibri"/>
          <w:i/>
          <w:lang w:eastAsia="pl-PL"/>
        </w:rPr>
      </w:pPr>
      <w:r w:rsidRPr="002E04FD">
        <w:rPr>
          <w:rFonts w:ascii="Calibri" w:eastAsia="Times New Roman" w:hAnsi="Calibri" w:cs="Calibri"/>
          <w:i/>
          <w:lang w:eastAsia="pl-PL"/>
        </w:rPr>
        <w:t>[*podać]</w:t>
      </w:r>
    </w:p>
    <w:p w14:paraId="160C04B5" w14:textId="77777777" w:rsidR="0095160A" w:rsidRPr="002E04FD" w:rsidRDefault="0095160A" w:rsidP="0095160A">
      <w:pPr>
        <w:suppressAutoHyphens w:val="0"/>
        <w:spacing w:after="0" w:line="240" w:lineRule="auto"/>
        <w:ind w:left="709"/>
        <w:jc w:val="both"/>
        <w:rPr>
          <w:rFonts w:ascii="Calibri" w:eastAsia="Times New Roman" w:hAnsi="Calibri" w:cs="Calibri"/>
          <w:i/>
          <w:lang w:eastAsia="pl-PL"/>
        </w:rPr>
      </w:pPr>
    </w:p>
    <w:p w14:paraId="661D57C9" w14:textId="77777777" w:rsidR="0095160A" w:rsidRPr="002E04FD" w:rsidRDefault="0095160A" w:rsidP="0095160A">
      <w:pPr>
        <w:suppressAutoHyphens w:val="0"/>
        <w:spacing w:after="0" w:line="240" w:lineRule="auto"/>
        <w:ind w:left="709"/>
        <w:jc w:val="both"/>
        <w:rPr>
          <w:rFonts w:ascii="Calibri" w:eastAsia="Times New Roman" w:hAnsi="Calibri" w:cs="Calibri"/>
          <w:b/>
          <w:bCs/>
          <w:iCs/>
          <w:lang w:eastAsia="pl-PL"/>
        </w:rPr>
      </w:pPr>
      <w:r w:rsidRPr="002E04FD">
        <w:rPr>
          <w:rFonts w:ascii="Calibri" w:eastAsia="Times New Roman" w:hAnsi="Calibri" w:cs="Calibri"/>
          <w:b/>
          <w:bCs/>
          <w:iCs/>
          <w:lang w:eastAsia="pl-PL"/>
        </w:rPr>
        <w:t>Na ww. podwykonawcę przypada …….. % wartości zamówienia.</w:t>
      </w:r>
    </w:p>
    <w:p w14:paraId="0EBDB787" w14:textId="77777777" w:rsidR="0095160A" w:rsidRPr="002E04FD" w:rsidRDefault="0095160A" w:rsidP="0095160A">
      <w:pPr>
        <w:suppressAutoHyphens w:val="0"/>
        <w:spacing w:after="0" w:line="240" w:lineRule="auto"/>
        <w:ind w:left="709"/>
        <w:jc w:val="both"/>
        <w:rPr>
          <w:rFonts w:ascii="Calibri" w:eastAsia="Times New Roman" w:hAnsi="Calibri" w:cs="Calibri"/>
          <w:i/>
          <w:lang w:eastAsia="pl-PL"/>
        </w:rPr>
      </w:pPr>
      <w:r w:rsidRPr="002E04FD">
        <w:rPr>
          <w:rFonts w:ascii="Calibri" w:eastAsia="Times New Roman" w:hAnsi="Calibri" w:cs="Calibri"/>
          <w:i/>
          <w:lang w:eastAsia="pl-PL"/>
        </w:rPr>
        <w:t>[*podać; w przypadku, gdy na podwykonawcę lub dostawcę przypada ponad 10% wartości zamówienia, podlega on obligatoryjnej weryfikacji w zakresie braku podstaw do wykluczenia na podstawie art. 5k cyt. w treści SWZ rozporządzenia]</w:t>
      </w:r>
    </w:p>
    <w:p w14:paraId="1F367309" w14:textId="77777777" w:rsidR="0095160A" w:rsidRPr="002E04FD" w:rsidRDefault="0095160A" w:rsidP="0095160A">
      <w:pPr>
        <w:suppressAutoHyphens w:val="0"/>
        <w:spacing w:after="0" w:line="240" w:lineRule="auto"/>
        <w:jc w:val="both"/>
        <w:rPr>
          <w:rFonts w:ascii="Calibri" w:eastAsia="Times New Roman" w:hAnsi="Calibri" w:cs="Calibri"/>
          <w:lang w:eastAsia="pl-PL"/>
        </w:rPr>
      </w:pPr>
    </w:p>
    <w:p w14:paraId="06E7F491" w14:textId="77777777" w:rsidR="0095160A" w:rsidRPr="002E04FD" w:rsidRDefault="0095160A">
      <w:pPr>
        <w:numPr>
          <w:ilvl w:val="0"/>
          <w:numId w:val="30"/>
        </w:numPr>
        <w:suppressAutoHyphens w:val="0"/>
        <w:spacing w:after="0" w:line="240" w:lineRule="auto"/>
        <w:ind w:left="426"/>
        <w:jc w:val="both"/>
        <w:rPr>
          <w:rFonts w:ascii="Calibri" w:eastAsia="Times New Roman" w:hAnsi="Calibri" w:cs="Calibri"/>
          <w:lang w:eastAsia="pl-PL"/>
        </w:rPr>
      </w:pPr>
      <w:r w:rsidRPr="002E04FD">
        <w:rPr>
          <w:rFonts w:ascii="Calibri" w:eastAsia="Times New Roman" w:hAnsi="Calibri" w:cs="Calibri"/>
          <w:b/>
          <w:bCs/>
          <w:lang w:eastAsia="pl-PL"/>
        </w:rPr>
        <w:t>nie powierzamy*</w:t>
      </w:r>
      <w:r w:rsidRPr="002E04FD">
        <w:rPr>
          <w:rFonts w:ascii="Calibri" w:eastAsia="Times New Roman" w:hAnsi="Calibri" w:cs="Calibri"/>
          <w:lang w:eastAsia="pl-PL"/>
        </w:rPr>
        <w:t xml:space="preserve"> podwykonawcom żadnej części (zakresu) zamówienia</w:t>
      </w:r>
    </w:p>
    <w:p w14:paraId="0B9E1F6B" w14:textId="77777777" w:rsidR="0095160A" w:rsidRPr="002E04FD" w:rsidRDefault="0095160A" w:rsidP="0095160A">
      <w:pPr>
        <w:suppressAutoHyphens w:val="0"/>
        <w:spacing w:after="0" w:line="240" w:lineRule="auto"/>
        <w:ind w:left="709"/>
        <w:jc w:val="both"/>
        <w:rPr>
          <w:rFonts w:ascii="Calibri" w:eastAsia="Times New Roman" w:hAnsi="Calibri" w:cs="Calibri"/>
          <w:i/>
          <w:lang w:eastAsia="pl-PL"/>
        </w:rPr>
      </w:pPr>
      <w:r w:rsidRPr="002E04FD">
        <w:rPr>
          <w:rFonts w:ascii="Calibri" w:eastAsia="Times New Roman" w:hAnsi="Calibri" w:cs="Calibri"/>
          <w:i/>
          <w:lang w:eastAsia="pl-PL"/>
        </w:rPr>
        <w:t>[*w razie braku podwykonawców – niepotrzebne skreślić]</w:t>
      </w:r>
    </w:p>
    <w:p w14:paraId="4C27FCF3" w14:textId="77777777" w:rsidR="0095160A" w:rsidRPr="002E04FD" w:rsidRDefault="0095160A" w:rsidP="0095160A">
      <w:pPr>
        <w:suppressAutoHyphens w:val="0"/>
        <w:spacing w:after="0" w:line="240" w:lineRule="auto"/>
        <w:jc w:val="both"/>
        <w:rPr>
          <w:rFonts w:ascii="Calibri" w:eastAsia="Times New Roman" w:hAnsi="Calibri" w:cs="Calibri"/>
          <w:lang w:eastAsia="pl-PL"/>
        </w:rPr>
      </w:pPr>
    </w:p>
    <w:p w14:paraId="351FCF25" w14:textId="2A8D3619" w:rsidR="0095160A" w:rsidRPr="002E04FD" w:rsidRDefault="0095160A" w:rsidP="0095160A">
      <w:pPr>
        <w:suppressAutoHyphens w:val="0"/>
        <w:spacing w:after="0" w:line="240" w:lineRule="auto"/>
        <w:jc w:val="both"/>
        <w:rPr>
          <w:rFonts w:ascii="Calibri" w:eastAsia="Times New Roman" w:hAnsi="Calibri" w:cs="Calibri"/>
          <w:b/>
          <w:i/>
          <w:lang w:eastAsia="pl-PL"/>
        </w:rPr>
      </w:pPr>
      <w:r w:rsidRPr="002E04FD">
        <w:rPr>
          <w:rFonts w:ascii="Calibri" w:eastAsia="Times New Roman" w:hAnsi="Calibri" w:cs="Calibri"/>
          <w:b/>
          <w:i/>
          <w:lang w:eastAsia="pl-PL"/>
        </w:rPr>
        <w:t xml:space="preserve"> [Jeżeli wykonawca nie wykreśli żadnej z powyższych opcji, </w:t>
      </w:r>
      <w:r w:rsidR="00F46C13" w:rsidRPr="002E04FD">
        <w:rPr>
          <w:rFonts w:ascii="Calibri" w:eastAsia="Times New Roman" w:hAnsi="Calibri" w:cs="Calibri"/>
          <w:b/>
          <w:i/>
          <w:lang w:eastAsia="pl-PL"/>
        </w:rPr>
        <w:t>Z</w:t>
      </w:r>
      <w:r w:rsidRPr="002E04FD">
        <w:rPr>
          <w:rFonts w:ascii="Calibri" w:eastAsia="Times New Roman" w:hAnsi="Calibri" w:cs="Calibri"/>
          <w:b/>
          <w:i/>
          <w:lang w:eastAsia="pl-PL"/>
        </w:rPr>
        <w:t>amawiający uzna, że nie powierza podwykonawcom wykonania żadnych prac objętych przedmiotowym zamówieniem]</w:t>
      </w:r>
    </w:p>
    <w:p w14:paraId="205A8241" w14:textId="77777777" w:rsidR="0095160A" w:rsidRPr="002E04FD" w:rsidRDefault="0095160A" w:rsidP="0095160A">
      <w:pPr>
        <w:suppressAutoHyphens w:val="0"/>
        <w:spacing w:after="0" w:line="240" w:lineRule="auto"/>
        <w:ind w:left="540"/>
        <w:jc w:val="center"/>
        <w:outlineLvl w:val="0"/>
        <w:rPr>
          <w:rFonts w:ascii="Calibri" w:eastAsia="Times New Roman" w:hAnsi="Calibri" w:cs="Calibri"/>
          <w:b/>
          <w:bCs/>
          <w:lang w:eastAsia="pl-PL"/>
        </w:rPr>
      </w:pPr>
    </w:p>
    <w:p w14:paraId="4B43B9D9" w14:textId="77777777" w:rsidR="0095160A" w:rsidRPr="002E04FD" w:rsidRDefault="0095160A" w:rsidP="0095160A">
      <w:pPr>
        <w:suppressAutoHyphens w:val="0"/>
        <w:spacing w:after="0" w:line="240" w:lineRule="auto"/>
        <w:ind w:left="540"/>
        <w:jc w:val="center"/>
        <w:outlineLvl w:val="0"/>
        <w:rPr>
          <w:rFonts w:ascii="Calibri" w:eastAsia="Times New Roman" w:hAnsi="Calibri" w:cs="Calibri"/>
          <w:b/>
          <w:bCs/>
          <w:lang w:eastAsia="pl-PL"/>
        </w:rPr>
      </w:pPr>
    </w:p>
    <w:p w14:paraId="003DA98E" w14:textId="77777777" w:rsidR="0095160A" w:rsidRPr="002E04FD" w:rsidRDefault="0095160A" w:rsidP="0095160A">
      <w:pPr>
        <w:suppressAutoHyphens w:val="0"/>
        <w:spacing w:after="0" w:line="240" w:lineRule="auto"/>
        <w:ind w:left="540"/>
        <w:jc w:val="center"/>
        <w:outlineLvl w:val="0"/>
        <w:rPr>
          <w:rFonts w:ascii="Calibri" w:eastAsia="Times New Roman" w:hAnsi="Calibri" w:cs="Calibri"/>
          <w:b/>
          <w:bCs/>
          <w:lang w:eastAsia="pl-PL"/>
        </w:rPr>
      </w:pPr>
    </w:p>
    <w:p w14:paraId="6D621E0C" w14:textId="77777777" w:rsidR="0095160A" w:rsidRPr="002E04FD" w:rsidRDefault="0095160A" w:rsidP="00170632">
      <w:pPr>
        <w:suppressAutoHyphens w:val="0"/>
        <w:jc w:val="both"/>
        <w:rPr>
          <w:rFonts w:ascii="Times New Roman" w:eastAsia="Calibri" w:hAnsi="Times New Roman" w:cs="Times New Roman"/>
          <w:b/>
          <w:i/>
          <w:iCs/>
          <w:u w:val="single"/>
        </w:rPr>
      </w:pPr>
    </w:p>
    <w:p w14:paraId="07FB2A5B" w14:textId="77777777" w:rsidR="00170632" w:rsidRPr="002E04FD" w:rsidRDefault="00170632" w:rsidP="00170632">
      <w:pPr>
        <w:suppressAutoHyphens w:val="0"/>
        <w:jc w:val="both"/>
        <w:rPr>
          <w:rFonts w:ascii="Times New Roman" w:eastAsia="Calibri" w:hAnsi="Times New Roman" w:cs="Times New Roman"/>
          <w:b/>
          <w:i/>
          <w:iCs/>
        </w:rPr>
      </w:pPr>
    </w:p>
    <w:p w14:paraId="4B367063" w14:textId="2933BA2A" w:rsidR="00654196" w:rsidRPr="00170632" w:rsidRDefault="00654196" w:rsidP="00170632">
      <w:pPr>
        <w:suppressAutoHyphens w:val="0"/>
        <w:jc w:val="both"/>
        <w:rPr>
          <w:rFonts w:ascii="Times New Roman" w:eastAsia="Calibri" w:hAnsi="Times New Roman" w:cs="Times New Roman"/>
          <w:b/>
          <w:i/>
          <w:iCs/>
        </w:rPr>
      </w:pPr>
    </w:p>
    <w:sectPr w:rsidR="00654196" w:rsidRPr="00170632">
      <w:headerReference w:type="default" r:id="rId22"/>
      <w:footerReference w:type="default" r:id="rId23"/>
      <w:pgSz w:w="11906" w:h="16838"/>
      <w:pgMar w:top="1417" w:right="1417" w:bottom="1417" w:left="1417" w:header="708" w:footer="708" w:gutter="0"/>
      <w:cols w:space="708"/>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D6C7B5" w14:textId="77777777" w:rsidR="0043203A" w:rsidRPr="002E04FD" w:rsidRDefault="0043203A">
      <w:pPr>
        <w:spacing w:after="0" w:line="240" w:lineRule="auto"/>
      </w:pPr>
      <w:r w:rsidRPr="002E04FD">
        <w:separator/>
      </w:r>
    </w:p>
  </w:endnote>
  <w:endnote w:type="continuationSeparator" w:id="0">
    <w:p w14:paraId="248DDCFC" w14:textId="77777777" w:rsidR="0043203A" w:rsidRPr="002E04FD" w:rsidRDefault="0043203A">
      <w:pPr>
        <w:spacing w:after="0" w:line="240" w:lineRule="auto"/>
      </w:pPr>
      <w:r w:rsidRPr="002E04FD">
        <w:continuationSeparator/>
      </w:r>
    </w:p>
  </w:endnote>
  <w:endnote w:type="continuationNotice" w:id="1">
    <w:p w14:paraId="114FDB83" w14:textId="77777777" w:rsidR="0043203A" w:rsidRPr="002E04FD" w:rsidRDefault="0043203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FreeSans">
    <w:altName w:val="Times New Roman"/>
    <w:panose1 w:val="00000000000000000000"/>
    <w:charset w:val="00"/>
    <w:family w:val="roman"/>
    <w:notTrueType/>
    <w:pitch w:val="default"/>
  </w:font>
  <w:font w:name="DejaVu Sans Mono;Arial">
    <w:altName w:val="Verdana"/>
    <w:panose1 w:val="00000000000000000000"/>
    <w:charset w:val="00"/>
    <w:family w:val="roman"/>
    <w:notTrueType/>
    <w:pitch w:val="default"/>
  </w:font>
  <w:font w:name="WenQuanYi Micro Hei;MS Gothic">
    <w:panose1 w:val="00000000000000000000"/>
    <w:charset w:val="00"/>
    <w:family w:val="roman"/>
    <w:notTrueType/>
    <w:pitch w:val="default"/>
  </w:font>
  <w:font w:name="Lohit Hindi;Times New Roman">
    <w:altName w:val="Cambria"/>
    <w:panose1 w:val="00000000000000000000"/>
    <w:charset w:val="00"/>
    <w:family w:val="roman"/>
    <w:notTrueType/>
    <w:pitch w:val="default"/>
  </w:font>
  <w:font w:name="Consolas">
    <w:panose1 w:val="020B0609020204030204"/>
    <w:charset w:val="EE"/>
    <w:family w:val="modern"/>
    <w:pitch w:val="fixed"/>
    <w:sig w:usb0="E00006FF" w:usb1="0000FCFF" w:usb2="00000001" w:usb3="00000000" w:csb0="0000019F" w:csb1="00000000"/>
  </w:font>
  <w:font w:name="MS Mincho">
    <w:panose1 w:val="02020609040205080304"/>
    <w:charset w:val="80"/>
    <w:family w:val="modern"/>
    <w:pitch w:val="fixed"/>
    <w:sig w:usb0="E00002FF" w:usb1="6AC7FDFB" w:usb2="08000012" w:usb3="00000000" w:csb0="0002009F" w:csb1="00000000"/>
  </w:font>
  <w:font w:name="Verdana">
    <w:panose1 w:val="020B0604030504040204"/>
    <w:charset w:val="EE"/>
    <w:family w:val="swiss"/>
    <w:pitch w:val="variable"/>
    <w:sig w:usb0="A00006FF" w:usb1="4000205B" w:usb2="00000010" w:usb3="00000000" w:csb0="0000019F" w:csb1="00000000"/>
  </w:font>
  <w:font w:name="Century Gothic">
    <w:panose1 w:val="020B0502020202020204"/>
    <w:charset w:val="EE"/>
    <w:family w:val="swiss"/>
    <w:pitch w:val="variable"/>
    <w:sig w:usb0="00000287" w:usb1="00000000" w:usb2="00000000" w:usb3="00000000" w:csb0="0000009F" w:csb1="00000000"/>
  </w:font>
  <w:font w:name="Bookman Old Style">
    <w:panose1 w:val="02050604050505020204"/>
    <w:charset w:val="EE"/>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Lucida Grande">
    <w:panose1 w:val="00000000000000000000"/>
    <w:charset w:val="00"/>
    <w:family w:val="swiss"/>
    <w:notTrueType/>
    <w:pitch w:val="variable"/>
    <w:sig w:usb0="E1000AEF" w:usb1="5000A1FF" w:usb2="00000000" w:usb3="00000000" w:csb0="000001BF" w:csb1="00000000"/>
  </w:font>
  <w:font w:name="Calibri Light">
    <w:panose1 w:val="020F0302020204030204"/>
    <w:charset w:val="EE"/>
    <w:family w:val="swiss"/>
    <w:pitch w:val="variable"/>
    <w:sig w:usb0="E4002EFF" w:usb1="C2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468" w:type="dxa"/>
      <w:tblInd w:w="-38" w:type="dxa"/>
      <w:tblLook w:val="01E0" w:firstRow="1" w:lastRow="1" w:firstColumn="1" w:lastColumn="1" w:noHBand="0" w:noVBand="0"/>
    </w:tblPr>
    <w:tblGrid>
      <w:gridCol w:w="5679"/>
      <w:gridCol w:w="3789"/>
    </w:tblGrid>
    <w:tr w:rsidR="00046BF6" w:rsidRPr="002E04FD" w14:paraId="053F7BAB" w14:textId="77777777">
      <w:tc>
        <w:tcPr>
          <w:tcW w:w="5570" w:type="dxa"/>
        </w:tcPr>
        <w:p w14:paraId="4083AE54" w14:textId="77777777" w:rsidR="00046BF6" w:rsidRPr="002E04FD" w:rsidRDefault="00046BF6">
          <w:pPr>
            <w:pStyle w:val="Stopka"/>
            <w:rPr>
              <w:rFonts w:ascii="Arial Narrow" w:hAnsi="Arial Narrow" w:cs="Tahoma"/>
              <w:i/>
              <w:iCs/>
              <w:sz w:val="16"/>
              <w:szCs w:val="16"/>
            </w:rPr>
          </w:pPr>
          <w:r w:rsidRPr="002E04FD">
            <w:rPr>
              <w:rFonts w:ascii="Arial Narrow" w:hAnsi="Arial Narrow" w:cs="Tahoma"/>
              <w:i/>
              <w:iCs/>
              <w:sz w:val="16"/>
              <w:szCs w:val="16"/>
            </w:rPr>
            <w:t>……………………………………..</w:t>
          </w:r>
        </w:p>
        <w:p w14:paraId="16C3B0A0" w14:textId="77777777" w:rsidR="00046BF6" w:rsidRPr="002E04FD" w:rsidRDefault="00046BF6">
          <w:pPr>
            <w:pStyle w:val="Stopka"/>
            <w:rPr>
              <w:rFonts w:ascii="Arial Narrow" w:hAnsi="Arial Narrow" w:cs="Tahoma"/>
              <w:i/>
              <w:iCs/>
              <w:sz w:val="16"/>
              <w:szCs w:val="16"/>
            </w:rPr>
          </w:pPr>
          <w:r w:rsidRPr="002E04FD">
            <w:rPr>
              <w:rFonts w:ascii="Arial Narrow" w:hAnsi="Arial Narrow" w:cs="Tahoma"/>
              <w:i/>
              <w:iCs/>
              <w:sz w:val="16"/>
              <w:szCs w:val="16"/>
            </w:rPr>
            <w:t>Miejscowość, data</w:t>
          </w:r>
        </w:p>
      </w:tc>
      <w:tc>
        <w:tcPr>
          <w:tcW w:w="3717" w:type="dxa"/>
          <w:tcBorders>
            <w:top w:val="dashed" w:sz="4" w:space="0" w:color="auto"/>
          </w:tcBorders>
        </w:tcPr>
        <w:p w14:paraId="6C5BA803" w14:textId="77777777" w:rsidR="00046BF6" w:rsidRPr="002E04FD" w:rsidRDefault="00046BF6">
          <w:pPr>
            <w:pStyle w:val="Stopka"/>
            <w:jc w:val="center"/>
            <w:rPr>
              <w:rFonts w:ascii="Arial Narrow" w:hAnsi="Arial Narrow" w:cs="Tahoma"/>
              <w:i/>
              <w:iCs/>
              <w:sz w:val="16"/>
              <w:szCs w:val="16"/>
            </w:rPr>
          </w:pPr>
          <w:r w:rsidRPr="002E04FD">
            <w:rPr>
              <w:rFonts w:ascii="Arial Narrow" w:hAnsi="Arial Narrow" w:cs="Tahoma"/>
              <w:i/>
              <w:iCs/>
              <w:sz w:val="16"/>
              <w:szCs w:val="16"/>
            </w:rPr>
            <w:t>pieczęć i podpis upoważnionych</w:t>
          </w:r>
        </w:p>
        <w:p w14:paraId="13497CA5" w14:textId="77777777" w:rsidR="00046BF6" w:rsidRPr="002E04FD" w:rsidRDefault="00046BF6">
          <w:pPr>
            <w:pStyle w:val="Stopka"/>
            <w:jc w:val="center"/>
            <w:rPr>
              <w:rFonts w:ascii="Tahoma" w:hAnsi="Tahoma" w:cs="Tahoma"/>
              <w:sz w:val="18"/>
              <w:szCs w:val="18"/>
            </w:rPr>
          </w:pPr>
          <w:r w:rsidRPr="002E04FD">
            <w:rPr>
              <w:rFonts w:ascii="Arial Narrow" w:hAnsi="Arial Narrow" w:cs="Tahoma"/>
              <w:i/>
              <w:iCs/>
              <w:sz w:val="16"/>
              <w:szCs w:val="16"/>
            </w:rPr>
            <w:t>przedstawicieli firmy</w:t>
          </w:r>
        </w:p>
      </w:tc>
    </w:tr>
  </w:tbl>
  <w:p w14:paraId="6F780BA9" w14:textId="77777777" w:rsidR="00046BF6" w:rsidRPr="002E04FD" w:rsidRDefault="00046BF6">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BC9912" w14:textId="6A33EA5B" w:rsidR="00046BF6" w:rsidRPr="002E04FD" w:rsidRDefault="003873DF" w:rsidP="001365A4">
    <w:pPr>
      <w:pStyle w:val="Stopka"/>
    </w:pPr>
    <w:r w:rsidRPr="002E04FD">
      <w:fldChar w:fldCharType="begin"/>
    </w:r>
    <w:r w:rsidRPr="002E04FD">
      <w:instrText>PAGE   \* MERGEFORMAT</w:instrText>
    </w:r>
    <w:r w:rsidRPr="002E04FD">
      <w:fldChar w:fldCharType="separate"/>
    </w:r>
    <w:r w:rsidRPr="002E04FD">
      <w:rPr>
        <w:b/>
        <w:bCs/>
      </w:rPr>
      <w:t>1</w:t>
    </w:r>
    <w:r w:rsidRPr="002E04FD">
      <w:rPr>
        <w:b/>
        <w:bCs/>
      </w:rPr>
      <w:fldChar w:fldCharType="end"/>
    </w:r>
    <w:r w:rsidRPr="002E04FD">
      <w:rPr>
        <w:b/>
        <w:bCs/>
      </w:rPr>
      <w:t xml:space="preserve"> </w:t>
    </w:r>
    <w:r w:rsidRPr="002E04FD">
      <w:t>|</w:t>
    </w:r>
    <w:r w:rsidRPr="002E04FD">
      <w:rPr>
        <w:b/>
        <w:bCs/>
      </w:rPr>
      <w:t xml:space="preserve"> </w:t>
    </w:r>
    <w:r w:rsidRPr="002E04FD">
      <w:rPr>
        <w:color w:val="7F7F7F" w:themeColor="background1" w:themeShade="7F"/>
        <w:spacing w:val="60"/>
      </w:rPr>
      <w:t>Strona</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4933F9" w14:textId="77777777" w:rsidR="003C530B" w:rsidRPr="002E04FD" w:rsidRDefault="003C530B">
    <w:pPr>
      <w:pStyle w:val="Stopka"/>
      <w:jc w:val="right"/>
      <w:rPr>
        <w:sz w:val="20"/>
        <w:szCs w:val="20"/>
      </w:rPr>
    </w:pPr>
    <w:r w:rsidRPr="002E04FD">
      <w:rPr>
        <w:b/>
        <w:bCs/>
        <w:sz w:val="20"/>
        <w:szCs w:val="20"/>
      </w:rPr>
      <w:fldChar w:fldCharType="begin"/>
    </w:r>
    <w:r w:rsidRPr="002E04FD">
      <w:rPr>
        <w:b/>
        <w:bCs/>
        <w:sz w:val="20"/>
        <w:szCs w:val="20"/>
      </w:rPr>
      <w:instrText>PAGE</w:instrText>
    </w:r>
    <w:r w:rsidRPr="002E04FD">
      <w:rPr>
        <w:b/>
        <w:bCs/>
        <w:sz w:val="20"/>
        <w:szCs w:val="20"/>
      </w:rPr>
      <w:fldChar w:fldCharType="separate"/>
    </w:r>
    <w:r w:rsidR="002764D8" w:rsidRPr="002E04FD">
      <w:rPr>
        <w:b/>
        <w:bCs/>
        <w:sz w:val="20"/>
        <w:szCs w:val="20"/>
      </w:rPr>
      <w:t>44</w:t>
    </w:r>
    <w:r w:rsidRPr="002E04FD">
      <w:rPr>
        <w:b/>
        <w:bCs/>
        <w:sz w:val="20"/>
        <w:szCs w:val="20"/>
      </w:rPr>
      <w:fldChar w:fldCharType="end"/>
    </w:r>
    <w:r w:rsidRPr="002E04FD">
      <w:rPr>
        <w:b/>
        <w:bCs/>
        <w:sz w:val="20"/>
        <w:szCs w:val="20"/>
      </w:rPr>
      <w:t xml:space="preserve"> </w:t>
    </w:r>
    <w:r w:rsidRPr="002E04FD">
      <w:rPr>
        <w:sz w:val="20"/>
        <w:szCs w:val="20"/>
      </w:rPr>
      <w:t>|</w:t>
    </w:r>
    <w:r w:rsidRPr="002E04FD">
      <w:rPr>
        <w:b/>
        <w:bCs/>
        <w:sz w:val="20"/>
        <w:szCs w:val="20"/>
      </w:rPr>
      <w:t xml:space="preserve"> </w:t>
    </w:r>
    <w:r w:rsidRPr="002E04FD">
      <w:rPr>
        <w:color w:val="7F7F7F"/>
        <w:spacing w:val="60"/>
        <w:sz w:val="20"/>
        <w:szCs w:val="20"/>
      </w:rPr>
      <w:t>Strona</w:t>
    </w:r>
  </w:p>
  <w:p w14:paraId="266E7646" w14:textId="77777777" w:rsidR="003C530B" w:rsidRPr="002E04FD" w:rsidRDefault="003C530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B76923" w14:textId="77777777" w:rsidR="0043203A" w:rsidRPr="002E04FD" w:rsidRDefault="0043203A">
      <w:pPr>
        <w:rPr>
          <w:sz w:val="12"/>
        </w:rPr>
      </w:pPr>
      <w:r w:rsidRPr="002E04FD">
        <w:separator/>
      </w:r>
    </w:p>
  </w:footnote>
  <w:footnote w:type="continuationSeparator" w:id="0">
    <w:p w14:paraId="29E4CA3A" w14:textId="77777777" w:rsidR="0043203A" w:rsidRPr="002E04FD" w:rsidRDefault="0043203A">
      <w:pPr>
        <w:rPr>
          <w:sz w:val="12"/>
        </w:rPr>
      </w:pPr>
      <w:r w:rsidRPr="002E04FD">
        <w:continuationSeparator/>
      </w:r>
    </w:p>
  </w:footnote>
  <w:footnote w:type="continuationNotice" w:id="1">
    <w:p w14:paraId="2407C913" w14:textId="77777777" w:rsidR="0043203A" w:rsidRPr="002E04FD" w:rsidRDefault="0043203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BF4DEA" w14:textId="031D0F6F" w:rsidR="00F94195" w:rsidRPr="002E04FD" w:rsidRDefault="00F94195" w:rsidP="00F94195">
    <w:pPr>
      <w:spacing w:after="0" w:line="240" w:lineRule="auto"/>
      <w:ind w:left="-567" w:firstLine="567"/>
      <w:jc w:val="center"/>
      <w:rPr>
        <w:rFonts w:ascii="Calibri" w:hAnsi="Calibri" w:cs="Calibri"/>
      </w:rPr>
    </w:pPr>
    <w:r w:rsidRPr="002E04FD">
      <w:rPr>
        <w:noProof/>
      </w:rPr>
      <mc:AlternateContent>
        <mc:Choice Requires="wps">
          <w:drawing>
            <wp:inline distT="0" distB="0" distL="0" distR="0" wp14:anchorId="6CFD7C78" wp14:editId="539CED92">
              <wp:extent cx="304800" cy="304800"/>
              <wp:effectExtent l="0" t="0" r="0" b="0"/>
              <wp:docPr id="637552831" name="AutoShape 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2C319490" id="AutoShape 3" o:spid="_x0000_s1026"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" filled="f" stroked="f">
              <o:lock v:ext="edit" aspectratio="t"/>
              <w10:anchorlock/>
            </v:rect>
          </w:pict>
        </mc:Fallback>
      </mc:AlternateContent>
    </w:r>
    <w:r w:rsidRPr="002E04FD">
      <w:rPr>
        <w:rFonts w:ascii="Calibri" w:hAnsi="Calibri" w:cs="Calibri"/>
        <w:noProof/>
      </w:rPr>
      <w:drawing>
        <wp:inline distT="0" distB="0" distL="0" distR="0" wp14:anchorId="1D3A539B" wp14:editId="59A8646A">
          <wp:extent cx="6397200" cy="550800"/>
          <wp:effectExtent l="0" t="0" r="0" b="0"/>
          <wp:docPr id="1692963344"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397200" cy="550800"/>
                  </a:xfrm>
                  <a:prstGeom prst="rect">
                    <a:avLst/>
                  </a:prstGeom>
                  <a:noFill/>
                </pic:spPr>
              </pic:pic>
            </a:graphicData>
          </a:graphic>
        </wp:inline>
      </w:drawing>
    </w:r>
  </w:p>
  <w:p w14:paraId="723D53D0" w14:textId="77777777" w:rsidR="00F94195" w:rsidRPr="002E04FD" w:rsidRDefault="00F94195" w:rsidP="005D6B63">
    <w:pPr>
      <w:spacing w:after="0" w:line="240" w:lineRule="auto"/>
      <w:rPr>
        <w:rFonts w:ascii="Calibri" w:hAnsi="Calibri" w:cs="Calibri"/>
      </w:rPr>
    </w:pPr>
  </w:p>
  <w:p w14:paraId="42F31AB1" w14:textId="2182A4CF" w:rsidR="00046BF6" w:rsidRPr="002E04FD" w:rsidRDefault="005D6B63" w:rsidP="005D6B63">
    <w:pPr>
      <w:spacing w:after="0" w:line="240" w:lineRule="auto"/>
      <w:rPr>
        <w:rFonts w:ascii="Calibri" w:eastAsia="Arial" w:hAnsi="Calibri" w:cs="Calibri"/>
        <w:color w:val="000000"/>
      </w:rPr>
    </w:pPr>
    <w:r w:rsidRPr="002E04FD">
      <w:rPr>
        <w:rFonts w:ascii="Calibri" w:hAnsi="Calibri" w:cs="Calibri"/>
      </w:rPr>
      <w:t>Sprawa znak:</w:t>
    </w:r>
    <w:r w:rsidR="00301D3B" w:rsidRPr="002E04FD">
      <w:t xml:space="preserve"> </w:t>
    </w:r>
    <w:r w:rsidR="00B2339B" w:rsidRPr="00B2339B">
      <w:t>AD.261.5.2026</w:t>
    </w:r>
  </w:p>
  <w:p w14:paraId="3F4AFAAC" w14:textId="77777777" w:rsidR="00D87F34" w:rsidRPr="002E04FD" w:rsidRDefault="00D87F34" w:rsidP="00D87F34">
    <w:pPr>
      <w:spacing w:after="0" w:line="240" w:lineRule="auto"/>
      <w:jc w:val="right"/>
      <w:rPr>
        <w:rFonts w:ascii="Times New Roman" w:hAnsi="Times New Roman" w:cs="Times New Roman"/>
        <w:i/>
        <w:iCs/>
        <w:sz w:val="20"/>
        <w:szCs w:val="20"/>
        <w:u w:val="single"/>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8BE412" w14:textId="75E5A0F9" w:rsidR="004A2C4E" w:rsidRPr="002E04FD" w:rsidRDefault="008E2D07" w:rsidP="004A2C4E">
    <w:pPr>
      <w:spacing w:after="0" w:line="240" w:lineRule="auto"/>
      <w:jc w:val="both"/>
      <w:rPr>
        <w:rFonts w:ascii="Times New Roman" w:hAnsi="Times New Roman" w:cs="Times New Roman"/>
        <w:i/>
        <w:iCs/>
      </w:rPr>
    </w:pPr>
    <w:r w:rsidRPr="002E04FD">
      <w:rPr>
        <w:rFonts w:ascii="Calibri" w:hAnsi="Calibri" w:cs="Calibri"/>
        <w:noProof/>
      </w:rPr>
      <w:drawing>
        <wp:inline distT="0" distB="0" distL="0" distR="0" wp14:anchorId="055D77EE" wp14:editId="34E82C19">
          <wp:extent cx="5760720" cy="495786"/>
          <wp:effectExtent l="0" t="0" r="0" b="0"/>
          <wp:docPr id="1779017344"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495786"/>
                  </a:xfrm>
                  <a:prstGeom prst="rect">
                    <a:avLst/>
                  </a:prstGeom>
                  <a:noFill/>
                </pic:spPr>
              </pic:pic>
            </a:graphicData>
          </a:graphic>
        </wp:inline>
      </w:drawing>
    </w:r>
  </w:p>
  <w:p w14:paraId="49F541BD" w14:textId="77777777" w:rsidR="00FC7DF7" w:rsidRPr="002E04FD" w:rsidRDefault="00FC7DF7" w:rsidP="007C0335">
    <w:pPr>
      <w:spacing w:after="0" w:line="240" w:lineRule="auto"/>
      <w:jc w:val="right"/>
      <w:rPr>
        <w:rFonts w:ascii="Times New Roman" w:eastAsia="Arial" w:hAnsi="Times New Roman" w:cs="Times New Roman"/>
        <w:iCs/>
        <w:color w:val="000000"/>
      </w:rPr>
    </w:pPr>
  </w:p>
  <w:p w14:paraId="5309F9A9" w14:textId="6E8602A8" w:rsidR="008E2D07" w:rsidRPr="002E04FD" w:rsidRDefault="008E2D07" w:rsidP="008E2D07">
    <w:pPr>
      <w:spacing w:after="0" w:line="240" w:lineRule="auto"/>
      <w:rPr>
        <w:rFonts w:ascii="Calibri" w:eastAsia="Arial" w:hAnsi="Calibri" w:cs="Calibri"/>
        <w:color w:val="000000"/>
      </w:rPr>
    </w:pPr>
    <w:r w:rsidRPr="002E04FD">
      <w:rPr>
        <w:rFonts w:ascii="Calibri" w:hAnsi="Calibri" w:cs="Calibri"/>
      </w:rPr>
      <w:t>Sprawa znak:</w:t>
    </w:r>
    <w:r w:rsidRPr="002E04FD">
      <w:t xml:space="preserve"> </w:t>
    </w:r>
    <w:r w:rsidR="00A44B54" w:rsidRPr="00A44B54">
      <w:t>AD.261.5.2026</w:t>
    </w:r>
  </w:p>
  <w:p w14:paraId="4E55F7A3" w14:textId="77777777" w:rsidR="008E2D07" w:rsidRPr="002E04FD" w:rsidRDefault="008E2D07" w:rsidP="007C0335">
    <w:pPr>
      <w:spacing w:after="0" w:line="240" w:lineRule="auto"/>
      <w:jc w:val="right"/>
      <w:rPr>
        <w:rFonts w:ascii="Times New Roman" w:eastAsia="Arial" w:hAnsi="Times New Roman"/>
        <w:i/>
        <w:color w:val="000000"/>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1BD642F2"/>
    <w:name w:val="WW8Num2"/>
    <w:lvl w:ilvl="0">
      <w:start w:val="1"/>
      <w:numFmt w:val="decimal"/>
      <w:lvlText w:val="%1."/>
      <w:lvlJc w:val="left"/>
      <w:pPr>
        <w:tabs>
          <w:tab w:val="num" w:pos="420"/>
        </w:tabs>
        <w:ind w:left="420" w:hanging="420"/>
      </w:pPr>
      <w:rPr>
        <w:rFonts w:ascii="Times New Roman" w:eastAsia="Times New Roman" w:hAnsi="Times New Roman" w:cs="Times New Roman"/>
      </w:rPr>
    </w:lvl>
    <w:lvl w:ilvl="1">
      <w:start w:val="1"/>
      <w:numFmt w:val="decimal"/>
      <w:lvlText w:val="%1.%2"/>
      <w:lvlJc w:val="left"/>
      <w:pPr>
        <w:tabs>
          <w:tab w:val="num" w:pos="780"/>
        </w:tabs>
        <w:ind w:left="780" w:hanging="420"/>
      </w:pPr>
      <w:rPr>
        <w:rFonts w:cs="Times New Roman"/>
      </w:rPr>
    </w:lvl>
    <w:lvl w:ilvl="2">
      <w:start w:val="1"/>
      <w:numFmt w:val="decimal"/>
      <w:lvlText w:val="%1.%2.%3"/>
      <w:lvlJc w:val="left"/>
      <w:pPr>
        <w:tabs>
          <w:tab w:val="num" w:pos="1440"/>
        </w:tabs>
        <w:ind w:left="1440" w:hanging="720"/>
      </w:pPr>
      <w:rPr>
        <w:rFonts w:cs="Times New Roman"/>
      </w:rPr>
    </w:lvl>
    <w:lvl w:ilvl="3">
      <w:start w:val="1"/>
      <w:numFmt w:val="decimal"/>
      <w:lvlText w:val="%1.%2.%3.%4"/>
      <w:lvlJc w:val="left"/>
      <w:pPr>
        <w:tabs>
          <w:tab w:val="num" w:pos="1800"/>
        </w:tabs>
        <w:ind w:left="1800" w:hanging="720"/>
      </w:pPr>
      <w:rPr>
        <w:rFonts w:cs="Times New Roman"/>
      </w:rPr>
    </w:lvl>
    <w:lvl w:ilvl="4">
      <w:start w:val="1"/>
      <w:numFmt w:val="decimal"/>
      <w:lvlText w:val="%1.%2.%3.%4.%5"/>
      <w:lvlJc w:val="left"/>
      <w:pPr>
        <w:tabs>
          <w:tab w:val="num" w:pos="2520"/>
        </w:tabs>
        <w:ind w:left="2520" w:hanging="1080"/>
      </w:pPr>
      <w:rPr>
        <w:rFonts w:cs="Times New Roman"/>
      </w:rPr>
    </w:lvl>
    <w:lvl w:ilvl="5">
      <w:start w:val="1"/>
      <w:numFmt w:val="decimal"/>
      <w:lvlText w:val="%1.%2.%3.%4.%5.%6"/>
      <w:lvlJc w:val="left"/>
      <w:pPr>
        <w:tabs>
          <w:tab w:val="num" w:pos="2880"/>
        </w:tabs>
        <w:ind w:left="2880" w:hanging="1080"/>
      </w:pPr>
      <w:rPr>
        <w:rFonts w:cs="Times New Roman"/>
      </w:rPr>
    </w:lvl>
    <w:lvl w:ilvl="6">
      <w:start w:val="1"/>
      <w:numFmt w:val="decimal"/>
      <w:lvlText w:val="%1.%2.%3.%4.%5.%6.%7"/>
      <w:lvlJc w:val="left"/>
      <w:pPr>
        <w:tabs>
          <w:tab w:val="num" w:pos="3600"/>
        </w:tabs>
        <w:ind w:left="3600" w:hanging="1440"/>
      </w:pPr>
      <w:rPr>
        <w:rFonts w:cs="Times New Roman"/>
      </w:rPr>
    </w:lvl>
    <w:lvl w:ilvl="7">
      <w:start w:val="1"/>
      <w:numFmt w:val="decimal"/>
      <w:lvlText w:val="%1.%2.%3.%4.%5.%6.%7.%8"/>
      <w:lvlJc w:val="left"/>
      <w:pPr>
        <w:tabs>
          <w:tab w:val="num" w:pos="3960"/>
        </w:tabs>
        <w:ind w:left="3960" w:hanging="1440"/>
      </w:pPr>
      <w:rPr>
        <w:rFonts w:cs="Times New Roman"/>
      </w:rPr>
    </w:lvl>
    <w:lvl w:ilvl="8">
      <w:start w:val="1"/>
      <w:numFmt w:val="decimal"/>
      <w:lvlText w:val="%1.%2.%3.%4.%5.%6.%7.%8.%9"/>
      <w:lvlJc w:val="left"/>
      <w:pPr>
        <w:tabs>
          <w:tab w:val="num" w:pos="4680"/>
        </w:tabs>
        <w:ind w:left="4680" w:hanging="1800"/>
      </w:pPr>
      <w:rPr>
        <w:rFonts w:cs="Times New Roman"/>
      </w:rPr>
    </w:lvl>
  </w:abstractNum>
  <w:abstractNum w:abstractNumId="1" w15:restartNumberingAfterBreak="0">
    <w:nsid w:val="00000005"/>
    <w:multiLevelType w:val="singleLevel"/>
    <w:tmpl w:val="00000005"/>
    <w:name w:val="WW8Num5"/>
    <w:lvl w:ilvl="0">
      <w:start w:val="1"/>
      <w:numFmt w:val="decimal"/>
      <w:lvlText w:val="%1."/>
      <w:lvlJc w:val="left"/>
      <w:pPr>
        <w:tabs>
          <w:tab w:val="num" w:pos="927"/>
        </w:tabs>
        <w:ind w:left="927" w:hanging="360"/>
      </w:pPr>
      <w:rPr>
        <w:rFonts w:ascii="Times New Roman" w:hAnsi="Times New Roman" w:cs="Times New Roman"/>
        <w:sz w:val="24"/>
        <w:szCs w:val="24"/>
      </w:rPr>
    </w:lvl>
  </w:abstractNum>
  <w:abstractNum w:abstractNumId="2" w15:restartNumberingAfterBreak="0">
    <w:nsid w:val="00000009"/>
    <w:multiLevelType w:val="multilevel"/>
    <w:tmpl w:val="7B840B44"/>
    <w:name w:val="WW8Num9"/>
    <w:lvl w:ilvl="0">
      <w:start w:val="1"/>
      <w:numFmt w:val="bullet"/>
      <w:lvlText w:val=""/>
      <w:lvlJc w:val="left"/>
      <w:pPr>
        <w:tabs>
          <w:tab w:val="num" w:pos="720"/>
        </w:tabs>
        <w:ind w:left="720" w:hanging="360"/>
      </w:pPr>
      <w:rPr>
        <w:rFonts w:ascii="Wingdings" w:hAnsi="Wingdings" w:cs="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2.%3."/>
      <w:lvlJc w:val="left"/>
      <w:pPr>
        <w:tabs>
          <w:tab w:val="num" w:pos="2160"/>
        </w:tabs>
        <w:ind w:left="2160" w:hanging="360"/>
      </w:pPr>
      <w:rPr>
        <w:rFonts w:eastAsia="Times New Roman"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 w15:restartNumberingAfterBreak="0">
    <w:nsid w:val="0000000B"/>
    <w:multiLevelType w:val="multilevel"/>
    <w:tmpl w:val="59D84B9C"/>
    <w:name w:val="WW8Num11"/>
    <w:lvl w:ilvl="0">
      <w:start w:val="1"/>
      <w:numFmt w:val="decimal"/>
      <w:lvlText w:val="%1."/>
      <w:lvlJc w:val="left"/>
      <w:pPr>
        <w:tabs>
          <w:tab w:val="num" w:pos="927"/>
        </w:tabs>
        <w:ind w:left="927" w:hanging="360"/>
      </w:pPr>
      <w:rPr>
        <w:rFonts w:cs="Times New Roman"/>
      </w:rPr>
    </w:lvl>
    <w:lvl w:ilvl="1">
      <w:start w:val="1"/>
      <w:numFmt w:val="decimal"/>
      <w:lvlText w:val="%2)"/>
      <w:lvlJc w:val="left"/>
      <w:pPr>
        <w:ind w:left="1440" w:hanging="360"/>
      </w:pPr>
      <w:rPr>
        <w:rFonts w:ascii="Times New Roman" w:hAnsi="Times New Roman" w:cs="Times New Roman" w:hint="default"/>
        <w:strike w:val="0"/>
        <w:dstrike w:val="0"/>
        <w:sz w:val="24"/>
        <w:szCs w:val="24"/>
        <w:u w:val="none"/>
        <w:effect w:val="none"/>
      </w:rPr>
    </w:lvl>
    <w:lvl w:ilvl="2">
      <w:start w:val="1"/>
      <w:numFmt w:val="lowerRoman"/>
      <w:lvlText w:val="%3."/>
      <w:lvlJc w:val="right"/>
      <w:pPr>
        <w:ind w:left="2160" w:hanging="180"/>
      </w:pPr>
    </w:lvl>
    <w:lvl w:ilvl="3">
      <w:start w:val="1"/>
      <w:numFmt w:val="decimal"/>
      <w:lvlText w:val="%4."/>
      <w:lvlJc w:val="left"/>
      <w:pPr>
        <w:ind w:left="644" w:hanging="360"/>
      </w:pPr>
      <w:rPr>
        <w:b w:val="0"/>
        <w:i w:val="0"/>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000000C"/>
    <w:multiLevelType w:val="multilevel"/>
    <w:tmpl w:val="0000000C"/>
    <w:name w:val="WW8Num12"/>
    <w:lvl w:ilvl="0">
      <w:start w:val="1"/>
      <w:numFmt w:val="decimal"/>
      <w:lvlText w:val="%1)"/>
      <w:lvlJc w:val="left"/>
      <w:pPr>
        <w:tabs>
          <w:tab w:val="num" w:pos="720"/>
        </w:tabs>
        <w:ind w:left="720" w:hanging="360"/>
      </w:pPr>
      <w:rPr>
        <w:rFonts w:ascii="Symbol" w:hAnsi="Symbol" w:cs="Symbol"/>
        <w:color w:val="000000"/>
      </w:rPr>
    </w:lvl>
    <w:lvl w:ilvl="1">
      <w:start w:val="1"/>
      <w:numFmt w:val="decimal"/>
      <w:lvlText w:val="%2."/>
      <w:lvlJc w:val="left"/>
      <w:pPr>
        <w:tabs>
          <w:tab w:val="num" w:pos="720"/>
        </w:tabs>
        <w:ind w:left="720" w:hanging="360"/>
      </w:pPr>
    </w:lvl>
    <w:lvl w:ilvl="2">
      <w:start w:val="12"/>
      <w:numFmt w:val="decimal"/>
      <w:lvlText w:val="%3"/>
      <w:lvlJc w:val="left"/>
      <w:pPr>
        <w:tabs>
          <w:tab w:val="num" w:pos="2340"/>
        </w:tabs>
        <w:ind w:left="2340" w:hanging="360"/>
      </w:pPr>
    </w:lvl>
    <w:lvl w:ilvl="3">
      <w:start w:val="1"/>
      <w:numFmt w:val="decimal"/>
      <w:lvlText w:val="%4."/>
      <w:lvlJc w:val="left"/>
      <w:pPr>
        <w:tabs>
          <w:tab w:val="num" w:pos="360"/>
        </w:tabs>
        <w:ind w:left="360" w:hanging="360"/>
      </w:pPr>
      <w:rPr>
        <w:b w:val="0"/>
        <w:bCs w:val="0"/>
        <w:i w:val="0"/>
        <w:iCs w:val="0"/>
      </w:rPr>
    </w:lvl>
    <w:lvl w:ilvl="4">
      <w:start w:val="1"/>
      <w:numFmt w:val="upperLetter"/>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0000000F"/>
    <w:multiLevelType w:val="multilevel"/>
    <w:tmpl w:val="0000000F"/>
    <w:name w:val="WW8Num15"/>
    <w:lvl w:ilvl="0">
      <w:start w:val="1"/>
      <w:numFmt w:val="decimal"/>
      <w:lvlText w:val="%1."/>
      <w:lvlJc w:val="left"/>
      <w:pPr>
        <w:tabs>
          <w:tab w:val="num" w:pos="720"/>
        </w:tabs>
        <w:ind w:left="720" w:hanging="360"/>
      </w:pPr>
    </w:lvl>
    <w:lvl w:ilvl="1">
      <w:start w:val="1"/>
      <w:numFmt w:val="decimal"/>
      <w:lvlText w:val="%1.%2"/>
      <w:lvlJc w:val="left"/>
      <w:pPr>
        <w:tabs>
          <w:tab w:val="num" w:pos="1440"/>
        </w:tabs>
        <w:ind w:left="1440" w:hanging="360"/>
      </w:pPr>
      <w:rPr>
        <w:rFonts w:ascii="Times New Roman" w:eastAsia="Times New Roman" w:hAnsi="Times New Roman" w:cs="Times New Roman"/>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00000010"/>
    <w:multiLevelType w:val="multilevel"/>
    <w:tmpl w:val="00000010"/>
    <w:name w:val="WW8Num16"/>
    <w:lvl w:ilvl="0">
      <w:start w:val="1"/>
      <w:numFmt w:val="decimal"/>
      <w:lvlText w:val="%1."/>
      <w:lvlJc w:val="left"/>
      <w:pPr>
        <w:tabs>
          <w:tab w:val="num" w:pos="360"/>
        </w:tabs>
        <w:ind w:left="360" w:hanging="360"/>
      </w:pPr>
      <w:rPr>
        <w:b w:val="0"/>
        <w:bCs/>
      </w:rPr>
    </w:lvl>
    <w:lvl w:ilvl="1">
      <w:start w:val="1"/>
      <w:numFmt w:val="lowerLetter"/>
      <w:lvlText w:val="%2."/>
      <w:lvlJc w:val="left"/>
      <w:pPr>
        <w:tabs>
          <w:tab w:val="num" w:pos="1647"/>
        </w:tabs>
        <w:ind w:left="1647" w:hanging="360"/>
      </w:pPr>
    </w:lvl>
    <w:lvl w:ilvl="2">
      <w:start w:val="1"/>
      <w:numFmt w:val="lowerRoman"/>
      <w:lvlText w:val="%3."/>
      <w:lvlJc w:val="right"/>
      <w:pPr>
        <w:tabs>
          <w:tab w:val="num" w:pos="2367"/>
        </w:tabs>
        <w:ind w:left="2367" w:hanging="180"/>
      </w:pPr>
    </w:lvl>
    <w:lvl w:ilvl="3">
      <w:start w:val="1"/>
      <w:numFmt w:val="decimal"/>
      <w:lvlText w:val="%4."/>
      <w:lvlJc w:val="left"/>
      <w:pPr>
        <w:tabs>
          <w:tab w:val="num" w:pos="3087"/>
        </w:tabs>
        <w:ind w:left="3087" w:hanging="360"/>
      </w:pPr>
      <w:rPr>
        <w:rFonts w:ascii="Times New Roman" w:hAnsi="Times New Roman" w:cs="Times New Roman"/>
        <w:b w:val="0"/>
        <w:sz w:val="24"/>
        <w:szCs w:val="24"/>
        <w:lang w:val="x-none"/>
      </w:rPr>
    </w:lvl>
    <w:lvl w:ilvl="4">
      <w:start w:val="1"/>
      <w:numFmt w:val="lowerLetter"/>
      <w:lvlText w:val="%5."/>
      <w:lvlJc w:val="left"/>
      <w:pPr>
        <w:tabs>
          <w:tab w:val="num" w:pos="3807"/>
        </w:tabs>
        <w:ind w:left="3807" w:hanging="360"/>
      </w:pPr>
    </w:lvl>
    <w:lvl w:ilvl="5">
      <w:start w:val="1"/>
      <w:numFmt w:val="lowerRoman"/>
      <w:lvlText w:val="%6."/>
      <w:lvlJc w:val="right"/>
      <w:pPr>
        <w:tabs>
          <w:tab w:val="num" w:pos="4527"/>
        </w:tabs>
        <w:ind w:left="4527" w:hanging="180"/>
      </w:pPr>
    </w:lvl>
    <w:lvl w:ilvl="6">
      <w:start w:val="1"/>
      <w:numFmt w:val="decimal"/>
      <w:lvlText w:val="%7."/>
      <w:lvlJc w:val="left"/>
      <w:pPr>
        <w:tabs>
          <w:tab w:val="num" w:pos="360"/>
        </w:tabs>
        <w:ind w:left="360" w:hanging="360"/>
      </w:pPr>
    </w:lvl>
    <w:lvl w:ilvl="7">
      <w:start w:val="1"/>
      <w:numFmt w:val="lowerLetter"/>
      <w:lvlText w:val="%8."/>
      <w:lvlJc w:val="left"/>
      <w:pPr>
        <w:tabs>
          <w:tab w:val="num" w:pos="5967"/>
        </w:tabs>
        <w:ind w:left="5967" w:hanging="360"/>
      </w:pPr>
    </w:lvl>
    <w:lvl w:ilvl="8">
      <w:start w:val="1"/>
      <w:numFmt w:val="lowerRoman"/>
      <w:lvlText w:val="%9."/>
      <w:lvlJc w:val="right"/>
      <w:pPr>
        <w:tabs>
          <w:tab w:val="num" w:pos="6687"/>
        </w:tabs>
        <w:ind w:left="6687" w:hanging="180"/>
      </w:pPr>
    </w:lvl>
  </w:abstractNum>
  <w:abstractNum w:abstractNumId="7" w15:restartNumberingAfterBreak="0">
    <w:nsid w:val="00000013"/>
    <w:multiLevelType w:val="singleLevel"/>
    <w:tmpl w:val="16B20106"/>
    <w:name w:val="WW8Num19"/>
    <w:lvl w:ilvl="0">
      <w:start w:val="1"/>
      <w:numFmt w:val="decimal"/>
      <w:lvlText w:val="%1."/>
      <w:lvlJc w:val="left"/>
      <w:pPr>
        <w:tabs>
          <w:tab w:val="num" w:pos="927"/>
        </w:tabs>
        <w:ind w:left="927" w:hanging="360"/>
      </w:pPr>
      <w:rPr>
        <w:rFonts w:cs="Times New Roman"/>
        <w:b w:val="0"/>
        <w:bCs w:val="0"/>
      </w:rPr>
    </w:lvl>
  </w:abstractNum>
  <w:abstractNum w:abstractNumId="8" w15:restartNumberingAfterBreak="0">
    <w:nsid w:val="04380A41"/>
    <w:multiLevelType w:val="hybridMultilevel"/>
    <w:tmpl w:val="44D6462E"/>
    <w:lvl w:ilvl="0" w:tplc="C3D42D64">
      <w:start w:val="1"/>
      <w:numFmt w:val="lowerLetter"/>
      <w:lvlText w:val="%1)"/>
      <w:lvlJc w:val="left"/>
      <w:pPr>
        <w:ind w:left="2487" w:hanging="360"/>
      </w:pPr>
      <w:rPr>
        <w:rFonts w:ascii="Calibri" w:eastAsiaTheme="minorEastAsia" w:hAnsi="Calibri" w:cs="Calibri"/>
      </w:rPr>
    </w:lvl>
    <w:lvl w:ilvl="1" w:tplc="04150019" w:tentative="1">
      <w:start w:val="1"/>
      <w:numFmt w:val="lowerLetter"/>
      <w:lvlText w:val="%2."/>
      <w:lvlJc w:val="left"/>
      <w:pPr>
        <w:ind w:left="3207" w:hanging="360"/>
      </w:pPr>
      <w:rPr>
        <w:rFonts w:cs="Times New Roman"/>
      </w:rPr>
    </w:lvl>
    <w:lvl w:ilvl="2" w:tplc="0415001B">
      <w:start w:val="1"/>
      <w:numFmt w:val="lowerRoman"/>
      <w:lvlText w:val="%3."/>
      <w:lvlJc w:val="right"/>
      <w:pPr>
        <w:ind w:left="3927" w:hanging="180"/>
      </w:pPr>
      <w:rPr>
        <w:rFonts w:cs="Times New Roman"/>
      </w:rPr>
    </w:lvl>
    <w:lvl w:ilvl="3" w:tplc="0415000F" w:tentative="1">
      <w:start w:val="1"/>
      <w:numFmt w:val="decimal"/>
      <w:lvlText w:val="%4."/>
      <w:lvlJc w:val="left"/>
      <w:pPr>
        <w:ind w:left="4647" w:hanging="360"/>
      </w:pPr>
      <w:rPr>
        <w:rFonts w:cs="Times New Roman"/>
      </w:rPr>
    </w:lvl>
    <w:lvl w:ilvl="4" w:tplc="04150019" w:tentative="1">
      <w:start w:val="1"/>
      <w:numFmt w:val="lowerLetter"/>
      <w:lvlText w:val="%5."/>
      <w:lvlJc w:val="left"/>
      <w:pPr>
        <w:ind w:left="5367" w:hanging="360"/>
      </w:pPr>
      <w:rPr>
        <w:rFonts w:cs="Times New Roman"/>
      </w:rPr>
    </w:lvl>
    <w:lvl w:ilvl="5" w:tplc="0415001B" w:tentative="1">
      <w:start w:val="1"/>
      <w:numFmt w:val="lowerRoman"/>
      <w:lvlText w:val="%6."/>
      <w:lvlJc w:val="right"/>
      <w:pPr>
        <w:ind w:left="6087" w:hanging="180"/>
      </w:pPr>
      <w:rPr>
        <w:rFonts w:cs="Times New Roman"/>
      </w:rPr>
    </w:lvl>
    <w:lvl w:ilvl="6" w:tplc="0415000F" w:tentative="1">
      <w:start w:val="1"/>
      <w:numFmt w:val="decimal"/>
      <w:lvlText w:val="%7."/>
      <w:lvlJc w:val="left"/>
      <w:pPr>
        <w:ind w:left="6807" w:hanging="360"/>
      </w:pPr>
      <w:rPr>
        <w:rFonts w:cs="Times New Roman"/>
      </w:rPr>
    </w:lvl>
    <w:lvl w:ilvl="7" w:tplc="04150019" w:tentative="1">
      <w:start w:val="1"/>
      <w:numFmt w:val="lowerLetter"/>
      <w:lvlText w:val="%8."/>
      <w:lvlJc w:val="left"/>
      <w:pPr>
        <w:ind w:left="7527" w:hanging="360"/>
      </w:pPr>
      <w:rPr>
        <w:rFonts w:cs="Times New Roman"/>
      </w:rPr>
    </w:lvl>
    <w:lvl w:ilvl="8" w:tplc="0415001B" w:tentative="1">
      <w:start w:val="1"/>
      <w:numFmt w:val="lowerRoman"/>
      <w:lvlText w:val="%9."/>
      <w:lvlJc w:val="right"/>
      <w:pPr>
        <w:ind w:left="8247" w:hanging="180"/>
      </w:pPr>
      <w:rPr>
        <w:rFonts w:cs="Times New Roman"/>
      </w:rPr>
    </w:lvl>
  </w:abstractNum>
  <w:abstractNum w:abstractNumId="9" w15:restartNumberingAfterBreak="0">
    <w:nsid w:val="04EC0CAA"/>
    <w:multiLevelType w:val="hybridMultilevel"/>
    <w:tmpl w:val="F6A8110E"/>
    <w:name w:val="WW8Num2223322"/>
    <w:lvl w:ilvl="0" w:tplc="11A8E09A">
      <w:start w:val="1"/>
      <w:numFmt w:val="decimal"/>
      <w:lvlText w:val="%1."/>
      <w:lvlJc w:val="left"/>
      <w:pPr>
        <w:tabs>
          <w:tab w:val="num" w:pos="360"/>
        </w:tabs>
        <w:ind w:left="36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 w15:restartNumberingAfterBreak="0">
    <w:nsid w:val="06D428A5"/>
    <w:multiLevelType w:val="multilevel"/>
    <w:tmpl w:val="DD744C16"/>
    <w:lvl w:ilvl="0">
      <w:start w:val="4"/>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1" w15:restartNumberingAfterBreak="0">
    <w:nsid w:val="091B7A81"/>
    <w:multiLevelType w:val="hybridMultilevel"/>
    <w:tmpl w:val="57F0290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0A410E61"/>
    <w:multiLevelType w:val="hybridMultilevel"/>
    <w:tmpl w:val="0415000F"/>
    <w:styleLink w:val="Zaimportowanystyl11"/>
    <w:lvl w:ilvl="0" w:tplc="0415000F">
      <w:start w:val="1"/>
      <w:numFmt w:val="decimal"/>
      <w:lvlText w:val="%1."/>
      <w:lvlJc w:val="left"/>
      <w:pPr>
        <w:ind w:left="720" w:hanging="360"/>
      </w:pPr>
      <w:rPr>
        <w:b w:val="0"/>
      </w:rPr>
    </w:lvl>
    <w:lvl w:ilvl="1" w:tplc="E65AC20E">
      <w:start w:val="1"/>
      <w:numFmt w:val="decimal"/>
      <w:lvlText w:val="%2)"/>
      <w:lvlJc w:val="left"/>
      <w:pPr>
        <w:ind w:left="1440" w:hanging="360"/>
      </w:pPr>
      <w:rPr>
        <w:rFonts w:ascii="Times New Roman" w:hAnsi="Times New Roman" w:cs="Times New Roman" w:hint="default"/>
        <w:strike w:val="0"/>
        <w:dstrike w:val="0"/>
        <w:sz w:val="24"/>
        <w:szCs w:val="24"/>
        <w:u w:val="none"/>
        <w:effect w:val="none"/>
      </w:rPr>
    </w:lvl>
    <w:lvl w:ilvl="2" w:tplc="0415001B">
      <w:start w:val="1"/>
      <w:numFmt w:val="lowerRoman"/>
      <w:lvlText w:val="%3."/>
      <w:lvlJc w:val="right"/>
      <w:pPr>
        <w:ind w:left="2160" w:hanging="180"/>
      </w:pPr>
    </w:lvl>
    <w:lvl w:ilvl="3" w:tplc="291EF032">
      <w:start w:val="1"/>
      <w:numFmt w:val="decimal"/>
      <w:lvlText w:val="%4."/>
      <w:lvlJc w:val="left"/>
      <w:pPr>
        <w:ind w:left="360" w:hanging="360"/>
      </w:pPr>
      <w:rPr>
        <w:rFonts w:ascii="Times New Roman" w:eastAsia="Times New Roman" w:hAnsi="Times New Roman" w:cs="Times New Roman"/>
        <w:b w:val="0"/>
        <w:i w:val="0"/>
      </w:r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3" w15:restartNumberingAfterBreak="0">
    <w:nsid w:val="0E297369"/>
    <w:multiLevelType w:val="hybridMultilevel"/>
    <w:tmpl w:val="C3A427E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41B05CC"/>
    <w:multiLevelType w:val="multilevel"/>
    <w:tmpl w:val="023855B4"/>
    <w:lvl w:ilvl="0">
      <w:start w:val="1"/>
      <w:numFmt w:val="decimal"/>
      <w:pStyle w:val="Akapitzlist1"/>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5" w15:restartNumberingAfterBreak="0">
    <w:nsid w:val="14A41964"/>
    <w:multiLevelType w:val="multilevel"/>
    <w:tmpl w:val="CBBEBB64"/>
    <w:styleLink w:val="Zaimportowanystyl151"/>
    <w:lvl w:ilvl="0">
      <w:start w:val="1"/>
      <w:numFmt w:val="decimal"/>
      <w:lvlText w:val="%1."/>
      <w:lvlJc w:val="left"/>
      <w:pPr>
        <w:ind w:left="360" w:hanging="360"/>
      </w:pPr>
    </w:lvl>
    <w:lvl w:ilvl="1">
      <w:start w:val="1"/>
      <w:numFmt w:val="decimal"/>
      <w:isLgl/>
      <w:lvlText w:val="%1.%2"/>
      <w:lvlJc w:val="left"/>
      <w:pPr>
        <w:ind w:left="1050" w:hanging="69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320" w:hanging="1440"/>
      </w:pPr>
      <w:rPr>
        <w:rFonts w:hint="default"/>
      </w:rPr>
    </w:lvl>
  </w:abstractNum>
  <w:abstractNum w:abstractNumId="16" w15:restartNumberingAfterBreak="0">
    <w:nsid w:val="14C21103"/>
    <w:multiLevelType w:val="hybridMultilevel"/>
    <w:tmpl w:val="8E26BE76"/>
    <w:styleLink w:val="1111112"/>
    <w:lvl w:ilvl="0" w:tplc="FC5E2AFC">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7" w15:restartNumberingAfterBreak="0">
    <w:nsid w:val="177A6885"/>
    <w:multiLevelType w:val="hybridMultilevel"/>
    <w:tmpl w:val="86C2575C"/>
    <w:lvl w:ilvl="0" w:tplc="F1D652F0">
      <w:start w:val="1"/>
      <w:numFmt w:val="decimal"/>
      <w:lvlText w:val="%1."/>
      <w:lvlJc w:val="left"/>
      <w:pPr>
        <w:tabs>
          <w:tab w:val="num" w:pos="644"/>
        </w:tabs>
        <w:ind w:left="644" w:hanging="360"/>
      </w:pPr>
      <w:rPr>
        <w:rFonts w:ascii="Calibri" w:eastAsia="Times New Roman" w:hAnsi="Calibri" w:cs="Calibri" w:hint="default"/>
      </w:rPr>
    </w:lvl>
    <w:lvl w:ilvl="1" w:tplc="D50A8476">
      <w:start w:val="100"/>
      <w:numFmt w:val="bullet"/>
      <w:lvlText w:val="-"/>
      <w:lvlJc w:val="left"/>
      <w:pPr>
        <w:tabs>
          <w:tab w:val="num" w:pos="1440"/>
        </w:tabs>
        <w:ind w:left="1440" w:hanging="360"/>
      </w:pPr>
      <w:rPr>
        <w:rFonts w:ascii="Times New Roman" w:eastAsia="Times New Roman" w:hAnsi="Times New Roman" w:hint="default"/>
      </w:rPr>
    </w:lvl>
    <w:lvl w:ilvl="2" w:tplc="0415000F">
      <w:start w:val="1"/>
      <w:numFmt w:val="decimal"/>
      <w:lvlText w:val="%3."/>
      <w:lvlJc w:val="left"/>
      <w:pPr>
        <w:tabs>
          <w:tab w:val="num" w:pos="2340"/>
        </w:tabs>
        <w:ind w:left="2340" w:hanging="360"/>
      </w:pPr>
      <w:rPr>
        <w:rFonts w:cs="Times New Roman"/>
      </w:rPr>
    </w:lvl>
    <w:lvl w:ilvl="3" w:tplc="5328862E">
      <w:start w:val="1"/>
      <w:numFmt w:val="lowerLetter"/>
      <w:lvlText w:val="%4)"/>
      <w:lvlJc w:val="left"/>
      <w:pPr>
        <w:tabs>
          <w:tab w:val="num" w:pos="2880"/>
        </w:tabs>
        <w:ind w:left="2880" w:hanging="360"/>
      </w:pPr>
      <w:rPr>
        <w:rFonts w:cs="Times New Roman" w:hint="default"/>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190339F4"/>
    <w:multiLevelType w:val="multilevel"/>
    <w:tmpl w:val="1B3646E4"/>
    <w:lvl w:ilvl="0">
      <w:start w:val="1"/>
      <w:numFmt w:val="decimal"/>
      <w:lvlText w:val="%1."/>
      <w:lvlJc w:val="left"/>
      <w:pPr>
        <w:tabs>
          <w:tab w:val="num" w:pos="720"/>
        </w:tabs>
        <w:ind w:left="720" w:hanging="360"/>
      </w:pPr>
      <w:rPr>
        <w:sz w:val="22"/>
        <w:szCs w:val="22"/>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1BF00338"/>
    <w:multiLevelType w:val="hybridMultilevel"/>
    <w:tmpl w:val="65FCF8BC"/>
    <w:name w:val="WW8Num22233"/>
    <w:lvl w:ilvl="0" w:tplc="27320DB4">
      <w:start w:val="1"/>
      <w:numFmt w:val="decimal"/>
      <w:lvlText w:val="%1."/>
      <w:lvlJc w:val="left"/>
      <w:pPr>
        <w:tabs>
          <w:tab w:val="num" w:pos="360"/>
        </w:tabs>
        <w:ind w:left="36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0" w15:restartNumberingAfterBreak="0">
    <w:nsid w:val="1C1C1906"/>
    <w:multiLevelType w:val="hybridMultilevel"/>
    <w:tmpl w:val="E548A6B2"/>
    <w:lvl w:ilvl="0" w:tplc="41527BB2">
      <w:start w:val="1"/>
      <w:numFmt w:val="decimal"/>
      <w:lvlText w:val="%1."/>
      <w:lvlJc w:val="left"/>
      <w:pPr>
        <w:ind w:left="408" w:hanging="360"/>
      </w:pPr>
      <w:rPr>
        <w:rFonts w:hint="default"/>
      </w:rPr>
    </w:lvl>
    <w:lvl w:ilvl="1" w:tplc="04150019" w:tentative="1">
      <w:start w:val="1"/>
      <w:numFmt w:val="lowerLetter"/>
      <w:lvlText w:val="%2."/>
      <w:lvlJc w:val="left"/>
      <w:pPr>
        <w:ind w:left="1128" w:hanging="360"/>
      </w:pPr>
    </w:lvl>
    <w:lvl w:ilvl="2" w:tplc="0415001B" w:tentative="1">
      <w:start w:val="1"/>
      <w:numFmt w:val="lowerRoman"/>
      <w:lvlText w:val="%3."/>
      <w:lvlJc w:val="right"/>
      <w:pPr>
        <w:ind w:left="1848" w:hanging="180"/>
      </w:pPr>
    </w:lvl>
    <w:lvl w:ilvl="3" w:tplc="0415000F" w:tentative="1">
      <w:start w:val="1"/>
      <w:numFmt w:val="decimal"/>
      <w:lvlText w:val="%4."/>
      <w:lvlJc w:val="left"/>
      <w:pPr>
        <w:ind w:left="2568" w:hanging="360"/>
      </w:pPr>
    </w:lvl>
    <w:lvl w:ilvl="4" w:tplc="04150019" w:tentative="1">
      <w:start w:val="1"/>
      <w:numFmt w:val="lowerLetter"/>
      <w:lvlText w:val="%5."/>
      <w:lvlJc w:val="left"/>
      <w:pPr>
        <w:ind w:left="3288" w:hanging="360"/>
      </w:pPr>
    </w:lvl>
    <w:lvl w:ilvl="5" w:tplc="0415001B" w:tentative="1">
      <w:start w:val="1"/>
      <w:numFmt w:val="lowerRoman"/>
      <w:lvlText w:val="%6."/>
      <w:lvlJc w:val="right"/>
      <w:pPr>
        <w:ind w:left="4008" w:hanging="180"/>
      </w:pPr>
    </w:lvl>
    <w:lvl w:ilvl="6" w:tplc="0415000F" w:tentative="1">
      <w:start w:val="1"/>
      <w:numFmt w:val="decimal"/>
      <w:lvlText w:val="%7."/>
      <w:lvlJc w:val="left"/>
      <w:pPr>
        <w:ind w:left="4728" w:hanging="360"/>
      </w:pPr>
    </w:lvl>
    <w:lvl w:ilvl="7" w:tplc="04150019" w:tentative="1">
      <w:start w:val="1"/>
      <w:numFmt w:val="lowerLetter"/>
      <w:lvlText w:val="%8."/>
      <w:lvlJc w:val="left"/>
      <w:pPr>
        <w:ind w:left="5448" w:hanging="360"/>
      </w:pPr>
    </w:lvl>
    <w:lvl w:ilvl="8" w:tplc="0415001B" w:tentative="1">
      <w:start w:val="1"/>
      <w:numFmt w:val="lowerRoman"/>
      <w:lvlText w:val="%9."/>
      <w:lvlJc w:val="right"/>
      <w:pPr>
        <w:ind w:left="6168" w:hanging="180"/>
      </w:pPr>
    </w:lvl>
  </w:abstractNum>
  <w:abstractNum w:abstractNumId="21" w15:restartNumberingAfterBreak="0">
    <w:nsid w:val="1EC825B0"/>
    <w:multiLevelType w:val="hybridMultilevel"/>
    <w:tmpl w:val="AD3EA084"/>
    <w:styleLink w:val="Zaimportowanystyl51"/>
    <w:lvl w:ilvl="0" w:tplc="C678702E">
      <w:start w:val="1"/>
      <w:numFmt w:val="lowerLetter"/>
      <w:lvlText w:val="%1."/>
      <w:lvlJc w:val="left"/>
      <w:pPr>
        <w:ind w:left="1770" w:hanging="360"/>
      </w:pPr>
      <w:rPr>
        <w:rFonts w:hint="default"/>
      </w:rPr>
    </w:lvl>
    <w:lvl w:ilvl="1" w:tplc="04150019">
      <w:start w:val="1"/>
      <w:numFmt w:val="lowerLetter"/>
      <w:lvlText w:val="%2."/>
      <w:lvlJc w:val="left"/>
      <w:pPr>
        <w:ind w:left="2204" w:hanging="360"/>
      </w:pPr>
    </w:lvl>
    <w:lvl w:ilvl="2" w:tplc="5B5C427A">
      <w:start w:val="1"/>
      <w:numFmt w:val="upperRoman"/>
      <w:lvlText w:val="%3."/>
      <w:lvlJc w:val="left"/>
      <w:pPr>
        <w:ind w:left="3750" w:hanging="720"/>
      </w:pPr>
      <w:rPr>
        <w:rFonts w:hint="default"/>
      </w:rPr>
    </w:lvl>
    <w:lvl w:ilvl="3" w:tplc="0415000F" w:tentative="1">
      <w:start w:val="1"/>
      <w:numFmt w:val="decimal"/>
      <w:lvlText w:val="%4."/>
      <w:lvlJc w:val="left"/>
      <w:pPr>
        <w:ind w:left="3930" w:hanging="360"/>
      </w:pPr>
    </w:lvl>
    <w:lvl w:ilvl="4" w:tplc="04150019" w:tentative="1">
      <w:start w:val="1"/>
      <w:numFmt w:val="lowerLetter"/>
      <w:lvlText w:val="%5."/>
      <w:lvlJc w:val="left"/>
      <w:pPr>
        <w:ind w:left="4650" w:hanging="360"/>
      </w:pPr>
    </w:lvl>
    <w:lvl w:ilvl="5" w:tplc="0415001B" w:tentative="1">
      <w:start w:val="1"/>
      <w:numFmt w:val="lowerRoman"/>
      <w:lvlText w:val="%6."/>
      <w:lvlJc w:val="right"/>
      <w:pPr>
        <w:ind w:left="5370" w:hanging="180"/>
      </w:pPr>
    </w:lvl>
    <w:lvl w:ilvl="6" w:tplc="0415000F" w:tentative="1">
      <w:start w:val="1"/>
      <w:numFmt w:val="decimal"/>
      <w:lvlText w:val="%7."/>
      <w:lvlJc w:val="left"/>
      <w:pPr>
        <w:ind w:left="6090" w:hanging="360"/>
      </w:pPr>
    </w:lvl>
    <w:lvl w:ilvl="7" w:tplc="04150019" w:tentative="1">
      <w:start w:val="1"/>
      <w:numFmt w:val="lowerLetter"/>
      <w:lvlText w:val="%8."/>
      <w:lvlJc w:val="left"/>
      <w:pPr>
        <w:ind w:left="6810" w:hanging="360"/>
      </w:pPr>
    </w:lvl>
    <w:lvl w:ilvl="8" w:tplc="0415001B" w:tentative="1">
      <w:start w:val="1"/>
      <w:numFmt w:val="lowerRoman"/>
      <w:lvlText w:val="%9."/>
      <w:lvlJc w:val="right"/>
      <w:pPr>
        <w:ind w:left="7530" w:hanging="180"/>
      </w:pPr>
    </w:lvl>
  </w:abstractNum>
  <w:abstractNum w:abstractNumId="22" w15:restartNumberingAfterBreak="0">
    <w:nsid w:val="2296007C"/>
    <w:multiLevelType w:val="multilevel"/>
    <w:tmpl w:val="441A0046"/>
    <w:styleLink w:val="Zaimportowanystyl5"/>
    <w:lvl w:ilvl="0">
      <w:start w:val="1"/>
      <w:numFmt w:val="decimal"/>
      <w:lvlText w:val="%1."/>
      <w:lvlJc w:val="left"/>
      <w:pPr>
        <w:ind w:left="360" w:hanging="360"/>
      </w:pPr>
      <w:rPr>
        <w:rFonts w:hAnsi="Arial Unicode MS" w:cs="Times New Roman"/>
        <w:caps w:val="0"/>
        <w:smallCaps w:val="0"/>
        <w:strike w:val="0"/>
        <w:dstrike w:val="0"/>
        <w:color w:val="000000"/>
        <w:spacing w:val="0"/>
        <w:w w:val="100"/>
        <w:kern w:val="0"/>
        <w:position w:val="0"/>
        <w:vertAlign w:val="baseline"/>
      </w:rPr>
    </w:lvl>
    <w:lvl w:ilvl="1">
      <w:start w:val="1"/>
      <w:numFmt w:val="decimal"/>
      <w:lvlText w:val="%2)"/>
      <w:lvlJc w:val="left"/>
      <w:pPr>
        <w:ind w:left="851" w:hanging="425"/>
      </w:pPr>
      <w:rPr>
        <w:rFonts w:ascii="Times New Roman" w:eastAsia="Times New Roman" w:hAnsi="Times New Roman" w:cs="Times New Roman"/>
        <w:caps w:val="0"/>
        <w:smallCaps w:val="0"/>
        <w:strike w:val="0"/>
        <w:dstrike w:val="0"/>
        <w:color w:val="000000"/>
        <w:spacing w:val="0"/>
        <w:w w:val="100"/>
        <w:kern w:val="0"/>
        <w:position w:val="0"/>
        <w:vertAlign w:val="baseline"/>
      </w:rPr>
    </w:lvl>
    <w:lvl w:ilvl="2">
      <w:start w:val="1"/>
      <w:numFmt w:val="decimal"/>
      <w:lvlText w:val="%2)%3."/>
      <w:lvlJc w:val="left"/>
      <w:pPr>
        <w:ind w:left="1572" w:hanging="720"/>
      </w:pPr>
      <w:rPr>
        <w:rFonts w:hAnsi="Arial Unicode MS" w:cs="Times New Roman"/>
        <w:caps w:val="0"/>
        <w:smallCaps w:val="0"/>
        <w:strike w:val="0"/>
        <w:dstrike w:val="0"/>
        <w:color w:val="000000"/>
        <w:spacing w:val="0"/>
        <w:w w:val="100"/>
        <w:kern w:val="0"/>
        <w:position w:val="0"/>
        <w:vertAlign w:val="baseline"/>
      </w:rPr>
    </w:lvl>
    <w:lvl w:ilvl="3">
      <w:start w:val="1"/>
      <w:numFmt w:val="decimal"/>
      <w:lvlText w:val="%2)%3.%4."/>
      <w:lvlJc w:val="left"/>
      <w:pPr>
        <w:ind w:left="1998" w:hanging="720"/>
      </w:pPr>
      <w:rPr>
        <w:rFonts w:hAnsi="Arial Unicode MS" w:cs="Times New Roman"/>
        <w:caps w:val="0"/>
        <w:smallCaps w:val="0"/>
        <w:strike w:val="0"/>
        <w:dstrike w:val="0"/>
        <w:color w:val="000000"/>
        <w:spacing w:val="0"/>
        <w:w w:val="100"/>
        <w:kern w:val="0"/>
        <w:position w:val="0"/>
        <w:vertAlign w:val="baseline"/>
      </w:rPr>
    </w:lvl>
    <w:lvl w:ilvl="4">
      <w:start w:val="1"/>
      <w:numFmt w:val="decimal"/>
      <w:lvlText w:val="%2)%3.%4.%5."/>
      <w:lvlJc w:val="left"/>
      <w:pPr>
        <w:ind w:left="2784" w:hanging="1080"/>
      </w:pPr>
      <w:rPr>
        <w:rFonts w:hAnsi="Arial Unicode MS" w:cs="Times New Roman"/>
        <w:caps w:val="0"/>
        <w:smallCaps w:val="0"/>
        <w:strike w:val="0"/>
        <w:dstrike w:val="0"/>
        <w:color w:val="000000"/>
        <w:spacing w:val="0"/>
        <w:w w:val="100"/>
        <w:kern w:val="0"/>
        <w:position w:val="0"/>
        <w:vertAlign w:val="baseline"/>
      </w:rPr>
    </w:lvl>
    <w:lvl w:ilvl="5">
      <w:start w:val="1"/>
      <w:numFmt w:val="decimal"/>
      <w:lvlText w:val="%2)%3.%4.%5.%6."/>
      <w:lvlJc w:val="left"/>
      <w:pPr>
        <w:ind w:left="3210" w:hanging="1080"/>
      </w:pPr>
      <w:rPr>
        <w:rFonts w:hAnsi="Arial Unicode MS" w:cs="Times New Roman"/>
        <w:caps w:val="0"/>
        <w:smallCaps w:val="0"/>
        <w:strike w:val="0"/>
        <w:dstrike w:val="0"/>
        <w:color w:val="000000"/>
        <w:spacing w:val="0"/>
        <w:w w:val="100"/>
        <w:kern w:val="0"/>
        <w:position w:val="0"/>
        <w:vertAlign w:val="baseline"/>
      </w:rPr>
    </w:lvl>
    <w:lvl w:ilvl="6">
      <w:start w:val="1"/>
      <w:numFmt w:val="decimal"/>
      <w:lvlText w:val="%2)%3.%4.%5.%6.%7."/>
      <w:lvlJc w:val="left"/>
      <w:pPr>
        <w:ind w:left="3996" w:hanging="1440"/>
      </w:pPr>
      <w:rPr>
        <w:rFonts w:hAnsi="Arial Unicode MS" w:cs="Times New Roman"/>
        <w:caps w:val="0"/>
        <w:smallCaps w:val="0"/>
        <w:strike w:val="0"/>
        <w:dstrike w:val="0"/>
        <w:color w:val="000000"/>
        <w:spacing w:val="0"/>
        <w:w w:val="100"/>
        <w:kern w:val="0"/>
        <w:position w:val="0"/>
        <w:vertAlign w:val="baseline"/>
      </w:rPr>
    </w:lvl>
    <w:lvl w:ilvl="7">
      <w:start w:val="1"/>
      <w:numFmt w:val="decimal"/>
      <w:lvlText w:val="%2)%3.%4.%5.%6.%7.%8."/>
      <w:lvlJc w:val="left"/>
      <w:pPr>
        <w:ind w:left="4422" w:hanging="1440"/>
      </w:pPr>
      <w:rPr>
        <w:rFonts w:hAnsi="Arial Unicode MS" w:cs="Times New Roman"/>
        <w:caps w:val="0"/>
        <w:smallCaps w:val="0"/>
        <w:strike w:val="0"/>
        <w:dstrike w:val="0"/>
        <w:color w:val="000000"/>
        <w:spacing w:val="0"/>
        <w:w w:val="100"/>
        <w:kern w:val="0"/>
        <w:position w:val="0"/>
        <w:vertAlign w:val="baseline"/>
      </w:rPr>
    </w:lvl>
    <w:lvl w:ilvl="8">
      <w:start w:val="1"/>
      <w:numFmt w:val="decimal"/>
      <w:lvlText w:val="%2)%3.%4.%5.%6.%7.%8.%9."/>
      <w:lvlJc w:val="left"/>
      <w:pPr>
        <w:ind w:left="5208" w:hanging="1800"/>
      </w:pPr>
      <w:rPr>
        <w:rFonts w:hAnsi="Arial Unicode MS" w:cs="Times New Roman"/>
        <w:caps w:val="0"/>
        <w:smallCaps w:val="0"/>
        <w:strike w:val="0"/>
        <w:dstrike w:val="0"/>
        <w:color w:val="000000"/>
        <w:spacing w:val="0"/>
        <w:w w:val="100"/>
        <w:kern w:val="0"/>
        <w:position w:val="0"/>
        <w:vertAlign w:val="baseline"/>
      </w:rPr>
    </w:lvl>
  </w:abstractNum>
  <w:abstractNum w:abstractNumId="23" w15:restartNumberingAfterBreak="0">
    <w:nsid w:val="23535190"/>
    <w:multiLevelType w:val="hybridMultilevel"/>
    <w:tmpl w:val="7D42E328"/>
    <w:name w:val="WW8Num222332223"/>
    <w:lvl w:ilvl="0" w:tplc="5E240112">
      <w:start w:val="1"/>
      <w:numFmt w:val="decimal"/>
      <w:lvlText w:val="%1."/>
      <w:lvlJc w:val="left"/>
      <w:pPr>
        <w:tabs>
          <w:tab w:val="num" w:pos="360"/>
        </w:tabs>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25B665CF"/>
    <w:multiLevelType w:val="hybridMultilevel"/>
    <w:tmpl w:val="FAF2CD02"/>
    <w:lvl w:ilvl="0" w:tplc="41D84752">
      <w:start w:val="1"/>
      <w:numFmt w:val="decimal"/>
      <w:lvlText w:val="%1)"/>
      <w:lvlJc w:val="left"/>
      <w:pPr>
        <w:ind w:left="786" w:hanging="360"/>
      </w:pPr>
      <w:rPr>
        <w:rFonts w:cs="Times New Roman" w:hint="default"/>
      </w:rPr>
    </w:lvl>
    <w:lvl w:ilvl="1" w:tplc="04150019" w:tentative="1">
      <w:start w:val="1"/>
      <w:numFmt w:val="lowerLetter"/>
      <w:lvlText w:val="%2."/>
      <w:lvlJc w:val="left"/>
      <w:pPr>
        <w:ind w:left="1506" w:hanging="360"/>
      </w:pPr>
      <w:rPr>
        <w:rFonts w:cs="Times New Roman"/>
      </w:rPr>
    </w:lvl>
    <w:lvl w:ilvl="2" w:tplc="0415001B" w:tentative="1">
      <w:start w:val="1"/>
      <w:numFmt w:val="lowerRoman"/>
      <w:lvlText w:val="%3."/>
      <w:lvlJc w:val="right"/>
      <w:pPr>
        <w:ind w:left="2226" w:hanging="180"/>
      </w:pPr>
      <w:rPr>
        <w:rFonts w:cs="Times New Roman"/>
      </w:rPr>
    </w:lvl>
    <w:lvl w:ilvl="3" w:tplc="0415000F" w:tentative="1">
      <w:start w:val="1"/>
      <w:numFmt w:val="decimal"/>
      <w:lvlText w:val="%4."/>
      <w:lvlJc w:val="left"/>
      <w:pPr>
        <w:ind w:left="2946" w:hanging="360"/>
      </w:pPr>
      <w:rPr>
        <w:rFonts w:cs="Times New Roman"/>
      </w:rPr>
    </w:lvl>
    <w:lvl w:ilvl="4" w:tplc="04150019" w:tentative="1">
      <w:start w:val="1"/>
      <w:numFmt w:val="lowerLetter"/>
      <w:lvlText w:val="%5."/>
      <w:lvlJc w:val="left"/>
      <w:pPr>
        <w:ind w:left="3666" w:hanging="360"/>
      </w:pPr>
      <w:rPr>
        <w:rFonts w:cs="Times New Roman"/>
      </w:rPr>
    </w:lvl>
    <w:lvl w:ilvl="5" w:tplc="0415001B" w:tentative="1">
      <w:start w:val="1"/>
      <w:numFmt w:val="lowerRoman"/>
      <w:lvlText w:val="%6."/>
      <w:lvlJc w:val="right"/>
      <w:pPr>
        <w:ind w:left="4386" w:hanging="180"/>
      </w:pPr>
      <w:rPr>
        <w:rFonts w:cs="Times New Roman"/>
      </w:rPr>
    </w:lvl>
    <w:lvl w:ilvl="6" w:tplc="0415000F" w:tentative="1">
      <w:start w:val="1"/>
      <w:numFmt w:val="decimal"/>
      <w:lvlText w:val="%7."/>
      <w:lvlJc w:val="left"/>
      <w:pPr>
        <w:ind w:left="5106" w:hanging="360"/>
      </w:pPr>
      <w:rPr>
        <w:rFonts w:cs="Times New Roman"/>
      </w:rPr>
    </w:lvl>
    <w:lvl w:ilvl="7" w:tplc="04150019" w:tentative="1">
      <w:start w:val="1"/>
      <w:numFmt w:val="lowerLetter"/>
      <w:lvlText w:val="%8."/>
      <w:lvlJc w:val="left"/>
      <w:pPr>
        <w:ind w:left="5826" w:hanging="360"/>
      </w:pPr>
      <w:rPr>
        <w:rFonts w:cs="Times New Roman"/>
      </w:rPr>
    </w:lvl>
    <w:lvl w:ilvl="8" w:tplc="0415001B" w:tentative="1">
      <w:start w:val="1"/>
      <w:numFmt w:val="lowerRoman"/>
      <w:lvlText w:val="%9."/>
      <w:lvlJc w:val="right"/>
      <w:pPr>
        <w:ind w:left="6546" w:hanging="180"/>
      </w:pPr>
      <w:rPr>
        <w:rFonts w:cs="Times New Roman"/>
      </w:rPr>
    </w:lvl>
  </w:abstractNum>
  <w:abstractNum w:abstractNumId="25" w15:restartNumberingAfterBreak="0">
    <w:nsid w:val="26EE4429"/>
    <w:multiLevelType w:val="multilevel"/>
    <w:tmpl w:val="42148D64"/>
    <w:styleLink w:val="Zaimportowanystyl8"/>
    <w:lvl w:ilvl="0">
      <w:start w:val="1"/>
      <w:numFmt w:val="decimal"/>
      <w:lvlText w:val="%1."/>
      <w:lvlJc w:val="left"/>
      <w:pPr>
        <w:ind w:left="405" w:hanging="405"/>
      </w:pPr>
      <w:rPr>
        <w:rFonts w:hAnsi="Arial Unicode MS" w:cs="Times New Roman"/>
        <w:caps w:val="0"/>
        <w:smallCaps w:val="0"/>
        <w:strike w:val="0"/>
        <w:dstrike w:val="0"/>
        <w:color w:val="000000"/>
        <w:spacing w:val="0"/>
        <w:w w:val="100"/>
        <w:kern w:val="0"/>
        <w:position w:val="0"/>
        <w:vertAlign w:val="baseline"/>
      </w:rPr>
    </w:lvl>
    <w:lvl w:ilvl="1">
      <w:start w:val="1"/>
      <w:numFmt w:val="decimal"/>
      <w:lvlText w:val="%2."/>
      <w:lvlJc w:val="left"/>
      <w:pPr>
        <w:ind w:left="765" w:hanging="405"/>
      </w:pPr>
      <w:rPr>
        <w:rFonts w:hAnsi="Arial Unicode MS" w:cs="Times New Roman"/>
        <w:caps w:val="0"/>
        <w:smallCaps w:val="0"/>
        <w:strike w:val="0"/>
        <w:dstrike w:val="0"/>
        <w:color w:val="000000"/>
        <w:spacing w:val="0"/>
        <w:w w:val="100"/>
        <w:kern w:val="0"/>
        <w:position w:val="0"/>
        <w:vertAlign w:val="baseline"/>
      </w:rPr>
    </w:lvl>
    <w:lvl w:ilvl="2">
      <w:start w:val="1"/>
      <w:numFmt w:val="decimal"/>
      <w:lvlText w:val="%2.%3."/>
      <w:lvlJc w:val="left"/>
      <w:pPr>
        <w:ind w:left="720" w:hanging="720"/>
      </w:pPr>
      <w:rPr>
        <w:rFonts w:hAnsi="Arial Unicode MS" w:cs="Times New Roman"/>
        <w:caps w:val="0"/>
        <w:smallCaps w:val="0"/>
        <w:strike w:val="0"/>
        <w:dstrike w:val="0"/>
        <w:color w:val="000000"/>
        <w:spacing w:val="0"/>
        <w:w w:val="100"/>
        <w:kern w:val="0"/>
        <w:position w:val="0"/>
        <w:vertAlign w:val="baseline"/>
      </w:rPr>
    </w:lvl>
    <w:lvl w:ilvl="3">
      <w:start w:val="1"/>
      <w:numFmt w:val="decimal"/>
      <w:lvlText w:val="%2.%3.%4."/>
      <w:lvlJc w:val="left"/>
      <w:pPr>
        <w:ind w:left="720" w:hanging="720"/>
      </w:pPr>
      <w:rPr>
        <w:rFonts w:hAnsi="Arial Unicode MS" w:cs="Times New Roman"/>
        <w:caps w:val="0"/>
        <w:smallCaps w:val="0"/>
        <w:strike w:val="0"/>
        <w:dstrike w:val="0"/>
        <w:color w:val="000000"/>
        <w:spacing w:val="0"/>
        <w:w w:val="100"/>
        <w:kern w:val="0"/>
        <w:position w:val="0"/>
        <w:vertAlign w:val="baseline"/>
      </w:rPr>
    </w:lvl>
    <w:lvl w:ilvl="4">
      <w:start w:val="1"/>
      <w:numFmt w:val="decimal"/>
      <w:lvlText w:val="%2.%3.%4.%5."/>
      <w:lvlJc w:val="left"/>
      <w:pPr>
        <w:ind w:left="1080" w:hanging="1080"/>
      </w:pPr>
      <w:rPr>
        <w:rFonts w:hAnsi="Arial Unicode MS" w:cs="Times New Roman"/>
        <w:caps w:val="0"/>
        <w:smallCaps w:val="0"/>
        <w:strike w:val="0"/>
        <w:dstrike w:val="0"/>
        <w:color w:val="000000"/>
        <w:spacing w:val="0"/>
        <w:w w:val="100"/>
        <w:kern w:val="0"/>
        <w:position w:val="0"/>
        <w:vertAlign w:val="baseline"/>
      </w:rPr>
    </w:lvl>
    <w:lvl w:ilvl="5">
      <w:start w:val="1"/>
      <w:numFmt w:val="decimal"/>
      <w:suff w:val="nothing"/>
      <w:lvlText w:val="%2.%3.%4.%5.%6."/>
      <w:lvlJc w:val="left"/>
      <w:pPr>
        <w:ind w:left="765" w:hanging="765"/>
      </w:pPr>
      <w:rPr>
        <w:rFonts w:hAnsi="Arial Unicode MS" w:cs="Times New Roman"/>
        <w:caps w:val="0"/>
        <w:smallCaps w:val="0"/>
        <w:strike w:val="0"/>
        <w:dstrike w:val="0"/>
        <w:color w:val="000000"/>
        <w:spacing w:val="0"/>
        <w:w w:val="100"/>
        <w:kern w:val="0"/>
        <w:position w:val="0"/>
        <w:vertAlign w:val="baseline"/>
      </w:rPr>
    </w:lvl>
    <w:lvl w:ilvl="6">
      <w:start w:val="1"/>
      <w:numFmt w:val="decimal"/>
      <w:suff w:val="nothing"/>
      <w:lvlText w:val="%2.%3.%4.%5.%6.%7."/>
      <w:lvlJc w:val="left"/>
      <w:pPr>
        <w:ind w:left="765" w:hanging="765"/>
      </w:pPr>
      <w:rPr>
        <w:rFonts w:hAnsi="Arial Unicode MS" w:cs="Times New Roman"/>
        <w:caps w:val="0"/>
        <w:smallCaps w:val="0"/>
        <w:strike w:val="0"/>
        <w:dstrike w:val="0"/>
        <w:color w:val="000000"/>
        <w:spacing w:val="0"/>
        <w:w w:val="100"/>
        <w:kern w:val="0"/>
        <w:position w:val="0"/>
        <w:vertAlign w:val="baseline"/>
      </w:rPr>
    </w:lvl>
    <w:lvl w:ilvl="7">
      <w:start w:val="1"/>
      <w:numFmt w:val="decimal"/>
      <w:suff w:val="nothing"/>
      <w:lvlText w:val="%2.%3.%4.%5.%6.%7.%8."/>
      <w:lvlJc w:val="left"/>
      <w:pPr>
        <w:ind w:left="765" w:hanging="765"/>
      </w:pPr>
      <w:rPr>
        <w:rFonts w:hAnsi="Arial Unicode MS" w:cs="Times New Roman"/>
        <w:caps w:val="0"/>
        <w:smallCaps w:val="0"/>
        <w:strike w:val="0"/>
        <w:dstrike w:val="0"/>
        <w:color w:val="000000"/>
        <w:spacing w:val="0"/>
        <w:w w:val="100"/>
        <w:kern w:val="0"/>
        <w:position w:val="0"/>
        <w:vertAlign w:val="baseline"/>
      </w:rPr>
    </w:lvl>
    <w:lvl w:ilvl="8">
      <w:start w:val="1"/>
      <w:numFmt w:val="decimal"/>
      <w:suff w:val="nothing"/>
      <w:lvlText w:val="%2.%3.%4.%5.%6.%7.%8.%9."/>
      <w:lvlJc w:val="left"/>
      <w:pPr>
        <w:ind w:left="765" w:hanging="765"/>
      </w:pPr>
      <w:rPr>
        <w:rFonts w:hAnsi="Arial Unicode MS" w:cs="Times New Roman"/>
        <w:caps w:val="0"/>
        <w:smallCaps w:val="0"/>
        <w:strike w:val="0"/>
        <w:dstrike w:val="0"/>
        <w:color w:val="000000"/>
        <w:spacing w:val="0"/>
        <w:w w:val="100"/>
        <w:kern w:val="0"/>
        <w:position w:val="0"/>
        <w:vertAlign w:val="baseline"/>
      </w:rPr>
    </w:lvl>
  </w:abstractNum>
  <w:abstractNum w:abstractNumId="26" w15:restartNumberingAfterBreak="0">
    <w:nsid w:val="28A801D3"/>
    <w:multiLevelType w:val="multilevel"/>
    <w:tmpl w:val="82E8A1E2"/>
    <w:lvl w:ilvl="0">
      <w:start w:val="1"/>
      <w:numFmt w:val="decimal"/>
      <w:lvlText w:val="%1."/>
      <w:lvlJc w:val="left"/>
      <w:pPr>
        <w:ind w:left="720" w:hanging="360"/>
      </w:pPr>
    </w:lvl>
    <w:lvl w:ilvl="1">
      <w:start w:val="1"/>
      <w:numFmt w:val="decimal"/>
      <w:isLgl/>
      <w:lvlText w:val="%1.%2"/>
      <w:lvlJc w:val="left"/>
      <w:pPr>
        <w:ind w:left="1410" w:hanging="69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4680" w:hanging="1440"/>
      </w:pPr>
    </w:lvl>
  </w:abstractNum>
  <w:abstractNum w:abstractNumId="27" w15:restartNumberingAfterBreak="0">
    <w:nsid w:val="2C2C45C3"/>
    <w:multiLevelType w:val="hybridMultilevel"/>
    <w:tmpl w:val="173497DC"/>
    <w:name w:val="WW8Num222323"/>
    <w:lvl w:ilvl="0" w:tplc="2EA25F16">
      <w:start w:val="1"/>
      <w:numFmt w:val="decimal"/>
      <w:lvlText w:val="%1."/>
      <w:lvlJc w:val="left"/>
      <w:pPr>
        <w:tabs>
          <w:tab w:val="num" w:pos="360"/>
        </w:tabs>
        <w:ind w:left="36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8" w15:restartNumberingAfterBreak="0">
    <w:nsid w:val="2DB3769A"/>
    <w:multiLevelType w:val="multilevel"/>
    <w:tmpl w:val="D3DE884E"/>
    <w:lvl w:ilvl="0">
      <w:start w:val="1"/>
      <w:numFmt w:val="decimal"/>
      <w:pStyle w:val="Moje1"/>
      <w:lvlText w:val="%1."/>
      <w:lvlJc w:val="left"/>
      <w:pPr>
        <w:tabs>
          <w:tab w:val="num" w:pos="360"/>
        </w:tabs>
        <w:ind w:left="360" w:hanging="360"/>
      </w:pPr>
      <w:rPr>
        <w:rFonts w:cs="Times New Roman" w:hint="default"/>
        <w:b/>
      </w:rPr>
    </w:lvl>
    <w:lvl w:ilvl="1">
      <w:start w:val="1"/>
      <w:numFmt w:val="decimal"/>
      <w:pStyle w:val="moje21"/>
      <w:isLgl/>
      <w:lvlText w:val="%1.%2."/>
      <w:lvlJc w:val="left"/>
      <w:pPr>
        <w:tabs>
          <w:tab w:val="num" w:pos="921"/>
        </w:tabs>
        <w:ind w:left="921" w:hanging="495"/>
      </w:pPr>
      <w:rPr>
        <w:rFonts w:cs="Times New Roman" w:hint="default"/>
        <w:b/>
      </w:rPr>
    </w:lvl>
    <w:lvl w:ilvl="2">
      <w:start w:val="1"/>
      <w:numFmt w:val="decimal"/>
      <w:pStyle w:val="Moje222"/>
      <w:isLgl/>
      <w:lvlText w:val="%1.%2.%3."/>
      <w:lvlJc w:val="left"/>
      <w:pPr>
        <w:tabs>
          <w:tab w:val="num" w:pos="720"/>
        </w:tabs>
        <w:ind w:left="720" w:hanging="720"/>
      </w:pPr>
      <w:rPr>
        <w:rFonts w:cs="Times New Roman" w:hint="default"/>
        <w:b/>
      </w:rPr>
    </w:lvl>
    <w:lvl w:ilvl="3">
      <w:start w:val="1"/>
      <w:numFmt w:val="decimal"/>
      <w:isLgl/>
      <w:lvlText w:val="%1.%2.%3.%4."/>
      <w:lvlJc w:val="left"/>
      <w:pPr>
        <w:tabs>
          <w:tab w:val="num" w:pos="720"/>
        </w:tabs>
        <w:ind w:left="720" w:hanging="72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080"/>
        </w:tabs>
        <w:ind w:left="1080" w:hanging="1080"/>
      </w:pPr>
      <w:rPr>
        <w:rFonts w:cs="Times New Roman" w:hint="default"/>
      </w:rPr>
    </w:lvl>
    <w:lvl w:ilvl="6">
      <w:start w:val="1"/>
      <w:numFmt w:val="decimal"/>
      <w:isLgl/>
      <w:lvlText w:val="%1.%2.%3.%4.%5.%6.%7."/>
      <w:lvlJc w:val="left"/>
      <w:pPr>
        <w:tabs>
          <w:tab w:val="num" w:pos="1440"/>
        </w:tabs>
        <w:ind w:left="1440" w:hanging="1440"/>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800"/>
        </w:tabs>
        <w:ind w:left="1800" w:hanging="1800"/>
      </w:pPr>
      <w:rPr>
        <w:rFonts w:cs="Times New Roman" w:hint="default"/>
      </w:rPr>
    </w:lvl>
  </w:abstractNum>
  <w:abstractNum w:abstractNumId="29" w15:restartNumberingAfterBreak="0">
    <w:nsid w:val="2DFE1A0C"/>
    <w:multiLevelType w:val="hybridMultilevel"/>
    <w:tmpl w:val="CCAA10A2"/>
    <w:name w:val="WW8Num222332"/>
    <w:lvl w:ilvl="0" w:tplc="64CC5CB8">
      <w:start w:val="1"/>
      <w:numFmt w:val="decimal"/>
      <w:lvlText w:val="%1."/>
      <w:lvlJc w:val="left"/>
      <w:pPr>
        <w:tabs>
          <w:tab w:val="num" w:pos="360"/>
        </w:tabs>
        <w:ind w:left="36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0" w15:restartNumberingAfterBreak="0">
    <w:nsid w:val="2E8B4CE5"/>
    <w:multiLevelType w:val="multilevel"/>
    <w:tmpl w:val="0415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31" w15:restartNumberingAfterBreak="0">
    <w:nsid w:val="315D766C"/>
    <w:multiLevelType w:val="multilevel"/>
    <w:tmpl w:val="CE6EF0A2"/>
    <w:lvl w:ilvl="0">
      <w:start w:val="1"/>
      <w:numFmt w:val="decimal"/>
      <w:lvlText w:val="%1."/>
      <w:lvlJc w:val="left"/>
      <w:pPr>
        <w:tabs>
          <w:tab w:val="num" w:pos="0"/>
        </w:tabs>
        <w:ind w:left="720" w:hanging="360"/>
      </w:pPr>
    </w:lvl>
    <w:lvl w:ilvl="1">
      <w:start w:val="1"/>
      <w:numFmt w:val="decimal"/>
      <w:lvlText w:val="%1.%2"/>
      <w:lvlJc w:val="left"/>
      <w:pPr>
        <w:tabs>
          <w:tab w:val="num" w:pos="0"/>
        </w:tabs>
        <w:ind w:left="1410" w:hanging="690"/>
      </w:pPr>
    </w:lvl>
    <w:lvl w:ilvl="2">
      <w:start w:val="1"/>
      <w:numFmt w:val="decimal"/>
      <w:lvlText w:val="%1.%2.%3"/>
      <w:lvlJc w:val="left"/>
      <w:pPr>
        <w:tabs>
          <w:tab w:val="num" w:pos="0"/>
        </w:tabs>
        <w:ind w:left="1800" w:hanging="720"/>
      </w:pPr>
    </w:lvl>
    <w:lvl w:ilvl="3">
      <w:start w:val="1"/>
      <w:numFmt w:val="decimal"/>
      <w:lvlText w:val="%1.%2.%3.%4"/>
      <w:lvlJc w:val="left"/>
      <w:pPr>
        <w:tabs>
          <w:tab w:val="num" w:pos="0"/>
        </w:tabs>
        <w:ind w:left="2160" w:hanging="720"/>
      </w:pPr>
    </w:lvl>
    <w:lvl w:ilvl="4">
      <w:start w:val="1"/>
      <w:numFmt w:val="decimal"/>
      <w:lvlText w:val="%1.%2.%3.%4.%5"/>
      <w:lvlJc w:val="left"/>
      <w:pPr>
        <w:tabs>
          <w:tab w:val="num" w:pos="0"/>
        </w:tabs>
        <w:ind w:left="2880" w:hanging="1080"/>
      </w:pPr>
    </w:lvl>
    <w:lvl w:ilvl="5">
      <w:start w:val="1"/>
      <w:numFmt w:val="decimal"/>
      <w:lvlText w:val="%1.%2.%3.%4.%5.%6"/>
      <w:lvlJc w:val="left"/>
      <w:pPr>
        <w:tabs>
          <w:tab w:val="num" w:pos="0"/>
        </w:tabs>
        <w:ind w:left="3240" w:hanging="1080"/>
      </w:pPr>
    </w:lvl>
    <w:lvl w:ilvl="6">
      <w:start w:val="1"/>
      <w:numFmt w:val="decimal"/>
      <w:lvlText w:val="%1.%2.%3.%4.%5.%6.%7"/>
      <w:lvlJc w:val="left"/>
      <w:pPr>
        <w:tabs>
          <w:tab w:val="num" w:pos="0"/>
        </w:tabs>
        <w:ind w:left="3960" w:hanging="1440"/>
      </w:pPr>
    </w:lvl>
    <w:lvl w:ilvl="7">
      <w:start w:val="1"/>
      <w:numFmt w:val="decimal"/>
      <w:lvlText w:val="%1.%2.%3.%4.%5.%6.%7.%8"/>
      <w:lvlJc w:val="left"/>
      <w:pPr>
        <w:tabs>
          <w:tab w:val="num" w:pos="0"/>
        </w:tabs>
        <w:ind w:left="4320" w:hanging="1440"/>
      </w:pPr>
    </w:lvl>
    <w:lvl w:ilvl="8">
      <w:start w:val="1"/>
      <w:numFmt w:val="decimal"/>
      <w:lvlText w:val="%1.%2.%3.%4.%5.%6.%7.%8.%9"/>
      <w:lvlJc w:val="left"/>
      <w:pPr>
        <w:tabs>
          <w:tab w:val="num" w:pos="0"/>
        </w:tabs>
        <w:ind w:left="4680" w:hanging="1440"/>
      </w:pPr>
    </w:lvl>
  </w:abstractNum>
  <w:abstractNum w:abstractNumId="32" w15:restartNumberingAfterBreak="0">
    <w:nsid w:val="32191424"/>
    <w:multiLevelType w:val="multilevel"/>
    <w:tmpl w:val="6DD60980"/>
    <w:lvl w:ilvl="0">
      <w:start w:val="1"/>
      <w:numFmt w:val="decimal"/>
      <w:lvlText w:val="%1."/>
      <w:lvlJc w:val="left"/>
      <w:pPr>
        <w:tabs>
          <w:tab w:val="num" w:pos="-360"/>
        </w:tabs>
        <w:ind w:left="360" w:hanging="360"/>
      </w:pPr>
      <w:rPr>
        <w:b w:val="0"/>
        <w:bCs w:val="0"/>
      </w:rPr>
    </w:lvl>
    <w:lvl w:ilvl="1">
      <w:start w:val="1"/>
      <w:numFmt w:val="decimal"/>
      <w:lvlText w:val="%1.%2"/>
      <w:lvlJc w:val="left"/>
      <w:pPr>
        <w:tabs>
          <w:tab w:val="num" w:pos="-10"/>
        </w:tabs>
        <w:ind w:left="1400" w:hanging="690"/>
      </w:pPr>
    </w:lvl>
    <w:lvl w:ilvl="2">
      <w:start w:val="1"/>
      <w:numFmt w:val="decimal"/>
      <w:lvlText w:val="%1.%2.%3"/>
      <w:lvlJc w:val="left"/>
      <w:pPr>
        <w:tabs>
          <w:tab w:val="num" w:pos="-360"/>
        </w:tabs>
        <w:ind w:left="1440" w:hanging="720"/>
      </w:pPr>
    </w:lvl>
    <w:lvl w:ilvl="3">
      <w:start w:val="1"/>
      <w:numFmt w:val="decimal"/>
      <w:lvlText w:val="%1.%2.%3.%4"/>
      <w:lvlJc w:val="left"/>
      <w:pPr>
        <w:tabs>
          <w:tab w:val="num" w:pos="-360"/>
        </w:tabs>
        <w:ind w:left="1800" w:hanging="720"/>
      </w:pPr>
    </w:lvl>
    <w:lvl w:ilvl="4">
      <w:start w:val="1"/>
      <w:numFmt w:val="decimal"/>
      <w:lvlText w:val="%1.%2.%3.%4.%5"/>
      <w:lvlJc w:val="left"/>
      <w:pPr>
        <w:tabs>
          <w:tab w:val="num" w:pos="-360"/>
        </w:tabs>
        <w:ind w:left="2520" w:hanging="1080"/>
      </w:pPr>
    </w:lvl>
    <w:lvl w:ilvl="5">
      <w:start w:val="1"/>
      <w:numFmt w:val="decimal"/>
      <w:lvlText w:val="%1.%2.%3.%4.%5.%6"/>
      <w:lvlJc w:val="left"/>
      <w:pPr>
        <w:tabs>
          <w:tab w:val="num" w:pos="-360"/>
        </w:tabs>
        <w:ind w:left="2880" w:hanging="1080"/>
      </w:pPr>
    </w:lvl>
    <w:lvl w:ilvl="6">
      <w:start w:val="1"/>
      <w:numFmt w:val="decimal"/>
      <w:lvlText w:val="%1.%2.%3.%4.%5.%6.%7"/>
      <w:lvlJc w:val="left"/>
      <w:pPr>
        <w:tabs>
          <w:tab w:val="num" w:pos="-360"/>
        </w:tabs>
        <w:ind w:left="3600" w:hanging="1440"/>
      </w:pPr>
    </w:lvl>
    <w:lvl w:ilvl="7">
      <w:start w:val="1"/>
      <w:numFmt w:val="decimal"/>
      <w:lvlText w:val="%1.%2.%3.%4.%5.%6.%7.%8"/>
      <w:lvlJc w:val="left"/>
      <w:pPr>
        <w:tabs>
          <w:tab w:val="num" w:pos="-360"/>
        </w:tabs>
        <w:ind w:left="3960" w:hanging="1440"/>
      </w:pPr>
    </w:lvl>
    <w:lvl w:ilvl="8">
      <w:start w:val="1"/>
      <w:numFmt w:val="decimal"/>
      <w:lvlText w:val="%1.%2.%3.%4.%5.%6.%7.%8.%9"/>
      <w:lvlJc w:val="left"/>
      <w:pPr>
        <w:tabs>
          <w:tab w:val="num" w:pos="-360"/>
        </w:tabs>
        <w:ind w:left="4320" w:hanging="1440"/>
      </w:pPr>
    </w:lvl>
  </w:abstractNum>
  <w:abstractNum w:abstractNumId="33" w15:restartNumberingAfterBreak="0">
    <w:nsid w:val="37B25724"/>
    <w:multiLevelType w:val="hybridMultilevel"/>
    <w:tmpl w:val="C678702E"/>
    <w:styleLink w:val="Zaimportowanystyl81"/>
    <w:lvl w:ilvl="0" w:tplc="C678702E">
      <w:start w:val="1"/>
      <w:numFmt w:val="lowerLetter"/>
      <w:lvlText w:val="%1."/>
      <w:lvlJc w:val="left"/>
      <w:pPr>
        <w:ind w:left="1770" w:hanging="360"/>
      </w:pPr>
      <w:rPr>
        <w:rFonts w:hint="default"/>
      </w:rPr>
    </w:lvl>
    <w:lvl w:ilvl="1" w:tplc="44445790">
      <w:start w:val="1"/>
      <w:numFmt w:val="lowerLetter"/>
      <w:lvlText w:val="%2."/>
      <w:lvlJc w:val="left"/>
      <w:pPr>
        <w:ind w:left="1353" w:hanging="360"/>
      </w:pPr>
      <w:rPr>
        <w:i w:val="0"/>
        <w:iCs w:val="0"/>
      </w:rPr>
    </w:lvl>
    <w:lvl w:ilvl="2" w:tplc="5B5C427A">
      <w:start w:val="1"/>
      <w:numFmt w:val="upperRoman"/>
      <w:lvlText w:val="%3."/>
      <w:lvlJc w:val="left"/>
      <w:pPr>
        <w:ind w:left="720" w:hanging="720"/>
      </w:pPr>
      <w:rPr>
        <w:rFonts w:hint="default"/>
      </w:rPr>
    </w:lvl>
    <w:lvl w:ilvl="3" w:tplc="7BBC4038">
      <w:start w:val="1"/>
      <w:numFmt w:val="decimal"/>
      <w:lvlText w:val="%4)"/>
      <w:lvlJc w:val="left"/>
      <w:pPr>
        <w:ind w:left="3930" w:hanging="360"/>
      </w:pPr>
      <w:rPr>
        <w:rFonts w:hint="default"/>
      </w:rPr>
    </w:lvl>
    <w:lvl w:ilvl="4" w:tplc="04150019">
      <w:start w:val="1"/>
      <w:numFmt w:val="lowerLetter"/>
      <w:lvlText w:val="%5."/>
      <w:lvlJc w:val="left"/>
      <w:pPr>
        <w:ind w:left="4650" w:hanging="360"/>
      </w:pPr>
    </w:lvl>
    <w:lvl w:ilvl="5" w:tplc="6AEA34B2">
      <w:start w:val="1"/>
      <w:numFmt w:val="decimal"/>
      <w:lvlText w:val="%6."/>
      <w:lvlJc w:val="left"/>
      <w:pPr>
        <w:ind w:left="786" w:hanging="360"/>
      </w:pPr>
      <w:rPr>
        <w:rFonts w:hint="default"/>
      </w:rPr>
    </w:lvl>
    <w:lvl w:ilvl="6" w:tplc="0415000F" w:tentative="1">
      <w:start w:val="1"/>
      <w:numFmt w:val="decimal"/>
      <w:lvlText w:val="%7."/>
      <w:lvlJc w:val="left"/>
      <w:pPr>
        <w:ind w:left="6090" w:hanging="360"/>
      </w:pPr>
    </w:lvl>
    <w:lvl w:ilvl="7" w:tplc="04150019" w:tentative="1">
      <w:start w:val="1"/>
      <w:numFmt w:val="lowerLetter"/>
      <w:lvlText w:val="%8."/>
      <w:lvlJc w:val="left"/>
      <w:pPr>
        <w:ind w:left="6810" w:hanging="360"/>
      </w:pPr>
    </w:lvl>
    <w:lvl w:ilvl="8" w:tplc="0415001B" w:tentative="1">
      <w:start w:val="1"/>
      <w:numFmt w:val="lowerRoman"/>
      <w:lvlText w:val="%9."/>
      <w:lvlJc w:val="right"/>
      <w:pPr>
        <w:ind w:left="7530" w:hanging="180"/>
      </w:pPr>
    </w:lvl>
  </w:abstractNum>
  <w:abstractNum w:abstractNumId="34" w15:restartNumberingAfterBreak="0">
    <w:nsid w:val="41A477F0"/>
    <w:multiLevelType w:val="hybridMultilevel"/>
    <w:tmpl w:val="F97A7A80"/>
    <w:styleLink w:val="Zaimportowanystyl15"/>
    <w:lvl w:ilvl="0" w:tplc="1DDE4382">
      <w:start w:val="1"/>
      <w:numFmt w:val="decimal"/>
      <w:lvlText w:val="%1."/>
      <w:lvlJc w:val="left"/>
      <w:pPr>
        <w:ind w:left="360" w:hanging="360"/>
      </w:pPr>
      <w:rPr>
        <w:rFonts w:hAnsi="Arial Unicode MS" w:cs="Times New Roman"/>
        <w:b/>
        <w:bCs/>
        <w:caps w:val="0"/>
        <w:smallCaps w:val="0"/>
        <w:strike w:val="0"/>
        <w:dstrike w:val="0"/>
        <w:color w:val="000000"/>
        <w:spacing w:val="0"/>
        <w:w w:val="100"/>
        <w:kern w:val="0"/>
        <w:position w:val="0"/>
        <w:vertAlign w:val="baseline"/>
      </w:rPr>
    </w:lvl>
    <w:lvl w:ilvl="1" w:tplc="2C926596">
      <w:start w:val="1"/>
      <w:numFmt w:val="lowerLetter"/>
      <w:lvlText w:val="%2)"/>
      <w:lvlJc w:val="left"/>
      <w:pPr>
        <w:ind w:left="720" w:hanging="360"/>
      </w:pPr>
      <w:rPr>
        <w:rFonts w:hAnsi="Arial Unicode MS" w:cs="Times New Roman"/>
        <w:b/>
        <w:bCs/>
        <w:caps w:val="0"/>
        <w:smallCaps w:val="0"/>
        <w:strike w:val="0"/>
        <w:dstrike w:val="0"/>
        <w:color w:val="000000"/>
        <w:spacing w:val="0"/>
        <w:w w:val="100"/>
        <w:kern w:val="0"/>
        <w:position w:val="0"/>
        <w:vertAlign w:val="baseline"/>
      </w:rPr>
    </w:lvl>
    <w:lvl w:ilvl="2" w:tplc="B732863A">
      <w:start w:val="1"/>
      <w:numFmt w:val="lowerLetter"/>
      <w:lvlText w:val="%3)"/>
      <w:lvlJc w:val="left"/>
      <w:pPr>
        <w:ind w:left="720" w:hanging="360"/>
      </w:pPr>
      <w:rPr>
        <w:rFonts w:hAnsi="Arial Unicode MS" w:cs="Times New Roman"/>
        <w:b/>
        <w:bCs/>
        <w:caps w:val="0"/>
        <w:smallCaps w:val="0"/>
        <w:strike w:val="0"/>
        <w:dstrike w:val="0"/>
        <w:color w:val="000000"/>
        <w:spacing w:val="0"/>
        <w:w w:val="100"/>
        <w:kern w:val="0"/>
        <w:position w:val="0"/>
        <w:vertAlign w:val="baseline"/>
      </w:rPr>
    </w:lvl>
    <w:lvl w:ilvl="3" w:tplc="DC3219F4">
      <w:start w:val="1"/>
      <w:numFmt w:val="decimal"/>
      <w:lvlText w:val="%4."/>
      <w:lvlJc w:val="left"/>
      <w:pPr>
        <w:ind w:left="3240" w:hanging="360"/>
      </w:pPr>
      <w:rPr>
        <w:rFonts w:hAnsi="Arial Unicode MS" w:cs="Times New Roman"/>
        <w:b/>
        <w:bCs/>
        <w:caps w:val="0"/>
        <w:smallCaps w:val="0"/>
        <w:strike w:val="0"/>
        <w:dstrike w:val="0"/>
        <w:color w:val="000000"/>
        <w:spacing w:val="0"/>
        <w:w w:val="100"/>
        <w:kern w:val="0"/>
        <w:position w:val="0"/>
        <w:vertAlign w:val="baseline"/>
      </w:rPr>
    </w:lvl>
    <w:lvl w:ilvl="4" w:tplc="09EC19BC">
      <w:start w:val="1"/>
      <w:numFmt w:val="upperLetter"/>
      <w:lvlText w:val="%5."/>
      <w:lvlJc w:val="left"/>
      <w:pPr>
        <w:ind w:left="720" w:hanging="360"/>
      </w:pPr>
      <w:rPr>
        <w:rFonts w:hAnsi="Arial Unicode MS" w:cs="Times New Roman"/>
        <w:b/>
        <w:bCs/>
        <w:caps w:val="0"/>
        <w:smallCaps w:val="0"/>
        <w:strike w:val="0"/>
        <w:dstrike w:val="0"/>
        <w:color w:val="000000"/>
        <w:spacing w:val="0"/>
        <w:w w:val="100"/>
        <w:kern w:val="0"/>
        <w:position w:val="0"/>
        <w:vertAlign w:val="baseline"/>
      </w:rPr>
    </w:lvl>
    <w:lvl w:ilvl="5" w:tplc="8DFEE9BA">
      <w:start w:val="1"/>
      <w:numFmt w:val="upperLetter"/>
      <w:lvlText w:val="%6."/>
      <w:lvlJc w:val="left"/>
      <w:pPr>
        <w:ind w:left="3060" w:hanging="360"/>
      </w:pPr>
      <w:rPr>
        <w:rFonts w:hAnsi="Arial Unicode MS" w:cs="Times New Roman"/>
        <w:b/>
        <w:bCs/>
        <w:caps w:val="0"/>
        <w:smallCaps w:val="0"/>
        <w:strike w:val="0"/>
        <w:dstrike w:val="0"/>
        <w:color w:val="000000"/>
        <w:spacing w:val="0"/>
        <w:w w:val="100"/>
        <w:kern w:val="0"/>
        <w:position w:val="0"/>
        <w:vertAlign w:val="baseline"/>
      </w:rPr>
    </w:lvl>
    <w:lvl w:ilvl="6" w:tplc="4BCEB3BA">
      <w:start w:val="1"/>
      <w:numFmt w:val="decimal"/>
      <w:lvlText w:val="%7."/>
      <w:lvlJc w:val="left"/>
      <w:pPr>
        <w:ind w:left="5400" w:hanging="360"/>
      </w:pPr>
      <w:rPr>
        <w:rFonts w:hAnsi="Arial Unicode MS" w:cs="Times New Roman"/>
        <w:b/>
        <w:bCs/>
        <w:caps w:val="0"/>
        <w:smallCaps w:val="0"/>
        <w:strike w:val="0"/>
        <w:dstrike w:val="0"/>
        <w:color w:val="000000"/>
        <w:spacing w:val="0"/>
        <w:w w:val="100"/>
        <w:kern w:val="0"/>
        <w:position w:val="0"/>
        <w:vertAlign w:val="baseline"/>
      </w:rPr>
    </w:lvl>
    <w:lvl w:ilvl="7" w:tplc="9ABC957C">
      <w:start w:val="1"/>
      <w:numFmt w:val="lowerLetter"/>
      <w:lvlText w:val="%8."/>
      <w:lvlJc w:val="left"/>
      <w:pPr>
        <w:ind w:left="6120" w:hanging="360"/>
      </w:pPr>
      <w:rPr>
        <w:rFonts w:hAnsi="Arial Unicode MS" w:cs="Times New Roman"/>
        <w:b/>
        <w:bCs/>
        <w:caps w:val="0"/>
        <w:smallCaps w:val="0"/>
        <w:strike w:val="0"/>
        <w:dstrike w:val="0"/>
        <w:color w:val="000000"/>
        <w:spacing w:val="0"/>
        <w:w w:val="100"/>
        <w:kern w:val="0"/>
        <w:position w:val="0"/>
        <w:vertAlign w:val="baseline"/>
      </w:rPr>
    </w:lvl>
    <w:lvl w:ilvl="8" w:tplc="1B32AC7E">
      <w:start w:val="1"/>
      <w:numFmt w:val="lowerRoman"/>
      <w:lvlText w:val="%9."/>
      <w:lvlJc w:val="left"/>
      <w:pPr>
        <w:ind w:left="6840" w:hanging="300"/>
      </w:pPr>
      <w:rPr>
        <w:rFonts w:hAnsi="Arial Unicode MS" w:cs="Times New Roman"/>
        <w:b/>
        <w:bCs/>
        <w:caps w:val="0"/>
        <w:smallCaps w:val="0"/>
        <w:strike w:val="0"/>
        <w:dstrike w:val="0"/>
        <w:color w:val="000000"/>
        <w:spacing w:val="0"/>
        <w:w w:val="100"/>
        <w:kern w:val="0"/>
        <w:position w:val="0"/>
        <w:vertAlign w:val="baseline"/>
      </w:rPr>
    </w:lvl>
  </w:abstractNum>
  <w:abstractNum w:abstractNumId="35" w15:restartNumberingAfterBreak="0">
    <w:nsid w:val="4226611B"/>
    <w:multiLevelType w:val="multilevel"/>
    <w:tmpl w:val="C52A8FDC"/>
    <w:lvl w:ilvl="0">
      <w:start w:val="1"/>
      <w:numFmt w:val="decimal"/>
      <w:lvlText w:val="%1."/>
      <w:lvlJc w:val="left"/>
      <w:pPr>
        <w:ind w:left="1920" w:hanging="360"/>
      </w:pPr>
    </w:lvl>
    <w:lvl w:ilvl="1">
      <w:start w:val="1"/>
      <w:numFmt w:val="decimal"/>
      <w:isLgl/>
      <w:lvlText w:val="%1.%2"/>
      <w:lvlJc w:val="left"/>
      <w:pPr>
        <w:ind w:left="1410" w:hanging="690"/>
      </w:pPr>
      <w:rPr>
        <w:rFonts w:hint="default"/>
        <w:sz w:val="22"/>
        <w:szCs w:val="22"/>
      </w:rPr>
    </w:lvl>
    <w:lvl w:ilvl="2">
      <w:start w:val="1"/>
      <w:numFmt w:val="decimal"/>
      <w:isLgl/>
      <w:lvlText w:val="%1.%2.%3"/>
      <w:lvlJc w:val="left"/>
      <w:pPr>
        <w:ind w:left="1997"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36" w15:restartNumberingAfterBreak="0">
    <w:nsid w:val="42E345E3"/>
    <w:multiLevelType w:val="hybridMultilevel"/>
    <w:tmpl w:val="9648CC68"/>
    <w:lvl w:ilvl="0" w:tplc="74ECEFD0">
      <w:start w:val="9"/>
      <w:numFmt w:val="decimal"/>
      <w:lvlText w:val="%1)"/>
      <w:lvlJc w:val="left"/>
      <w:pPr>
        <w:tabs>
          <w:tab w:val="num" w:pos="720"/>
        </w:tabs>
        <w:ind w:left="720" w:hanging="360"/>
      </w:pPr>
      <w:rPr>
        <w:rFonts w:cs="Times New Roman" w:hint="default"/>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445E0389"/>
    <w:multiLevelType w:val="multilevel"/>
    <w:tmpl w:val="0415001F"/>
    <w:styleLink w:val="Styl1"/>
    <w:lvl w:ilvl="0">
      <w:start w:val="1"/>
      <w:numFmt w:val="decimal"/>
      <w:lvlText w:val="%1."/>
      <w:lvlJc w:val="left"/>
      <w:pPr>
        <w:tabs>
          <w:tab w:val="num" w:pos="360"/>
        </w:tabs>
        <w:ind w:left="360" w:hanging="360"/>
      </w:pPr>
      <w:rPr>
        <w:rFonts w:cs="Times New Roman"/>
      </w:rPr>
    </w:lvl>
    <w:lvl w:ilvl="1">
      <w:start w:val="1"/>
      <w:numFmt w:val="decimal"/>
      <w:lvlText w:val="%2."/>
      <w:lvlJc w:val="left"/>
      <w:pPr>
        <w:tabs>
          <w:tab w:val="num" w:pos="792"/>
        </w:tabs>
        <w:ind w:left="792" w:hanging="432"/>
      </w:pPr>
      <w:rPr>
        <w:rFonts w:ascii="Times New Roman" w:eastAsia="Times New Roman" w:hAnsi="Times New Roman" w:cs="Times New Roman"/>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38" w15:restartNumberingAfterBreak="0">
    <w:nsid w:val="485F30B0"/>
    <w:multiLevelType w:val="hybridMultilevel"/>
    <w:tmpl w:val="73E0F5AC"/>
    <w:lvl w:ilvl="0" w:tplc="502624AA">
      <w:start w:val="1"/>
      <w:numFmt w:val="bullet"/>
      <w:pStyle w:val="Spistreci1"/>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4DAD3214"/>
    <w:multiLevelType w:val="hybridMultilevel"/>
    <w:tmpl w:val="CCF8C2BC"/>
    <w:name w:val="WW8Num2223"/>
    <w:lvl w:ilvl="0" w:tplc="FFFFFFFF">
      <w:start w:val="1"/>
      <w:numFmt w:val="decimal"/>
      <w:lvlText w:val="%1."/>
      <w:lvlJc w:val="left"/>
      <w:pPr>
        <w:tabs>
          <w:tab w:val="num" w:pos="360"/>
        </w:tabs>
        <w:ind w:left="36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0" w15:restartNumberingAfterBreak="0">
    <w:nsid w:val="4E4E4CD2"/>
    <w:multiLevelType w:val="hybridMultilevel"/>
    <w:tmpl w:val="4288B43A"/>
    <w:lvl w:ilvl="0" w:tplc="BC687730">
      <w:start w:val="1"/>
      <w:numFmt w:val="decimal"/>
      <w:lvlText w:val="%1)"/>
      <w:lvlJc w:val="left"/>
      <w:pPr>
        <w:ind w:left="360" w:hanging="360"/>
      </w:pPr>
      <w:rPr>
        <w:rFonts w:ascii="Times New Roman" w:eastAsiaTheme="minorEastAsia" w:hAnsi="Times New Roman" w:cs="Times New Roman"/>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41" w15:restartNumberingAfterBreak="0">
    <w:nsid w:val="56FD6B5C"/>
    <w:multiLevelType w:val="multilevel"/>
    <w:tmpl w:val="BAAE4806"/>
    <w:lvl w:ilvl="0">
      <w:start w:val="1"/>
      <w:numFmt w:val="decimal"/>
      <w:lvlText w:val="%1."/>
      <w:lvlJc w:val="left"/>
      <w:pPr>
        <w:ind w:left="720" w:hanging="360"/>
      </w:pPr>
    </w:lvl>
    <w:lvl w:ilvl="1">
      <w:start w:val="1"/>
      <w:numFmt w:val="decimal"/>
      <w:lvlText w:val="2.%2"/>
      <w:lvlJc w:val="left"/>
      <w:pPr>
        <w:ind w:left="786" w:hanging="360"/>
      </w:pPr>
      <w:rPr>
        <w:strike w:val="0"/>
        <w:dstrike w:val="0"/>
        <w:u w:val="none"/>
        <w:effect w:val="none"/>
      </w:rPr>
    </w:lvl>
    <w:lvl w:ilvl="2">
      <w:start w:val="1"/>
      <w:numFmt w:val="decimal"/>
      <w:isLgl/>
      <w:lvlText w:val="%1.%2.%3"/>
      <w:lvlJc w:val="left"/>
      <w:pPr>
        <w:ind w:left="2628" w:hanging="720"/>
      </w:pPr>
      <w:rPr>
        <w:strike w:val="0"/>
        <w:dstrike w:val="0"/>
        <w:u w:val="none"/>
        <w:effect w:val="none"/>
      </w:rPr>
    </w:lvl>
    <w:lvl w:ilvl="3">
      <w:start w:val="1"/>
      <w:numFmt w:val="decimal"/>
      <w:isLgl/>
      <w:lvlText w:val="%1.%2.%3.%4"/>
      <w:lvlJc w:val="left"/>
      <w:pPr>
        <w:ind w:left="3402" w:hanging="720"/>
      </w:pPr>
      <w:rPr>
        <w:strike w:val="0"/>
        <w:dstrike w:val="0"/>
        <w:u w:val="none"/>
        <w:effect w:val="none"/>
      </w:rPr>
    </w:lvl>
    <w:lvl w:ilvl="4">
      <w:start w:val="1"/>
      <w:numFmt w:val="decimal"/>
      <w:isLgl/>
      <w:lvlText w:val="%1.%2.%3.%4.%5"/>
      <w:lvlJc w:val="left"/>
      <w:pPr>
        <w:ind w:left="4536" w:hanging="1080"/>
      </w:pPr>
      <w:rPr>
        <w:strike w:val="0"/>
        <w:dstrike w:val="0"/>
        <w:u w:val="none"/>
        <w:effect w:val="none"/>
      </w:rPr>
    </w:lvl>
    <w:lvl w:ilvl="5">
      <w:start w:val="1"/>
      <w:numFmt w:val="decimal"/>
      <w:isLgl/>
      <w:lvlText w:val="%1.%2.%3.%4.%5.%6"/>
      <w:lvlJc w:val="left"/>
      <w:pPr>
        <w:ind w:left="5310" w:hanging="1080"/>
      </w:pPr>
      <w:rPr>
        <w:strike w:val="0"/>
        <w:dstrike w:val="0"/>
        <w:u w:val="none"/>
        <w:effect w:val="none"/>
      </w:rPr>
    </w:lvl>
    <w:lvl w:ilvl="6">
      <w:start w:val="1"/>
      <w:numFmt w:val="decimal"/>
      <w:isLgl/>
      <w:lvlText w:val="%1.%2.%3.%4.%5.%6.%7"/>
      <w:lvlJc w:val="left"/>
      <w:pPr>
        <w:ind w:left="6444" w:hanging="1440"/>
      </w:pPr>
      <w:rPr>
        <w:strike w:val="0"/>
        <w:dstrike w:val="0"/>
        <w:u w:val="none"/>
        <w:effect w:val="none"/>
      </w:rPr>
    </w:lvl>
    <w:lvl w:ilvl="7">
      <w:start w:val="1"/>
      <w:numFmt w:val="decimal"/>
      <w:isLgl/>
      <w:lvlText w:val="%1.%2.%3.%4.%5.%6.%7.%8"/>
      <w:lvlJc w:val="left"/>
      <w:pPr>
        <w:ind w:left="7218" w:hanging="1440"/>
      </w:pPr>
      <w:rPr>
        <w:strike w:val="0"/>
        <w:dstrike w:val="0"/>
        <w:u w:val="none"/>
        <w:effect w:val="none"/>
      </w:rPr>
    </w:lvl>
    <w:lvl w:ilvl="8">
      <w:start w:val="1"/>
      <w:numFmt w:val="decimal"/>
      <w:isLgl/>
      <w:lvlText w:val="%1.%2.%3.%4.%5.%6.%7.%8.%9"/>
      <w:lvlJc w:val="left"/>
      <w:pPr>
        <w:ind w:left="7992" w:hanging="1440"/>
      </w:pPr>
      <w:rPr>
        <w:strike w:val="0"/>
        <w:dstrike w:val="0"/>
        <w:u w:val="none"/>
        <w:effect w:val="none"/>
      </w:rPr>
    </w:lvl>
  </w:abstractNum>
  <w:abstractNum w:abstractNumId="42" w15:restartNumberingAfterBreak="0">
    <w:nsid w:val="57A6386E"/>
    <w:multiLevelType w:val="multilevel"/>
    <w:tmpl w:val="1012F28A"/>
    <w:lvl w:ilvl="0">
      <w:start w:val="2"/>
      <w:numFmt w:val="decimal"/>
      <w:lvlText w:val="%1"/>
      <w:lvlJc w:val="left"/>
      <w:pPr>
        <w:ind w:left="360"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3272" w:hanging="720"/>
      </w:pPr>
      <w:rPr>
        <w:rFonts w:hint="default"/>
      </w:rPr>
    </w:lvl>
    <w:lvl w:ilvl="3">
      <w:start w:val="1"/>
      <w:numFmt w:val="decimal"/>
      <w:lvlText w:val="%1.%2.%3.%4"/>
      <w:lvlJc w:val="left"/>
      <w:pPr>
        <w:ind w:left="4548" w:hanging="720"/>
      </w:pPr>
      <w:rPr>
        <w:rFonts w:hint="default"/>
      </w:rPr>
    </w:lvl>
    <w:lvl w:ilvl="4">
      <w:start w:val="1"/>
      <w:numFmt w:val="decimal"/>
      <w:lvlText w:val="%1.%2.%3.%4.%5"/>
      <w:lvlJc w:val="left"/>
      <w:pPr>
        <w:ind w:left="6184" w:hanging="1080"/>
      </w:pPr>
      <w:rPr>
        <w:rFonts w:hint="default"/>
      </w:rPr>
    </w:lvl>
    <w:lvl w:ilvl="5">
      <w:start w:val="1"/>
      <w:numFmt w:val="decimal"/>
      <w:lvlText w:val="%1.%2.%3.%4.%5.%6"/>
      <w:lvlJc w:val="left"/>
      <w:pPr>
        <w:ind w:left="7460" w:hanging="1080"/>
      </w:pPr>
      <w:rPr>
        <w:rFonts w:hint="default"/>
      </w:rPr>
    </w:lvl>
    <w:lvl w:ilvl="6">
      <w:start w:val="1"/>
      <w:numFmt w:val="decimal"/>
      <w:lvlText w:val="%1.%2.%3.%4.%5.%6.%7"/>
      <w:lvlJc w:val="left"/>
      <w:pPr>
        <w:ind w:left="9096" w:hanging="1440"/>
      </w:pPr>
      <w:rPr>
        <w:rFonts w:hint="default"/>
      </w:rPr>
    </w:lvl>
    <w:lvl w:ilvl="7">
      <w:start w:val="1"/>
      <w:numFmt w:val="decimal"/>
      <w:lvlText w:val="%1.%2.%3.%4.%5.%6.%7.%8"/>
      <w:lvlJc w:val="left"/>
      <w:pPr>
        <w:ind w:left="10372" w:hanging="1440"/>
      </w:pPr>
      <w:rPr>
        <w:rFonts w:hint="default"/>
      </w:rPr>
    </w:lvl>
    <w:lvl w:ilvl="8">
      <w:start w:val="1"/>
      <w:numFmt w:val="decimal"/>
      <w:lvlText w:val="%1.%2.%3.%4.%5.%6.%7.%8.%9"/>
      <w:lvlJc w:val="left"/>
      <w:pPr>
        <w:ind w:left="11648" w:hanging="1440"/>
      </w:pPr>
      <w:rPr>
        <w:rFonts w:hint="default"/>
      </w:rPr>
    </w:lvl>
  </w:abstractNum>
  <w:abstractNum w:abstractNumId="43" w15:restartNumberingAfterBreak="0">
    <w:nsid w:val="58C97241"/>
    <w:multiLevelType w:val="hybridMultilevel"/>
    <w:tmpl w:val="096CE8A4"/>
    <w:name w:val="WW8Num22233222"/>
    <w:lvl w:ilvl="0" w:tplc="A47A5810">
      <w:start w:val="1"/>
      <w:numFmt w:val="decimal"/>
      <w:lvlText w:val="%1."/>
      <w:lvlJc w:val="left"/>
      <w:pPr>
        <w:tabs>
          <w:tab w:val="num" w:pos="360"/>
        </w:tabs>
        <w:ind w:left="36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4" w15:restartNumberingAfterBreak="0">
    <w:nsid w:val="5A506C22"/>
    <w:multiLevelType w:val="hybridMultilevel"/>
    <w:tmpl w:val="21D2B7D2"/>
    <w:name w:val="WW8Num22233222222"/>
    <w:lvl w:ilvl="0" w:tplc="D77AF752">
      <w:start w:val="1"/>
      <w:numFmt w:val="decimal"/>
      <w:lvlText w:val="%1."/>
      <w:lvlJc w:val="left"/>
      <w:pPr>
        <w:tabs>
          <w:tab w:val="num" w:pos="360"/>
        </w:tabs>
        <w:ind w:left="36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5" w15:restartNumberingAfterBreak="0">
    <w:nsid w:val="5B3F45AD"/>
    <w:multiLevelType w:val="hybridMultilevel"/>
    <w:tmpl w:val="9FF8716C"/>
    <w:name w:val="WW8Num22232"/>
    <w:lvl w:ilvl="0" w:tplc="3FDAF6EE">
      <w:start w:val="1"/>
      <w:numFmt w:val="decimal"/>
      <w:lvlText w:val="%1."/>
      <w:lvlJc w:val="left"/>
      <w:pPr>
        <w:tabs>
          <w:tab w:val="num" w:pos="360"/>
        </w:tabs>
        <w:ind w:left="36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6" w15:restartNumberingAfterBreak="0">
    <w:nsid w:val="5C1C70B5"/>
    <w:multiLevelType w:val="multilevel"/>
    <w:tmpl w:val="199615DA"/>
    <w:styleLink w:val="1111111"/>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20"/>
        </w:tabs>
        <w:ind w:left="720" w:hanging="36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47" w15:restartNumberingAfterBreak="0">
    <w:nsid w:val="5EDE25C4"/>
    <w:multiLevelType w:val="multilevel"/>
    <w:tmpl w:val="EC1C7B4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eastAsia="Times New Roman" w:hint="default"/>
        <w:sz w:val="22"/>
        <w:szCs w:val="22"/>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440" w:hanging="108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1800" w:hanging="1440"/>
      </w:pPr>
      <w:rPr>
        <w:rFonts w:eastAsia="Times New Roman" w:hint="default"/>
      </w:rPr>
    </w:lvl>
    <w:lvl w:ilvl="8">
      <w:start w:val="1"/>
      <w:numFmt w:val="decimal"/>
      <w:isLgl/>
      <w:lvlText w:val="%1.%2.%3.%4.%5.%6.%7.%8.%9"/>
      <w:lvlJc w:val="left"/>
      <w:pPr>
        <w:ind w:left="1800" w:hanging="1440"/>
      </w:pPr>
      <w:rPr>
        <w:rFonts w:eastAsia="Times New Roman" w:hint="default"/>
      </w:rPr>
    </w:lvl>
  </w:abstractNum>
  <w:abstractNum w:abstractNumId="48" w15:restartNumberingAfterBreak="0">
    <w:nsid w:val="6017298F"/>
    <w:multiLevelType w:val="hybridMultilevel"/>
    <w:tmpl w:val="0415000F"/>
    <w:styleLink w:val="Styl11"/>
    <w:lvl w:ilvl="0" w:tplc="0415000F">
      <w:start w:val="1"/>
      <w:numFmt w:val="decimal"/>
      <w:lvlText w:val="%1."/>
      <w:lvlJc w:val="left"/>
      <w:pPr>
        <w:tabs>
          <w:tab w:val="num" w:pos="5040"/>
        </w:tabs>
        <w:ind w:left="5040" w:hanging="360"/>
      </w:pPr>
      <w:rPr>
        <w:rFonts w:cs="Times New Roman"/>
      </w:rPr>
    </w:lvl>
    <w:lvl w:ilvl="1" w:tplc="DD54A1A8">
      <w:start w:val="1"/>
      <w:numFmt w:val="lowerLetter"/>
      <w:lvlText w:val="%2)"/>
      <w:lvlJc w:val="left"/>
      <w:pPr>
        <w:tabs>
          <w:tab w:val="num" w:pos="5850"/>
        </w:tabs>
        <w:ind w:left="5850" w:hanging="450"/>
      </w:pPr>
      <w:rPr>
        <w:rFonts w:cs="Times New Roman" w:hint="default"/>
      </w:rPr>
    </w:lvl>
    <w:lvl w:ilvl="2" w:tplc="0415001B" w:tentative="1">
      <w:start w:val="1"/>
      <w:numFmt w:val="lowerRoman"/>
      <w:lvlText w:val="%3."/>
      <w:lvlJc w:val="right"/>
      <w:pPr>
        <w:tabs>
          <w:tab w:val="num" w:pos="6480"/>
        </w:tabs>
        <w:ind w:left="6480" w:hanging="180"/>
      </w:pPr>
      <w:rPr>
        <w:rFonts w:cs="Times New Roman"/>
      </w:rPr>
    </w:lvl>
    <w:lvl w:ilvl="3" w:tplc="0415000F" w:tentative="1">
      <w:start w:val="1"/>
      <w:numFmt w:val="decimal"/>
      <w:lvlText w:val="%4."/>
      <w:lvlJc w:val="left"/>
      <w:pPr>
        <w:tabs>
          <w:tab w:val="num" w:pos="7200"/>
        </w:tabs>
        <w:ind w:left="7200" w:hanging="360"/>
      </w:pPr>
      <w:rPr>
        <w:rFonts w:cs="Times New Roman"/>
      </w:rPr>
    </w:lvl>
    <w:lvl w:ilvl="4" w:tplc="04150019" w:tentative="1">
      <w:start w:val="1"/>
      <w:numFmt w:val="lowerLetter"/>
      <w:lvlText w:val="%5."/>
      <w:lvlJc w:val="left"/>
      <w:pPr>
        <w:tabs>
          <w:tab w:val="num" w:pos="7920"/>
        </w:tabs>
        <w:ind w:left="7920" w:hanging="360"/>
      </w:pPr>
      <w:rPr>
        <w:rFonts w:cs="Times New Roman"/>
      </w:rPr>
    </w:lvl>
    <w:lvl w:ilvl="5" w:tplc="0415001B" w:tentative="1">
      <w:start w:val="1"/>
      <w:numFmt w:val="lowerRoman"/>
      <w:lvlText w:val="%6."/>
      <w:lvlJc w:val="right"/>
      <w:pPr>
        <w:tabs>
          <w:tab w:val="num" w:pos="8640"/>
        </w:tabs>
        <w:ind w:left="8640" w:hanging="180"/>
      </w:pPr>
      <w:rPr>
        <w:rFonts w:cs="Times New Roman"/>
      </w:rPr>
    </w:lvl>
    <w:lvl w:ilvl="6" w:tplc="0415000F" w:tentative="1">
      <w:start w:val="1"/>
      <w:numFmt w:val="decimal"/>
      <w:lvlText w:val="%7."/>
      <w:lvlJc w:val="left"/>
      <w:pPr>
        <w:tabs>
          <w:tab w:val="num" w:pos="9360"/>
        </w:tabs>
        <w:ind w:left="9360" w:hanging="360"/>
      </w:pPr>
      <w:rPr>
        <w:rFonts w:cs="Times New Roman"/>
      </w:rPr>
    </w:lvl>
    <w:lvl w:ilvl="7" w:tplc="04150019" w:tentative="1">
      <w:start w:val="1"/>
      <w:numFmt w:val="lowerLetter"/>
      <w:lvlText w:val="%8."/>
      <w:lvlJc w:val="left"/>
      <w:pPr>
        <w:tabs>
          <w:tab w:val="num" w:pos="10080"/>
        </w:tabs>
        <w:ind w:left="10080" w:hanging="360"/>
      </w:pPr>
      <w:rPr>
        <w:rFonts w:cs="Times New Roman"/>
      </w:rPr>
    </w:lvl>
    <w:lvl w:ilvl="8" w:tplc="0415001B" w:tentative="1">
      <w:start w:val="1"/>
      <w:numFmt w:val="lowerRoman"/>
      <w:lvlText w:val="%9."/>
      <w:lvlJc w:val="right"/>
      <w:pPr>
        <w:tabs>
          <w:tab w:val="num" w:pos="10800"/>
        </w:tabs>
        <w:ind w:left="10800" w:hanging="180"/>
      </w:pPr>
      <w:rPr>
        <w:rFonts w:cs="Times New Roman"/>
      </w:rPr>
    </w:lvl>
  </w:abstractNum>
  <w:abstractNum w:abstractNumId="49" w15:restartNumberingAfterBreak="0">
    <w:nsid w:val="602E08C9"/>
    <w:multiLevelType w:val="multilevel"/>
    <w:tmpl w:val="03AC2DFA"/>
    <w:lvl w:ilvl="0">
      <w:start w:val="16"/>
      <w:numFmt w:val="decimal"/>
      <w:lvlText w:val="%1."/>
      <w:lvlJc w:val="left"/>
      <w:pPr>
        <w:ind w:left="5606" w:hanging="360"/>
      </w:pPr>
      <w:rPr>
        <w:rFonts w:hint="default"/>
      </w:rPr>
    </w:lvl>
    <w:lvl w:ilvl="1">
      <w:start w:val="1"/>
      <w:numFmt w:val="decimal"/>
      <w:isLgl/>
      <w:lvlText w:val="%1.%2"/>
      <w:lvlJc w:val="left"/>
      <w:pPr>
        <w:ind w:left="744" w:hanging="384"/>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0" w15:restartNumberingAfterBreak="0">
    <w:nsid w:val="60D9360F"/>
    <w:multiLevelType w:val="hybridMultilevel"/>
    <w:tmpl w:val="AC3E6BFA"/>
    <w:lvl w:ilvl="0" w:tplc="0276A29E">
      <w:start w:val="1"/>
      <w:numFmt w:val="decimal"/>
      <w:lvlText w:val="%1)"/>
      <w:lvlJc w:val="left"/>
      <w:pPr>
        <w:tabs>
          <w:tab w:val="num" w:pos="1260"/>
        </w:tabs>
        <w:ind w:left="1260" w:hanging="360"/>
      </w:pPr>
      <w:rPr>
        <w:rFonts w:hint="default"/>
      </w:rPr>
    </w:lvl>
    <w:lvl w:ilvl="1" w:tplc="0415000F" w:tentative="1">
      <w:start w:val="1"/>
      <w:numFmt w:val="lowerLetter"/>
      <w:lvlText w:val="%2."/>
      <w:lvlJc w:val="left"/>
      <w:pPr>
        <w:tabs>
          <w:tab w:val="num" w:pos="1440"/>
        </w:tabs>
        <w:ind w:left="1440" w:hanging="360"/>
      </w:pPr>
    </w:lvl>
    <w:lvl w:ilvl="2" w:tplc="04150005" w:tentative="1">
      <w:start w:val="1"/>
      <w:numFmt w:val="lowerRoman"/>
      <w:lvlText w:val="%3."/>
      <w:lvlJc w:val="right"/>
      <w:pPr>
        <w:tabs>
          <w:tab w:val="num" w:pos="2160"/>
        </w:tabs>
        <w:ind w:left="2160" w:hanging="180"/>
      </w:pPr>
    </w:lvl>
    <w:lvl w:ilvl="3" w:tplc="04150001" w:tentative="1">
      <w:start w:val="1"/>
      <w:numFmt w:val="decimal"/>
      <w:lvlText w:val="%4."/>
      <w:lvlJc w:val="left"/>
      <w:pPr>
        <w:tabs>
          <w:tab w:val="num" w:pos="2880"/>
        </w:tabs>
        <w:ind w:left="2880" w:hanging="360"/>
      </w:pPr>
    </w:lvl>
    <w:lvl w:ilvl="4" w:tplc="04150003" w:tentative="1">
      <w:start w:val="1"/>
      <w:numFmt w:val="lowerLetter"/>
      <w:lvlText w:val="%5."/>
      <w:lvlJc w:val="left"/>
      <w:pPr>
        <w:tabs>
          <w:tab w:val="num" w:pos="3600"/>
        </w:tabs>
        <w:ind w:left="3600" w:hanging="360"/>
      </w:pPr>
    </w:lvl>
    <w:lvl w:ilvl="5" w:tplc="04150005" w:tentative="1">
      <w:start w:val="1"/>
      <w:numFmt w:val="lowerRoman"/>
      <w:lvlText w:val="%6."/>
      <w:lvlJc w:val="right"/>
      <w:pPr>
        <w:tabs>
          <w:tab w:val="num" w:pos="4320"/>
        </w:tabs>
        <w:ind w:left="4320" w:hanging="180"/>
      </w:pPr>
    </w:lvl>
    <w:lvl w:ilvl="6" w:tplc="04150001" w:tentative="1">
      <w:start w:val="1"/>
      <w:numFmt w:val="decimal"/>
      <w:lvlText w:val="%7."/>
      <w:lvlJc w:val="left"/>
      <w:pPr>
        <w:tabs>
          <w:tab w:val="num" w:pos="5040"/>
        </w:tabs>
        <w:ind w:left="5040" w:hanging="360"/>
      </w:pPr>
    </w:lvl>
    <w:lvl w:ilvl="7" w:tplc="04150003" w:tentative="1">
      <w:start w:val="1"/>
      <w:numFmt w:val="lowerLetter"/>
      <w:lvlText w:val="%8."/>
      <w:lvlJc w:val="left"/>
      <w:pPr>
        <w:tabs>
          <w:tab w:val="num" w:pos="5760"/>
        </w:tabs>
        <w:ind w:left="5760" w:hanging="360"/>
      </w:pPr>
    </w:lvl>
    <w:lvl w:ilvl="8" w:tplc="04150005" w:tentative="1">
      <w:start w:val="1"/>
      <w:numFmt w:val="lowerRoman"/>
      <w:lvlText w:val="%9."/>
      <w:lvlJc w:val="right"/>
      <w:pPr>
        <w:tabs>
          <w:tab w:val="num" w:pos="6480"/>
        </w:tabs>
        <w:ind w:left="6480" w:hanging="180"/>
      </w:pPr>
    </w:lvl>
  </w:abstractNum>
  <w:abstractNum w:abstractNumId="51" w15:restartNumberingAfterBreak="0">
    <w:nsid w:val="61153D9C"/>
    <w:multiLevelType w:val="hybridMultilevel"/>
    <w:tmpl w:val="84D08B68"/>
    <w:styleLink w:val="Zaimportowanystyl19"/>
    <w:lvl w:ilvl="0" w:tplc="84D08B68">
      <w:start w:val="1"/>
      <w:numFmt w:val="lowerLetter"/>
      <w:lvlText w:val="%1)"/>
      <w:lvlJc w:val="left"/>
      <w:pPr>
        <w:ind w:left="360" w:hanging="360"/>
      </w:pPr>
      <w:rPr>
        <w:rFonts w:ascii="Times New Roman" w:eastAsia="Times New Roman" w:hAnsi="Times New Roman" w:cs="Times New Roman"/>
        <w:caps w:val="0"/>
        <w:smallCaps w:val="0"/>
        <w:strike w:val="0"/>
        <w:dstrike w:val="0"/>
        <w:color w:val="000000"/>
        <w:spacing w:val="0"/>
        <w:w w:val="100"/>
        <w:kern w:val="0"/>
        <w:position w:val="0"/>
        <w:vertAlign w:val="baseline"/>
      </w:rPr>
    </w:lvl>
    <w:lvl w:ilvl="1" w:tplc="976EC80E">
      <w:start w:val="1"/>
      <w:numFmt w:val="decimal"/>
      <w:lvlText w:val="%2."/>
      <w:lvlJc w:val="left"/>
      <w:pPr>
        <w:ind w:left="1170" w:hanging="360"/>
      </w:pPr>
      <w:rPr>
        <w:rFonts w:hAnsi="Arial Unicode MS" w:cs="Times New Roman"/>
        <w:caps w:val="0"/>
        <w:smallCaps w:val="0"/>
        <w:strike w:val="0"/>
        <w:dstrike w:val="0"/>
        <w:color w:val="000000"/>
        <w:spacing w:val="0"/>
        <w:w w:val="100"/>
        <w:kern w:val="0"/>
        <w:position w:val="0"/>
        <w:vertAlign w:val="baseline"/>
      </w:rPr>
    </w:lvl>
    <w:lvl w:ilvl="2" w:tplc="7298950C">
      <w:start w:val="1"/>
      <w:numFmt w:val="decimal"/>
      <w:lvlText w:val="%3."/>
      <w:lvlJc w:val="left"/>
      <w:pPr>
        <w:ind w:left="1980" w:hanging="360"/>
      </w:pPr>
      <w:rPr>
        <w:rFonts w:hAnsi="Arial Unicode MS" w:cs="Times New Roman"/>
        <w:caps w:val="0"/>
        <w:smallCaps w:val="0"/>
        <w:strike w:val="0"/>
        <w:dstrike w:val="0"/>
        <w:color w:val="000000"/>
        <w:spacing w:val="0"/>
        <w:w w:val="100"/>
        <w:kern w:val="0"/>
        <w:position w:val="0"/>
        <w:vertAlign w:val="baseline"/>
      </w:rPr>
    </w:lvl>
    <w:lvl w:ilvl="3" w:tplc="7AB279CC">
      <w:start w:val="1"/>
      <w:numFmt w:val="lowerLetter"/>
      <w:lvlText w:val="%4)"/>
      <w:lvlJc w:val="left"/>
      <w:pPr>
        <w:ind w:left="2520" w:hanging="360"/>
      </w:pPr>
      <w:rPr>
        <w:rFonts w:hAnsi="Arial Unicode MS" w:cs="Times New Roman"/>
        <w:caps w:val="0"/>
        <w:smallCaps w:val="0"/>
        <w:strike w:val="0"/>
        <w:dstrike w:val="0"/>
        <w:color w:val="000000"/>
        <w:spacing w:val="0"/>
        <w:w w:val="100"/>
        <w:kern w:val="0"/>
        <w:position w:val="0"/>
        <w:vertAlign w:val="baseline"/>
      </w:rPr>
    </w:lvl>
    <w:lvl w:ilvl="4" w:tplc="F488BFBC">
      <w:start w:val="1"/>
      <w:numFmt w:val="decimal"/>
      <w:lvlText w:val="%5)"/>
      <w:lvlJc w:val="left"/>
      <w:pPr>
        <w:ind w:left="360" w:hanging="360"/>
      </w:pPr>
      <w:rPr>
        <w:rFonts w:hAnsi="Arial Unicode MS" w:cs="Times New Roman"/>
        <w:caps w:val="0"/>
        <w:smallCaps w:val="0"/>
        <w:strike w:val="0"/>
        <w:dstrike w:val="0"/>
        <w:color w:val="000000"/>
        <w:spacing w:val="0"/>
        <w:w w:val="100"/>
        <w:kern w:val="0"/>
        <w:position w:val="0"/>
        <w:vertAlign w:val="baseline"/>
      </w:rPr>
    </w:lvl>
    <w:lvl w:ilvl="5" w:tplc="4AEA807A">
      <w:start w:val="1"/>
      <w:numFmt w:val="lowerLetter"/>
      <w:lvlText w:val="%6)"/>
      <w:lvlJc w:val="left"/>
      <w:pPr>
        <w:ind w:left="360" w:hanging="360"/>
      </w:pPr>
      <w:rPr>
        <w:rFonts w:hAnsi="Arial Unicode MS" w:cs="Times New Roman"/>
        <w:caps w:val="0"/>
        <w:smallCaps w:val="0"/>
        <w:strike w:val="0"/>
        <w:dstrike w:val="0"/>
        <w:color w:val="000000"/>
        <w:spacing w:val="0"/>
        <w:w w:val="100"/>
        <w:kern w:val="0"/>
        <w:position w:val="0"/>
        <w:vertAlign w:val="baseline"/>
      </w:rPr>
    </w:lvl>
    <w:lvl w:ilvl="6" w:tplc="4282CA0E">
      <w:start w:val="1"/>
      <w:numFmt w:val="decimal"/>
      <w:lvlText w:val="%7."/>
      <w:lvlJc w:val="left"/>
      <w:pPr>
        <w:ind w:left="4680" w:hanging="360"/>
      </w:pPr>
      <w:rPr>
        <w:rFonts w:hAnsi="Arial Unicode MS" w:cs="Times New Roman"/>
        <w:caps w:val="0"/>
        <w:smallCaps w:val="0"/>
        <w:strike w:val="0"/>
        <w:dstrike w:val="0"/>
        <w:color w:val="000000"/>
        <w:spacing w:val="0"/>
        <w:w w:val="100"/>
        <w:kern w:val="0"/>
        <w:position w:val="0"/>
        <w:vertAlign w:val="baseline"/>
      </w:rPr>
    </w:lvl>
    <w:lvl w:ilvl="7" w:tplc="074C34EA">
      <w:start w:val="1"/>
      <w:numFmt w:val="lowerLetter"/>
      <w:lvlText w:val="%8."/>
      <w:lvlJc w:val="left"/>
      <w:pPr>
        <w:ind w:left="5400" w:hanging="360"/>
      </w:pPr>
      <w:rPr>
        <w:rFonts w:hAnsi="Arial Unicode MS" w:cs="Times New Roman"/>
        <w:caps w:val="0"/>
        <w:smallCaps w:val="0"/>
        <w:strike w:val="0"/>
        <w:dstrike w:val="0"/>
        <w:color w:val="000000"/>
        <w:spacing w:val="0"/>
        <w:w w:val="100"/>
        <w:kern w:val="0"/>
        <w:position w:val="0"/>
        <w:vertAlign w:val="baseline"/>
      </w:rPr>
    </w:lvl>
    <w:lvl w:ilvl="8" w:tplc="44446444">
      <w:start w:val="1"/>
      <w:numFmt w:val="lowerRoman"/>
      <w:lvlText w:val="%9."/>
      <w:lvlJc w:val="left"/>
      <w:pPr>
        <w:ind w:left="6120" w:hanging="300"/>
      </w:pPr>
      <w:rPr>
        <w:rFonts w:hAnsi="Arial Unicode MS" w:cs="Times New Roman"/>
        <w:caps w:val="0"/>
        <w:smallCaps w:val="0"/>
        <w:strike w:val="0"/>
        <w:dstrike w:val="0"/>
        <w:color w:val="000000"/>
        <w:spacing w:val="0"/>
        <w:w w:val="100"/>
        <w:kern w:val="0"/>
        <w:position w:val="0"/>
        <w:vertAlign w:val="baseline"/>
      </w:rPr>
    </w:lvl>
  </w:abstractNum>
  <w:abstractNum w:abstractNumId="52" w15:restartNumberingAfterBreak="0">
    <w:nsid w:val="62E66990"/>
    <w:multiLevelType w:val="multilevel"/>
    <w:tmpl w:val="C7768364"/>
    <w:styleLink w:val="11111111"/>
    <w:lvl w:ilvl="0">
      <w:start w:val="1"/>
      <w:numFmt w:val="lowerLetter"/>
      <w:lvlText w:val="%1)"/>
      <w:lvlJc w:val="left"/>
      <w:pPr>
        <w:tabs>
          <w:tab w:val="num" w:pos="786"/>
        </w:tabs>
        <w:ind w:left="786" w:hanging="360"/>
      </w:pPr>
    </w:lvl>
    <w:lvl w:ilvl="1">
      <w:start w:val="1"/>
      <w:numFmt w:val="lowerLetter"/>
      <w:lvlText w:val="%2."/>
      <w:lvlJc w:val="left"/>
      <w:pPr>
        <w:tabs>
          <w:tab w:val="num" w:pos="1430"/>
        </w:tabs>
        <w:ind w:left="1430" w:hanging="360"/>
      </w:pPr>
    </w:lvl>
    <w:lvl w:ilvl="2">
      <w:start w:val="1"/>
      <w:numFmt w:val="lowerRoman"/>
      <w:lvlText w:val="%3."/>
      <w:lvlJc w:val="left"/>
      <w:pPr>
        <w:tabs>
          <w:tab w:val="num" w:pos="2150"/>
        </w:tabs>
        <w:ind w:left="2150" w:hanging="180"/>
      </w:pPr>
    </w:lvl>
    <w:lvl w:ilvl="3">
      <w:start w:val="1"/>
      <w:numFmt w:val="decimal"/>
      <w:lvlText w:val="%4."/>
      <w:lvlJc w:val="left"/>
      <w:pPr>
        <w:tabs>
          <w:tab w:val="num" w:pos="2870"/>
        </w:tabs>
        <w:ind w:left="2870" w:hanging="360"/>
      </w:pPr>
    </w:lvl>
    <w:lvl w:ilvl="4">
      <w:start w:val="1"/>
      <w:numFmt w:val="lowerLetter"/>
      <w:lvlText w:val="%5."/>
      <w:lvlJc w:val="left"/>
      <w:pPr>
        <w:tabs>
          <w:tab w:val="num" w:pos="3590"/>
        </w:tabs>
        <w:ind w:left="3590" w:hanging="360"/>
      </w:pPr>
    </w:lvl>
    <w:lvl w:ilvl="5">
      <w:start w:val="1"/>
      <w:numFmt w:val="lowerRoman"/>
      <w:lvlText w:val="%6."/>
      <w:lvlJc w:val="left"/>
      <w:pPr>
        <w:tabs>
          <w:tab w:val="num" w:pos="4310"/>
        </w:tabs>
        <w:ind w:left="4310" w:hanging="180"/>
      </w:pPr>
    </w:lvl>
    <w:lvl w:ilvl="6">
      <w:start w:val="1"/>
      <w:numFmt w:val="decimal"/>
      <w:lvlText w:val="%7."/>
      <w:lvlJc w:val="left"/>
      <w:pPr>
        <w:tabs>
          <w:tab w:val="num" w:pos="5030"/>
        </w:tabs>
        <w:ind w:left="5030" w:hanging="360"/>
      </w:pPr>
    </w:lvl>
    <w:lvl w:ilvl="7">
      <w:start w:val="1"/>
      <w:numFmt w:val="lowerLetter"/>
      <w:lvlText w:val="%8."/>
      <w:lvlJc w:val="left"/>
      <w:pPr>
        <w:tabs>
          <w:tab w:val="num" w:pos="5750"/>
        </w:tabs>
        <w:ind w:left="5750" w:hanging="360"/>
      </w:pPr>
    </w:lvl>
    <w:lvl w:ilvl="8">
      <w:start w:val="1"/>
      <w:numFmt w:val="lowerRoman"/>
      <w:lvlText w:val="%9."/>
      <w:lvlJc w:val="left"/>
      <w:pPr>
        <w:tabs>
          <w:tab w:val="num" w:pos="6470"/>
        </w:tabs>
        <w:ind w:left="6470" w:hanging="180"/>
      </w:pPr>
    </w:lvl>
  </w:abstractNum>
  <w:abstractNum w:abstractNumId="53" w15:restartNumberingAfterBreak="0">
    <w:nsid w:val="6A686F62"/>
    <w:multiLevelType w:val="hybridMultilevel"/>
    <w:tmpl w:val="512C81AA"/>
    <w:lvl w:ilvl="0" w:tplc="04150005">
      <w:start w:val="1"/>
      <w:numFmt w:val="bullet"/>
      <w:lvlText w:val=""/>
      <w:lvlJc w:val="left"/>
      <w:pPr>
        <w:ind w:left="1260" w:hanging="360"/>
      </w:pPr>
      <w:rPr>
        <w:rFonts w:ascii="Wingdings" w:hAnsi="Wingdings" w:hint="default"/>
      </w:rPr>
    </w:lvl>
    <w:lvl w:ilvl="1" w:tplc="04150003" w:tentative="1">
      <w:start w:val="1"/>
      <w:numFmt w:val="bullet"/>
      <w:lvlText w:val="o"/>
      <w:lvlJc w:val="left"/>
      <w:pPr>
        <w:ind w:left="1980" w:hanging="360"/>
      </w:pPr>
      <w:rPr>
        <w:rFonts w:ascii="Courier New" w:hAnsi="Courier New" w:hint="default"/>
      </w:rPr>
    </w:lvl>
    <w:lvl w:ilvl="2" w:tplc="04150005" w:tentative="1">
      <w:start w:val="1"/>
      <w:numFmt w:val="bullet"/>
      <w:lvlText w:val=""/>
      <w:lvlJc w:val="left"/>
      <w:pPr>
        <w:ind w:left="2700" w:hanging="360"/>
      </w:pPr>
      <w:rPr>
        <w:rFonts w:ascii="Wingdings" w:hAnsi="Wingdings" w:hint="default"/>
      </w:rPr>
    </w:lvl>
    <w:lvl w:ilvl="3" w:tplc="04150001" w:tentative="1">
      <w:start w:val="1"/>
      <w:numFmt w:val="bullet"/>
      <w:lvlText w:val=""/>
      <w:lvlJc w:val="left"/>
      <w:pPr>
        <w:ind w:left="3420" w:hanging="360"/>
      </w:pPr>
      <w:rPr>
        <w:rFonts w:ascii="Symbol" w:hAnsi="Symbol" w:hint="default"/>
      </w:rPr>
    </w:lvl>
    <w:lvl w:ilvl="4" w:tplc="04150003" w:tentative="1">
      <w:start w:val="1"/>
      <w:numFmt w:val="bullet"/>
      <w:lvlText w:val="o"/>
      <w:lvlJc w:val="left"/>
      <w:pPr>
        <w:ind w:left="4140" w:hanging="360"/>
      </w:pPr>
      <w:rPr>
        <w:rFonts w:ascii="Courier New" w:hAnsi="Courier New" w:hint="default"/>
      </w:rPr>
    </w:lvl>
    <w:lvl w:ilvl="5" w:tplc="04150005" w:tentative="1">
      <w:start w:val="1"/>
      <w:numFmt w:val="bullet"/>
      <w:lvlText w:val=""/>
      <w:lvlJc w:val="left"/>
      <w:pPr>
        <w:ind w:left="4860" w:hanging="360"/>
      </w:pPr>
      <w:rPr>
        <w:rFonts w:ascii="Wingdings" w:hAnsi="Wingdings" w:hint="default"/>
      </w:rPr>
    </w:lvl>
    <w:lvl w:ilvl="6" w:tplc="04150001" w:tentative="1">
      <w:start w:val="1"/>
      <w:numFmt w:val="bullet"/>
      <w:lvlText w:val=""/>
      <w:lvlJc w:val="left"/>
      <w:pPr>
        <w:ind w:left="5580" w:hanging="360"/>
      </w:pPr>
      <w:rPr>
        <w:rFonts w:ascii="Symbol" w:hAnsi="Symbol" w:hint="default"/>
      </w:rPr>
    </w:lvl>
    <w:lvl w:ilvl="7" w:tplc="04150003" w:tentative="1">
      <w:start w:val="1"/>
      <w:numFmt w:val="bullet"/>
      <w:lvlText w:val="o"/>
      <w:lvlJc w:val="left"/>
      <w:pPr>
        <w:ind w:left="6300" w:hanging="360"/>
      </w:pPr>
      <w:rPr>
        <w:rFonts w:ascii="Courier New" w:hAnsi="Courier New" w:hint="default"/>
      </w:rPr>
    </w:lvl>
    <w:lvl w:ilvl="8" w:tplc="04150005" w:tentative="1">
      <w:start w:val="1"/>
      <w:numFmt w:val="bullet"/>
      <w:lvlText w:val=""/>
      <w:lvlJc w:val="left"/>
      <w:pPr>
        <w:ind w:left="7020" w:hanging="360"/>
      </w:pPr>
      <w:rPr>
        <w:rFonts w:ascii="Wingdings" w:hAnsi="Wingdings" w:hint="default"/>
      </w:rPr>
    </w:lvl>
  </w:abstractNum>
  <w:abstractNum w:abstractNumId="54" w15:restartNumberingAfterBreak="0">
    <w:nsid w:val="6E563107"/>
    <w:multiLevelType w:val="hybridMultilevel"/>
    <w:tmpl w:val="BF1AE5DC"/>
    <w:styleLink w:val="1111113"/>
    <w:lvl w:ilvl="0" w:tplc="EEEEAE54">
      <w:start w:val="1"/>
      <w:numFmt w:val="decimal"/>
      <w:lvlText w:val="%1."/>
      <w:lvlJc w:val="left"/>
      <w:pPr>
        <w:tabs>
          <w:tab w:val="num" w:pos="720"/>
        </w:tabs>
        <w:ind w:left="720" w:hanging="360"/>
      </w:pPr>
      <w:rPr>
        <w:rFonts w:cs="Times New Roman"/>
      </w:rPr>
    </w:lvl>
    <w:lvl w:ilvl="1" w:tplc="A454DCA2">
      <w:start w:val="1"/>
      <w:numFmt w:val="decimal"/>
      <w:lvlText w:val="%2."/>
      <w:lvlJc w:val="left"/>
      <w:pPr>
        <w:tabs>
          <w:tab w:val="num" w:pos="360"/>
        </w:tabs>
        <w:ind w:left="360" w:hanging="360"/>
      </w:pPr>
      <w:rPr>
        <w:rFonts w:cs="Times New Roman"/>
        <w:b w:val="0"/>
        <w:bCs w:val="0"/>
      </w:rPr>
    </w:lvl>
    <w:lvl w:ilvl="2" w:tplc="0415001B">
      <w:start w:val="1"/>
      <w:numFmt w:val="decimal"/>
      <w:lvlText w:val="%3."/>
      <w:lvlJc w:val="left"/>
      <w:pPr>
        <w:tabs>
          <w:tab w:val="num" w:pos="2160"/>
        </w:tabs>
        <w:ind w:left="2160"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55" w15:restartNumberingAfterBreak="0">
    <w:nsid w:val="70D437A9"/>
    <w:multiLevelType w:val="hybridMultilevel"/>
    <w:tmpl w:val="986AA64E"/>
    <w:lvl w:ilvl="0" w:tplc="04150017">
      <w:start w:val="1"/>
      <w:numFmt w:val="lowerLetter"/>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56" w15:restartNumberingAfterBreak="0">
    <w:nsid w:val="73832E53"/>
    <w:multiLevelType w:val="multilevel"/>
    <w:tmpl w:val="BE36D57C"/>
    <w:lvl w:ilvl="0">
      <w:start w:val="1"/>
      <w:numFmt w:val="decimal"/>
      <w:lvlText w:val="%1."/>
      <w:lvlJc w:val="left"/>
      <w:pPr>
        <w:tabs>
          <w:tab w:val="num" w:pos="0"/>
        </w:tabs>
        <w:ind w:left="720" w:hanging="360"/>
      </w:pPr>
    </w:lvl>
    <w:lvl w:ilvl="1">
      <w:start w:val="1"/>
      <w:numFmt w:val="decimal"/>
      <w:lvlText w:val="%1.%2"/>
      <w:lvlJc w:val="left"/>
      <w:pPr>
        <w:tabs>
          <w:tab w:val="num" w:pos="0"/>
        </w:tabs>
        <w:ind w:left="1410" w:hanging="690"/>
      </w:pPr>
    </w:lvl>
    <w:lvl w:ilvl="2">
      <w:start w:val="1"/>
      <w:numFmt w:val="decimal"/>
      <w:lvlText w:val="%1.%2.%3"/>
      <w:lvlJc w:val="left"/>
      <w:pPr>
        <w:tabs>
          <w:tab w:val="num" w:pos="0"/>
        </w:tabs>
        <w:ind w:left="1800" w:hanging="720"/>
      </w:pPr>
    </w:lvl>
    <w:lvl w:ilvl="3">
      <w:start w:val="1"/>
      <w:numFmt w:val="decimal"/>
      <w:lvlText w:val="%1.%2.%3.%4"/>
      <w:lvlJc w:val="left"/>
      <w:pPr>
        <w:tabs>
          <w:tab w:val="num" w:pos="0"/>
        </w:tabs>
        <w:ind w:left="2160" w:hanging="720"/>
      </w:pPr>
    </w:lvl>
    <w:lvl w:ilvl="4">
      <w:start w:val="1"/>
      <w:numFmt w:val="decimal"/>
      <w:lvlText w:val="%1.%2.%3.%4.%5"/>
      <w:lvlJc w:val="left"/>
      <w:pPr>
        <w:tabs>
          <w:tab w:val="num" w:pos="0"/>
        </w:tabs>
        <w:ind w:left="2880" w:hanging="1080"/>
      </w:pPr>
    </w:lvl>
    <w:lvl w:ilvl="5">
      <w:start w:val="1"/>
      <w:numFmt w:val="decimal"/>
      <w:lvlText w:val="%1.%2.%3.%4.%5.%6"/>
      <w:lvlJc w:val="left"/>
      <w:pPr>
        <w:tabs>
          <w:tab w:val="num" w:pos="0"/>
        </w:tabs>
        <w:ind w:left="3240" w:hanging="1080"/>
      </w:pPr>
    </w:lvl>
    <w:lvl w:ilvl="6">
      <w:start w:val="1"/>
      <w:numFmt w:val="decimal"/>
      <w:lvlText w:val="%1.%2.%3.%4.%5.%6.%7"/>
      <w:lvlJc w:val="left"/>
      <w:pPr>
        <w:tabs>
          <w:tab w:val="num" w:pos="0"/>
        </w:tabs>
        <w:ind w:left="3960" w:hanging="1440"/>
      </w:pPr>
    </w:lvl>
    <w:lvl w:ilvl="7">
      <w:start w:val="1"/>
      <w:numFmt w:val="decimal"/>
      <w:lvlText w:val="%1.%2.%3.%4.%5.%6.%7.%8"/>
      <w:lvlJc w:val="left"/>
      <w:pPr>
        <w:tabs>
          <w:tab w:val="num" w:pos="0"/>
        </w:tabs>
        <w:ind w:left="4320" w:hanging="1440"/>
      </w:pPr>
    </w:lvl>
    <w:lvl w:ilvl="8">
      <w:start w:val="1"/>
      <w:numFmt w:val="decimal"/>
      <w:lvlText w:val="%1.%2.%3.%4.%5.%6.%7.%8.%9"/>
      <w:lvlJc w:val="left"/>
      <w:pPr>
        <w:tabs>
          <w:tab w:val="num" w:pos="0"/>
        </w:tabs>
        <w:ind w:left="4680" w:hanging="1440"/>
      </w:pPr>
    </w:lvl>
  </w:abstractNum>
  <w:abstractNum w:abstractNumId="57" w15:restartNumberingAfterBreak="0">
    <w:nsid w:val="767832D6"/>
    <w:multiLevelType w:val="hybridMultilevel"/>
    <w:tmpl w:val="66B247C4"/>
    <w:name w:val="WW8Num2223322222"/>
    <w:lvl w:ilvl="0" w:tplc="8F8A4BBC">
      <w:start w:val="1"/>
      <w:numFmt w:val="decimal"/>
      <w:lvlText w:val="%1."/>
      <w:lvlJc w:val="left"/>
      <w:pPr>
        <w:tabs>
          <w:tab w:val="num" w:pos="360"/>
        </w:tabs>
        <w:ind w:left="360" w:hanging="360"/>
      </w:pPr>
      <w:rPr>
        <w:rFonts w:hint="default"/>
      </w:rPr>
    </w:lvl>
    <w:lvl w:ilvl="1" w:tplc="04150017">
      <w:start w:val="1"/>
      <w:numFmt w:val="lowerLetter"/>
      <w:lvlText w:val="%2)"/>
      <w:lvlJc w:val="left"/>
      <w:pPr>
        <w:ind w:left="1353"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8" w15:restartNumberingAfterBreak="0">
    <w:nsid w:val="76A14023"/>
    <w:multiLevelType w:val="multilevel"/>
    <w:tmpl w:val="8ED89D94"/>
    <w:lvl w:ilvl="0">
      <w:start w:val="1"/>
      <w:numFmt w:val="decimal"/>
      <w:lvlText w:val="%1."/>
      <w:lvlJc w:val="left"/>
      <w:pPr>
        <w:tabs>
          <w:tab w:val="num" w:pos="350"/>
        </w:tabs>
        <w:ind w:left="1070" w:hanging="360"/>
      </w:pPr>
    </w:lvl>
    <w:lvl w:ilvl="1">
      <w:start w:val="1"/>
      <w:numFmt w:val="decimal"/>
      <w:lvlText w:val="%1.%2"/>
      <w:lvlJc w:val="left"/>
      <w:pPr>
        <w:tabs>
          <w:tab w:val="num" w:pos="0"/>
        </w:tabs>
        <w:ind w:left="1429" w:hanging="720"/>
      </w:pPr>
    </w:lvl>
    <w:lvl w:ilvl="2">
      <w:start w:val="1"/>
      <w:numFmt w:val="decimal"/>
      <w:lvlText w:val="%1.%2.%3"/>
      <w:lvlJc w:val="left"/>
      <w:pPr>
        <w:tabs>
          <w:tab w:val="num" w:pos="0"/>
        </w:tabs>
        <w:ind w:left="1778" w:hanging="720"/>
      </w:pPr>
    </w:lvl>
    <w:lvl w:ilvl="3">
      <w:start w:val="1"/>
      <w:numFmt w:val="decimal"/>
      <w:lvlText w:val="%1.%2.%3.%4"/>
      <w:lvlJc w:val="left"/>
      <w:pPr>
        <w:tabs>
          <w:tab w:val="num" w:pos="0"/>
        </w:tabs>
        <w:ind w:left="2127" w:hanging="720"/>
      </w:pPr>
    </w:lvl>
    <w:lvl w:ilvl="4">
      <w:start w:val="1"/>
      <w:numFmt w:val="decimal"/>
      <w:lvlText w:val="%1.%2.%3.%4.%5"/>
      <w:lvlJc w:val="left"/>
      <w:pPr>
        <w:tabs>
          <w:tab w:val="num" w:pos="0"/>
        </w:tabs>
        <w:ind w:left="2836" w:hanging="1080"/>
      </w:pPr>
    </w:lvl>
    <w:lvl w:ilvl="5">
      <w:start w:val="1"/>
      <w:numFmt w:val="decimal"/>
      <w:lvlText w:val="%1.%2.%3.%4.%5.%6"/>
      <w:lvlJc w:val="left"/>
      <w:pPr>
        <w:tabs>
          <w:tab w:val="num" w:pos="0"/>
        </w:tabs>
        <w:ind w:left="3185" w:hanging="1080"/>
      </w:pPr>
    </w:lvl>
    <w:lvl w:ilvl="6">
      <w:start w:val="1"/>
      <w:numFmt w:val="decimal"/>
      <w:lvlText w:val="%1.%2.%3.%4.%5.%6.%7"/>
      <w:lvlJc w:val="left"/>
      <w:pPr>
        <w:tabs>
          <w:tab w:val="num" w:pos="0"/>
        </w:tabs>
        <w:ind w:left="3894" w:hanging="1440"/>
      </w:pPr>
    </w:lvl>
    <w:lvl w:ilvl="7">
      <w:start w:val="1"/>
      <w:numFmt w:val="decimal"/>
      <w:lvlText w:val="%1.%2.%3.%4.%5.%6.%7.%8"/>
      <w:lvlJc w:val="left"/>
      <w:pPr>
        <w:tabs>
          <w:tab w:val="num" w:pos="0"/>
        </w:tabs>
        <w:ind w:left="4243" w:hanging="1440"/>
      </w:pPr>
    </w:lvl>
    <w:lvl w:ilvl="8">
      <w:start w:val="1"/>
      <w:numFmt w:val="decimal"/>
      <w:lvlText w:val="%1.%2.%3.%4.%5.%6.%7.%8.%9"/>
      <w:lvlJc w:val="left"/>
      <w:pPr>
        <w:tabs>
          <w:tab w:val="num" w:pos="0"/>
        </w:tabs>
        <w:ind w:left="4592" w:hanging="1440"/>
      </w:pPr>
    </w:lvl>
  </w:abstractNum>
  <w:abstractNum w:abstractNumId="59" w15:restartNumberingAfterBreak="0">
    <w:nsid w:val="79417C13"/>
    <w:multiLevelType w:val="hybridMultilevel"/>
    <w:tmpl w:val="79C02FE6"/>
    <w:name w:val="WW8Num222332222"/>
    <w:lvl w:ilvl="0" w:tplc="03E247C6">
      <w:start w:val="1"/>
      <w:numFmt w:val="decimal"/>
      <w:lvlText w:val="%1."/>
      <w:lvlJc w:val="left"/>
      <w:pPr>
        <w:tabs>
          <w:tab w:val="num" w:pos="360"/>
        </w:tabs>
        <w:ind w:left="36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0" w15:restartNumberingAfterBreak="0">
    <w:nsid w:val="7E4F707D"/>
    <w:multiLevelType w:val="multilevel"/>
    <w:tmpl w:val="EBB03DD4"/>
    <w:lvl w:ilvl="0">
      <w:start w:val="1"/>
      <w:numFmt w:val="decimal"/>
      <w:pStyle w:val="Nagwek1"/>
      <w:lvlText w:val="%1"/>
      <w:lvlJc w:val="left"/>
      <w:pPr>
        <w:ind w:left="432" w:hanging="432"/>
      </w:pPr>
    </w:lvl>
    <w:lvl w:ilvl="1">
      <w:start w:val="1"/>
      <w:numFmt w:val="decimal"/>
      <w:pStyle w:val="Nagwek2"/>
      <w:lvlText w:val="%1.%2"/>
      <w:lvlJc w:val="left"/>
      <w:pPr>
        <w:ind w:left="576" w:hanging="576"/>
      </w:pPr>
    </w:lvl>
    <w:lvl w:ilvl="2">
      <w:start w:val="1"/>
      <w:numFmt w:val="lowerLetter"/>
      <w:lvlText w:val="%3)"/>
      <w:lvlJc w:val="left"/>
      <w:pPr>
        <w:ind w:left="720" w:hanging="720"/>
      </w:pPr>
      <w:rPr>
        <w:rFonts w:ascii="Times New Roman" w:eastAsia="Calibri" w:hAnsi="Times New Roman" w:cs="Times New Roman"/>
        <w:b w:val="0"/>
        <w:bCs w:val="0"/>
        <w:i w:val="0"/>
        <w:iCs w:val="0"/>
        <w:caps w:val="0"/>
        <w:smallCaps w:val="0"/>
        <w:strike w:val="0"/>
        <w:dstrike w:val="0"/>
        <w:vanish w:val="0"/>
        <w:color w:val="000000"/>
        <w:spacing w:val="0"/>
        <w:kern w:val="0"/>
        <w:position w:val="0"/>
        <w:u w:val="none"/>
        <w:effect w:val="none"/>
        <w:vertAlign w:val="baseline"/>
        <w:em w:val="none"/>
        <w:specVanish w:val="0"/>
      </w:rPr>
    </w:lvl>
    <w:lvl w:ilvl="3">
      <w:start w:val="1"/>
      <w:numFmt w:val="decimal"/>
      <w:pStyle w:val="Nagwek4"/>
      <w:lvlText w:val="%1.%2.%3.%4"/>
      <w:lvlJc w:val="left"/>
      <w:pPr>
        <w:ind w:left="864" w:hanging="864"/>
      </w:pPr>
    </w:lvl>
    <w:lvl w:ilvl="4">
      <w:start w:val="1"/>
      <w:numFmt w:val="decimal"/>
      <w:pStyle w:val="Nagwek5"/>
      <w:lvlText w:val="%1.%2.%3.%4.%5"/>
      <w:lvlJc w:val="left"/>
      <w:pPr>
        <w:ind w:left="1008" w:hanging="1008"/>
      </w:pPr>
    </w:lvl>
    <w:lvl w:ilvl="5">
      <w:start w:val="1"/>
      <w:numFmt w:val="decimal"/>
      <w:pStyle w:val="Nagwek6"/>
      <w:lvlText w:val="%1.%2.%3.%4.%5.%6"/>
      <w:lvlJc w:val="left"/>
      <w:pPr>
        <w:ind w:left="1152" w:hanging="1152"/>
      </w:pPr>
    </w:lvl>
    <w:lvl w:ilvl="6">
      <w:start w:val="1"/>
      <w:numFmt w:val="decimal"/>
      <w:pStyle w:val="Nagwek7"/>
      <w:lvlText w:val="%1.%2.%3.%4.%5.%6.%7"/>
      <w:lvlJc w:val="left"/>
      <w:pPr>
        <w:ind w:left="1296" w:hanging="1296"/>
      </w:pPr>
    </w:lvl>
    <w:lvl w:ilvl="7">
      <w:start w:val="1"/>
      <w:numFmt w:val="decimal"/>
      <w:pStyle w:val="Nagwek8"/>
      <w:lvlText w:val="%1.%2.%3.%4.%5.%6.%7.%8"/>
      <w:lvlJc w:val="left"/>
      <w:pPr>
        <w:ind w:left="1440" w:hanging="1440"/>
      </w:pPr>
    </w:lvl>
    <w:lvl w:ilvl="8">
      <w:start w:val="1"/>
      <w:numFmt w:val="decimal"/>
      <w:pStyle w:val="Nagwek9"/>
      <w:lvlText w:val="%1.%2.%3.%4.%5.%6.%7.%8.%9"/>
      <w:lvlJc w:val="left"/>
      <w:pPr>
        <w:ind w:left="1584" w:hanging="1584"/>
      </w:pPr>
    </w:lvl>
  </w:abstractNum>
  <w:abstractNum w:abstractNumId="61" w15:restartNumberingAfterBreak="0">
    <w:nsid w:val="7ED46AD1"/>
    <w:multiLevelType w:val="hybridMultilevel"/>
    <w:tmpl w:val="EC8C53FE"/>
    <w:lvl w:ilvl="0" w:tplc="9042BE7A">
      <w:start w:val="1"/>
      <w:numFmt w:val="lowerLetter"/>
      <w:lvlText w:val="%1)"/>
      <w:lvlJc w:val="left"/>
      <w:pPr>
        <w:ind w:left="2160" w:hanging="360"/>
      </w:pPr>
      <w:rPr>
        <w:rFonts w:hint="default"/>
      </w:rPr>
    </w:lvl>
    <w:lvl w:ilvl="1" w:tplc="04150019" w:tentative="1">
      <w:start w:val="1"/>
      <w:numFmt w:val="lowerLetter"/>
      <w:lvlText w:val="%2."/>
      <w:lvlJc w:val="left"/>
      <w:pPr>
        <w:ind w:left="2880" w:hanging="360"/>
      </w:p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62" w15:restartNumberingAfterBreak="0">
    <w:nsid w:val="7FD60300"/>
    <w:multiLevelType w:val="hybridMultilevel"/>
    <w:tmpl w:val="3806C86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2067071317">
    <w:abstractNumId w:val="58"/>
  </w:num>
  <w:num w:numId="2" w16cid:durableId="995261955">
    <w:abstractNumId w:val="56"/>
  </w:num>
  <w:num w:numId="3" w16cid:durableId="81948351">
    <w:abstractNumId w:val="31"/>
  </w:num>
  <w:num w:numId="4" w16cid:durableId="1297418127">
    <w:abstractNumId w:val="14"/>
  </w:num>
  <w:num w:numId="5" w16cid:durableId="70125569">
    <w:abstractNumId w:val="38"/>
  </w:num>
  <w:num w:numId="6" w16cid:durableId="508715964">
    <w:abstractNumId w:val="30"/>
  </w:num>
  <w:num w:numId="7" w16cid:durableId="1013338047">
    <w:abstractNumId w:val="28"/>
  </w:num>
  <w:num w:numId="8" w16cid:durableId="1552418905">
    <w:abstractNumId w:val="37"/>
  </w:num>
  <w:num w:numId="9" w16cid:durableId="171335306">
    <w:abstractNumId w:val="48"/>
  </w:num>
  <w:num w:numId="10" w16cid:durableId="1558280095">
    <w:abstractNumId w:val="46"/>
  </w:num>
  <w:num w:numId="11" w16cid:durableId="1800302804">
    <w:abstractNumId w:val="22"/>
  </w:num>
  <w:num w:numId="12" w16cid:durableId="189027535">
    <w:abstractNumId w:val="25"/>
  </w:num>
  <w:num w:numId="13" w16cid:durableId="795290885">
    <w:abstractNumId w:val="34"/>
  </w:num>
  <w:num w:numId="14" w16cid:durableId="545147153">
    <w:abstractNumId w:val="51"/>
  </w:num>
  <w:num w:numId="15" w16cid:durableId="886838286">
    <w:abstractNumId w:val="60"/>
  </w:num>
  <w:num w:numId="16" w16cid:durableId="983462978">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5062823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93791587">
    <w:abstractNumId w:val="35"/>
  </w:num>
  <w:num w:numId="19" w16cid:durableId="1717703489">
    <w:abstractNumId w:val="61"/>
  </w:num>
  <w:num w:numId="20" w16cid:durableId="174728567">
    <w:abstractNumId w:val="21"/>
  </w:num>
  <w:num w:numId="21" w16cid:durableId="628752896">
    <w:abstractNumId w:val="17"/>
  </w:num>
  <w:num w:numId="22" w16cid:durableId="902641887">
    <w:abstractNumId w:val="36"/>
  </w:num>
  <w:num w:numId="23" w16cid:durableId="598149194">
    <w:abstractNumId w:val="16"/>
  </w:num>
  <w:num w:numId="24" w16cid:durableId="1857426706">
    <w:abstractNumId w:val="32"/>
  </w:num>
  <w:num w:numId="25" w16cid:durableId="1965455242">
    <w:abstractNumId w:val="12"/>
  </w:num>
  <w:num w:numId="26" w16cid:durableId="1887521201">
    <w:abstractNumId w:val="13"/>
  </w:num>
  <w:num w:numId="27" w16cid:durableId="1325395">
    <w:abstractNumId w:val="42"/>
  </w:num>
  <w:num w:numId="28" w16cid:durableId="1056857596">
    <w:abstractNumId w:val="40"/>
  </w:num>
  <w:num w:numId="29" w16cid:durableId="466433347">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856315404">
    <w:abstractNumId w:val="53"/>
  </w:num>
  <w:num w:numId="31" w16cid:durableId="1112474992">
    <w:abstractNumId w:val="24"/>
  </w:num>
  <w:num w:numId="32" w16cid:durableId="1031415278">
    <w:abstractNumId w:val="15"/>
  </w:num>
  <w:num w:numId="33" w16cid:durableId="1369723759">
    <w:abstractNumId w:val="33"/>
  </w:num>
  <w:num w:numId="34" w16cid:durableId="141237277">
    <w:abstractNumId w:val="52"/>
  </w:num>
  <w:num w:numId="35" w16cid:durableId="1613829431">
    <w:abstractNumId w:val="8"/>
  </w:num>
  <w:num w:numId="36" w16cid:durableId="434902632">
    <w:abstractNumId w:val="50"/>
  </w:num>
  <w:num w:numId="37" w16cid:durableId="1161965805">
    <w:abstractNumId w:val="54"/>
    <w:lvlOverride w:ilvl="0">
      <w:lvl w:ilvl="0" w:tplc="EEEEAE54">
        <w:start w:val="1"/>
        <w:numFmt w:val="decimal"/>
        <w:lvlText w:val="%1."/>
        <w:lvlJc w:val="left"/>
        <w:pPr>
          <w:tabs>
            <w:tab w:val="num" w:pos="720"/>
          </w:tabs>
          <w:ind w:left="720" w:hanging="360"/>
        </w:pPr>
        <w:rPr>
          <w:rFonts w:cs="Times New Roman"/>
          <w:b w:val="0"/>
        </w:rPr>
      </w:lvl>
    </w:lvlOverride>
    <w:lvlOverride w:ilvl="1">
      <w:lvl w:ilvl="1" w:tplc="A454DCA2">
        <w:start w:val="1"/>
        <w:numFmt w:val="decimal"/>
        <w:lvlText w:val="%2."/>
        <w:lvlJc w:val="left"/>
        <w:pPr>
          <w:tabs>
            <w:tab w:val="num" w:pos="360"/>
          </w:tabs>
          <w:ind w:left="360" w:hanging="360"/>
        </w:pPr>
        <w:rPr>
          <w:rFonts w:cs="Times New Roman"/>
          <w:b/>
          <w:bCs/>
          <w:i w:val="0"/>
          <w:iCs/>
        </w:rPr>
      </w:lvl>
    </w:lvlOverride>
    <w:lvlOverride w:ilvl="2">
      <w:lvl w:ilvl="2" w:tplc="0415001B">
        <w:start w:val="1"/>
        <w:numFmt w:val="decimal"/>
        <w:lvlText w:val="%3."/>
        <w:lvlJc w:val="left"/>
        <w:pPr>
          <w:tabs>
            <w:tab w:val="num" w:pos="2160"/>
          </w:tabs>
          <w:ind w:left="2160" w:hanging="360"/>
        </w:pPr>
        <w:rPr>
          <w:rFonts w:cs="Times New Roman"/>
          <w:b/>
          <w:i w:val="0"/>
          <w:u w:val="none"/>
        </w:rPr>
      </w:lvl>
    </w:lvlOverride>
  </w:num>
  <w:num w:numId="38" w16cid:durableId="2098741834">
    <w:abstractNumId w:val="54"/>
    <w:lvlOverride w:ilvl="0">
      <w:lvl w:ilvl="0" w:tplc="EEEEAE54">
        <w:start w:val="1"/>
        <w:numFmt w:val="decimal"/>
        <w:lvlText w:val="%1."/>
        <w:lvlJc w:val="left"/>
        <w:pPr>
          <w:tabs>
            <w:tab w:val="num" w:pos="720"/>
          </w:tabs>
          <w:ind w:left="720" w:hanging="360"/>
        </w:pPr>
        <w:rPr>
          <w:rFonts w:cs="Times New Roman"/>
          <w:b w:val="0"/>
        </w:rPr>
      </w:lvl>
    </w:lvlOverride>
  </w:num>
  <w:num w:numId="39" w16cid:durableId="1899974726">
    <w:abstractNumId w:val="54"/>
  </w:num>
  <w:num w:numId="40" w16cid:durableId="1422607243">
    <w:abstractNumId w:val="47"/>
  </w:num>
  <w:num w:numId="41" w16cid:durableId="1408067580">
    <w:abstractNumId w:val="10"/>
  </w:num>
  <w:num w:numId="42" w16cid:durableId="1132089920">
    <w:abstractNumId w:val="18"/>
  </w:num>
  <w:num w:numId="43" w16cid:durableId="1346128191">
    <w:abstractNumId w:val="49"/>
  </w:num>
  <w:num w:numId="44" w16cid:durableId="597257627">
    <w:abstractNumId w:val="20"/>
  </w:num>
  <w:num w:numId="45" w16cid:durableId="482083890">
    <w:abstractNumId w:val="11"/>
  </w:num>
  <w:num w:numId="46" w16cid:durableId="1796752072">
    <w:abstractNumId w:val="62"/>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ze1MDQytjQyNDIwMzdQ0lEKTi0uzszPAykwqQUAlUjRkiwAAAA="/>
  </w:docVars>
  <w:rsids>
    <w:rsidRoot w:val="00257C19"/>
    <w:rsid w:val="000009E3"/>
    <w:rsid w:val="00001337"/>
    <w:rsid w:val="00002093"/>
    <w:rsid w:val="0000227C"/>
    <w:rsid w:val="00002617"/>
    <w:rsid w:val="00002734"/>
    <w:rsid w:val="000027B6"/>
    <w:rsid w:val="00002B35"/>
    <w:rsid w:val="00002CE1"/>
    <w:rsid w:val="00003065"/>
    <w:rsid w:val="00003368"/>
    <w:rsid w:val="000037CD"/>
    <w:rsid w:val="00005B6F"/>
    <w:rsid w:val="00005EF8"/>
    <w:rsid w:val="00006361"/>
    <w:rsid w:val="00006823"/>
    <w:rsid w:val="00006A53"/>
    <w:rsid w:val="00010D5F"/>
    <w:rsid w:val="000116B9"/>
    <w:rsid w:val="00011B1E"/>
    <w:rsid w:val="000121C3"/>
    <w:rsid w:val="00012582"/>
    <w:rsid w:val="00012800"/>
    <w:rsid w:val="0001387B"/>
    <w:rsid w:val="0001387E"/>
    <w:rsid w:val="00013D70"/>
    <w:rsid w:val="0001432C"/>
    <w:rsid w:val="00014750"/>
    <w:rsid w:val="00014756"/>
    <w:rsid w:val="000153DD"/>
    <w:rsid w:val="00015549"/>
    <w:rsid w:val="00016104"/>
    <w:rsid w:val="000162E5"/>
    <w:rsid w:val="0002002E"/>
    <w:rsid w:val="0002125C"/>
    <w:rsid w:val="00021D12"/>
    <w:rsid w:val="0002247C"/>
    <w:rsid w:val="000224B6"/>
    <w:rsid w:val="00022B4B"/>
    <w:rsid w:val="00022C28"/>
    <w:rsid w:val="00022C52"/>
    <w:rsid w:val="00022E9F"/>
    <w:rsid w:val="00023170"/>
    <w:rsid w:val="00023300"/>
    <w:rsid w:val="000237E7"/>
    <w:rsid w:val="0002441D"/>
    <w:rsid w:val="00024C05"/>
    <w:rsid w:val="00025DCE"/>
    <w:rsid w:val="0002638C"/>
    <w:rsid w:val="000267B0"/>
    <w:rsid w:val="000268FD"/>
    <w:rsid w:val="0002690E"/>
    <w:rsid w:val="00031DBF"/>
    <w:rsid w:val="00032533"/>
    <w:rsid w:val="00032A58"/>
    <w:rsid w:val="00032B64"/>
    <w:rsid w:val="00033573"/>
    <w:rsid w:val="00033D22"/>
    <w:rsid w:val="00033F7B"/>
    <w:rsid w:val="00034725"/>
    <w:rsid w:val="00034E66"/>
    <w:rsid w:val="0003543E"/>
    <w:rsid w:val="00035503"/>
    <w:rsid w:val="00035EA0"/>
    <w:rsid w:val="00036D90"/>
    <w:rsid w:val="00037695"/>
    <w:rsid w:val="000377D1"/>
    <w:rsid w:val="00037FF7"/>
    <w:rsid w:val="000402B4"/>
    <w:rsid w:val="00040676"/>
    <w:rsid w:val="00040CE5"/>
    <w:rsid w:val="00040EF0"/>
    <w:rsid w:val="00041569"/>
    <w:rsid w:val="000418E9"/>
    <w:rsid w:val="00041CC3"/>
    <w:rsid w:val="000423F9"/>
    <w:rsid w:val="0004319F"/>
    <w:rsid w:val="00043308"/>
    <w:rsid w:val="0004347A"/>
    <w:rsid w:val="000437B4"/>
    <w:rsid w:val="00044224"/>
    <w:rsid w:val="00044C72"/>
    <w:rsid w:val="00044FEB"/>
    <w:rsid w:val="000453C0"/>
    <w:rsid w:val="000455F9"/>
    <w:rsid w:val="000459DC"/>
    <w:rsid w:val="00045D02"/>
    <w:rsid w:val="00046315"/>
    <w:rsid w:val="000464BE"/>
    <w:rsid w:val="0004671E"/>
    <w:rsid w:val="00046BF6"/>
    <w:rsid w:val="00047009"/>
    <w:rsid w:val="00047DA3"/>
    <w:rsid w:val="00047E5F"/>
    <w:rsid w:val="00050A8E"/>
    <w:rsid w:val="00050DC2"/>
    <w:rsid w:val="00050E80"/>
    <w:rsid w:val="00051379"/>
    <w:rsid w:val="00051F65"/>
    <w:rsid w:val="000520A0"/>
    <w:rsid w:val="0005259A"/>
    <w:rsid w:val="000526C1"/>
    <w:rsid w:val="0005295C"/>
    <w:rsid w:val="00052F5C"/>
    <w:rsid w:val="000531C1"/>
    <w:rsid w:val="00053BC5"/>
    <w:rsid w:val="00053D79"/>
    <w:rsid w:val="000541B5"/>
    <w:rsid w:val="00054886"/>
    <w:rsid w:val="00054E43"/>
    <w:rsid w:val="00056E6C"/>
    <w:rsid w:val="0005712B"/>
    <w:rsid w:val="00057649"/>
    <w:rsid w:val="00057BB0"/>
    <w:rsid w:val="00057BB2"/>
    <w:rsid w:val="000607B3"/>
    <w:rsid w:val="00060801"/>
    <w:rsid w:val="000608B3"/>
    <w:rsid w:val="00060A18"/>
    <w:rsid w:val="0006101C"/>
    <w:rsid w:val="00061BEA"/>
    <w:rsid w:val="00061D51"/>
    <w:rsid w:val="00062307"/>
    <w:rsid w:val="00062583"/>
    <w:rsid w:val="000644A4"/>
    <w:rsid w:val="000644ED"/>
    <w:rsid w:val="00064671"/>
    <w:rsid w:val="0006467F"/>
    <w:rsid w:val="00064FFD"/>
    <w:rsid w:val="00066274"/>
    <w:rsid w:val="0006717B"/>
    <w:rsid w:val="000672F9"/>
    <w:rsid w:val="0007006F"/>
    <w:rsid w:val="00070689"/>
    <w:rsid w:val="00070964"/>
    <w:rsid w:val="00070DB7"/>
    <w:rsid w:val="0007249C"/>
    <w:rsid w:val="00072550"/>
    <w:rsid w:val="00072943"/>
    <w:rsid w:val="00072A86"/>
    <w:rsid w:val="00072ABB"/>
    <w:rsid w:val="00072C4D"/>
    <w:rsid w:val="00072C51"/>
    <w:rsid w:val="0007312F"/>
    <w:rsid w:val="00073F87"/>
    <w:rsid w:val="00074EC3"/>
    <w:rsid w:val="00075A35"/>
    <w:rsid w:val="00075C0A"/>
    <w:rsid w:val="00076567"/>
    <w:rsid w:val="00076AA5"/>
    <w:rsid w:val="00076D05"/>
    <w:rsid w:val="000770EB"/>
    <w:rsid w:val="000774E0"/>
    <w:rsid w:val="00077E53"/>
    <w:rsid w:val="0008039E"/>
    <w:rsid w:val="000803EF"/>
    <w:rsid w:val="000805EB"/>
    <w:rsid w:val="00081119"/>
    <w:rsid w:val="0008165E"/>
    <w:rsid w:val="00081FA4"/>
    <w:rsid w:val="0008286A"/>
    <w:rsid w:val="000829B0"/>
    <w:rsid w:val="00082D3C"/>
    <w:rsid w:val="00082E5E"/>
    <w:rsid w:val="0008368E"/>
    <w:rsid w:val="000844B4"/>
    <w:rsid w:val="000851DC"/>
    <w:rsid w:val="00085244"/>
    <w:rsid w:val="000854E6"/>
    <w:rsid w:val="0008560B"/>
    <w:rsid w:val="0008583C"/>
    <w:rsid w:val="00085AF5"/>
    <w:rsid w:val="00085EF4"/>
    <w:rsid w:val="00085F53"/>
    <w:rsid w:val="00086013"/>
    <w:rsid w:val="00086201"/>
    <w:rsid w:val="00087164"/>
    <w:rsid w:val="0008757A"/>
    <w:rsid w:val="000878C3"/>
    <w:rsid w:val="0009086E"/>
    <w:rsid w:val="000909E7"/>
    <w:rsid w:val="00091850"/>
    <w:rsid w:val="00091C22"/>
    <w:rsid w:val="0009281A"/>
    <w:rsid w:val="00092833"/>
    <w:rsid w:val="00092C65"/>
    <w:rsid w:val="00093341"/>
    <w:rsid w:val="0009362B"/>
    <w:rsid w:val="000941C6"/>
    <w:rsid w:val="000942CA"/>
    <w:rsid w:val="000947BD"/>
    <w:rsid w:val="00094D25"/>
    <w:rsid w:val="00094F12"/>
    <w:rsid w:val="0009555E"/>
    <w:rsid w:val="000955AF"/>
    <w:rsid w:val="00096176"/>
    <w:rsid w:val="000961D0"/>
    <w:rsid w:val="00096460"/>
    <w:rsid w:val="00096864"/>
    <w:rsid w:val="00097451"/>
    <w:rsid w:val="00097BEE"/>
    <w:rsid w:val="000A0A1B"/>
    <w:rsid w:val="000A112B"/>
    <w:rsid w:val="000A218A"/>
    <w:rsid w:val="000A257B"/>
    <w:rsid w:val="000A2A7A"/>
    <w:rsid w:val="000A2B70"/>
    <w:rsid w:val="000A3340"/>
    <w:rsid w:val="000A3CDD"/>
    <w:rsid w:val="000A3E6E"/>
    <w:rsid w:val="000A4DBE"/>
    <w:rsid w:val="000A6096"/>
    <w:rsid w:val="000A639C"/>
    <w:rsid w:val="000A6CDF"/>
    <w:rsid w:val="000A748F"/>
    <w:rsid w:val="000A74BD"/>
    <w:rsid w:val="000B0852"/>
    <w:rsid w:val="000B0C44"/>
    <w:rsid w:val="000B0CAC"/>
    <w:rsid w:val="000B0CFC"/>
    <w:rsid w:val="000B15B9"/>
    <w:rsid w:val="000B186C"/>
    <w:rsid w:val="000B1C39"/>
    <w:rsid w:val="000B2273"/>
    <w:rsid w:val="000B291E"/>
    <w:rsid w:val="000B2F7B"/>
    <w:rsid w:val="000B3729"/>
    <w:rsid w:val="000B40DB"/>
    <w:rsid w:val="000B41BB"/>
    <w:rsid w:val="000B456A"/>
    <w:rsid w:val="000B495E"/>
    <w:rsid w:val="000B517A"/>
    <w:rsid w:val="000B5722"/>
    <w:rsid w:val="000B5862"/>
    <w:rsid w:val="000B59C1"/>
    <w:rsid w:val="000B63F6"/>
    <w:rsid w:val="000B7ADB"/>
    <w:rsid w:val="000C009A"/>
    <w:rsid w:val="000C0698"/>
    <w:rsid w:val="000C11FD"/>
    <w:rsid w:val="000C1BC8"/>
    <w:rsid w:val="000C1C11"/>
    <w:rsid w:val="000C1CA2"/>
    <w:rsid w:val="000C1D13"/>
    <w:rsid w:val="000C23E0"/>
    <w:rsid w:val="000C2402"/>
    <w:rsid w:val="000C2818"/>
    <w:rsid w:val="000C2A41"/>
    <w:rsid w:val="000C328A"/>
    <w:rsid w:val="000C38EF"/>
    <w:rsid w:val="000C3B6B"/>
    <w:rsid w:val="000C43A1"/>
    <w:rsid w:val="000C4424"/>
    <w:rsid w:val="000C48C4"/>
    <w:rsid w:val="000C51CD"/>
    <w:rsid w:val="000C54ED"/>
    <w:rsid w:val="000C559F"/>
    <w:rsid w:val="000C56F5"/>
    <w:rsid w:val="000C5970"/>
    <w:rsid w:val="000C5F3D"/>
    <w:rsid w:val="000C63C7"/>
    <w:rsid w:val="000C6E88"/>
    <w:rsid w:val="000C717E"/>
    <w:rsid w:val="000C78D0"/>
    <w:rsid w:val="000C7D7A"/>
    <w:rsid w:val="000D07B1"/>
    <w:rsid w:val="000D09DF"/>
    <w:rsid w:val="000D0FAD"/>
    <w:rsid w:val="000D13F9"/>
    <w:rsid w:val="000D1B20"/>
    <w:rsid w:val="000D1D2E"/>
    <w:rsid w:val="000D2334"/>
    <w:rsid w:val="000D2D84"/>
    <w:rsid w:val="000D2E8B"/>
    <w:rsid w:val="000D35F0"/>
    <w:rsid w:val="000D380A"/>
    <w:rsid w:val="000D4525"/>
    <w:rsid w:val="000D4588"/>
    <w:rsid w:val="000D5531"/>
    <w:rsid w:val="000D5D41"/>
    <w:rsid w:val="000D63EA"/>
    <w:rsid w:val="000D6C71"/>
    <w:rsid w:val="000D6FCD"/>
    <w:rsid w:val="000E0A0A"/>
    <w:rsid w:val="000E12D0"/>
    <w:rsid w:val="000E1921"/>
    <w:rsid w:val="000E1CA3"/>
    <w:rsid w:val="000E2684"/>
    <w:rsid w:val="000E327F"/>
    <w:rsid w:val="000E4303"/>
    <w:rsid w:val="000E47A7"/>
    <w:rsid w:val="000E4CF0"/>
    <w:rsid w:val="000E5B5F"/>
    <w:rsid w:val="000E6333"/>
    <w:rsid w:val="000E6981"/>
    <w:rsid w:val="000E702F"/>
    <w:rsid w:val="000E7E23"/>
    <w:rsid w:val="000E7E36"/>
    <w:rsid w:val="000F04C7"/>
    <w:rsid w:val="000F1ED7"/>
    <w:rsid w:val="000F2220"/>
    <w:rsid w:val="000F2404"/>
    <w:rsid w:val="000F2670"/>
    <w:rsid w:val="000F288C"/>
    <w:rsid w:val="000F2C4E"/>
    <w:rsid w:val="000F2F64"/>
    <w:rsid w:val="000F336D"/>
    <w:rsid w:val="000F3881"/>
    <w:rsid w:val="000F430D"/>
    <w:rsid w:val="000F530B"/>
    <w:rsid w:val="000F5D62"/>
    <w:rsid w:val="000F6FE2"/>
    <w:rsid w:val="000F70A4"/>
    <w:rsid w:val="00100552"/>
    <w:rsid w:val="00100922"/>
    <w:rsid w:val="0010145B"/>
    <w:rsid w:val="00101E45"/>
    <w:rsid w:val="001023C7"/>
    <w:rsid w:val="00103716"/>
    <w:rsid w:val="00103957"/>
    <w:rsid w:val="001041A1"/>
    <w:rsid w:val="00104342"/>
    <w:rsid w:val="00104A22"/>
    <w:rsid w:val="00104C97"/>
    <w:rsid w:val="00104D97"/>
    <w:rsid w:val="00105206"/>
    <w:rsid w:val="00105D36"/>
    <w:rsid w:val="00105E94"/>
    <w:rsid w:val="00106ABA"/>
    <w:rsid w:val="00107797"/>
    <w:rsid w:val="001077D9"/>
    <w:rsid w:val="00110081"/>
    <w:rsid w:val="001103BA"/>
    <w:rsid w:val="001105F0"/>
    <w:rsid w:val="001107F8"/>
    <w:rsid w:val="00110803"/>
    <w:rsid w:val="00111910"/>
    <w:rsid w:val="00111CAB"/>
    <w:rsid w:val="001121EC"/>
    <w:rsid w:val="00113018"/>
    <w:rsid w:val="00113AD6"/>
    <w:rsid w:val="00113F4A"/>
    <w:rsid w:val="00114082"/>
    <w:rsid w:val="001144DD"/>
    <w:rsid w:val="00114730"/>
    <w:rsid w:val="0011498E"/>
    <w:rsid w:val="00114E31"/>
    <w:rsid w:val="0011573A"/>
    <w:rsid w:val="001165AF"/>
    <w:rsid w:val="00116D8D"/>
    <w:rsid w:val="00117996"/>
    <w:rsid w:val="001201EC"/>
    <w:rsid w:val="0012039B"/>
    <w:rsid w:val="00120803"/>
    <w:rsid w:val="001217E7"/>
    <w:rsid w:val="00121D22"/>
    <w:rsid w:val="001223BA"/>
    <w:rsid w:val="001224BB"/>
    <w:rsid w:val="0012267F"/>
    <w:rsid w:val="001231F1"/>
    <w:rsid w:val="0012328A"/>
    <w:rsid w:val="001241F1"/>
    <w:rsid w:val="00124316"/>
    <w:rsid w:val="00125531"/>
    <w:rsid w:val="00125BDF"/>
    <w:rsid w:val="0012652C"/>
    <w:rsid w:val="00126555"/>
    <w:rsid w:val="00126D12"/>
    <w:rsid w:val="00126DD8"/>
    <w:rsid w:val="00127042"/>
    <w:rsid w:val="001275A3"/>
    <w:rsid w:val="00127CEB"/>
    <w:rsid w:val="001303CE"/>
    <w:rsid w:val="00130855"/>
    <w:rsid w:val="001308FB"/>
    <w:rsid w:val="0013099A"/>
    <w:rsid w:val="0013130A"/>
    <w:rsid w:val="001314C3"/>
    <w:rsid w:val="00131EAA"/>
    <w:rsid w:val="00133195"/>
    <w:rsid w:val="00133696"/>
    <w:rsid w:val="001342EA"/>
    <w:rsid w:val="00135481"/>
    <w:rsid w:val="0013571C"/>
    <w:rsid w:val="001359B4"/>
    <w:rsid w:val="00135E6E"/>
    <w:rsid w:val="00136018"/>
    <w:rsid w:val="001365A4"/>
    <w:rsid w:val="00136B32"/>
    <w:rsid w:val="00136D43"/>
    <w:rsid w:val="00136DEB"/>
    <w:rsid w:val="001377D7"/>
    <w:rsid w:val="00140747"/>
    <w:rsid w:val="00140E4A"/>
    <w:rsid w:val="00141894"/>
    <w:rsid w:val="00142F16"/>
    <w:rsid w:val="00143099"/>
    <w:rsid w:val="001436E2"/>
    <w:rsid w:val="001438C2"/>
    <w:rsid w:val="001443A5"/>
    <w:rsid w:val="00144989"/>
    <w:rsid w:val="0014500A"/>
    <w:rsid w:val="00145186"/>
    <w:rsid w:val="001451AE"/>
    <w:rsid w:val="00145515"/>
    <w:rsid w:val="00145904"/>
    <w:rsid w:val="00145A22"/>
    <w:rsid w:val="00145A51"/>
    <w:rsid w:val="00146455"/>
    <w:rsid w:val="00146647"/>
    <w:rsid w:val="00147711"/>
    <w:rsid w:val="00147D6D"/>
    <w:rsid w:val="00147ECC"/>
    <w:rsid w:val="00150994"/>
    <w:rsid w:val="00150EF2"/>
    <w:rsid w:val="00151C09"/>
    <w:rsid w:val="00151D3B"/>
    <w:rsid w:val="00152040"/>
    <w:rsid w:val="0015306D"/>
    <w:rsid w:val="001530A6"/>
    <w:rsid w:val="001530B0"/>
    <w:rsid w:val="0015315D"/>
    <w:rsid w:val="00153188"/>
    <w:rsid w:val="0015331B"/>
    <w:rsid w:val="00153561"/>
    <w:rsid w:val="001538B7"/>
    <w:rsid w:val="001539BC"/>
    <w:rsid w:val="00153A1F"/>
    <w:rsid w:val="00154439"/>
    <w:rsid w:val="001546F4"/>
    <w:rsid w:val="00154CE9"/>
    <w:rsid w:val="00155001"/>
    <w:rsid w:val="00155973"/>
    <w:rsid w:val="00155C16"/>
    <w:rsid w:val="00155D8F"/>
    <w:rsid w:val="00156041"/>
    <w:rsid w:val="001563F1"/>
    <w:rsid w:val="00156870"/>
    <w:rsid w:val="00156B83"/>
    <w:rsid w:val="00156CD0"/>
    <w:rsid w:val="0015700C"/>
    <w:rsid w:val="001570C6"/>
    <w:rsid w:val="00157371"/>
    <w:rsid w:val="001575CB"/>
    <w:rsid w:val="00157734"/>
    <w:rsid w:val="00157FC7"/>
    <w:rsid w:val="00160290"/>
    <w:rsid w:val="00161079"/>
    <w:rsid w:val="001612D6"/>
    <w:rsid w:val="0016158F"/>
    <w:rsid w:val="00162079"/>
    <w:rsid w:val="001622E1"/>
    <w:rsid w:val="00162539"/>
    <w:rsid w:val="0016276E"/>
    <w:rsid w:val="001628BC"/>
    <w:rsid w:val="00163093"/>
    <w:rsid w:val="00163BB9"/>
    <w:rsid w:val="00163EED"/>
    <w:rsid w:val="00164215"/>
    <w:rsid w:val="001654F1"/>
    <w:rsid w:val="00165968"/>
    <w:rsid w:val="001659BA"/>
    <w:rsid w:val="0016641D"/>
    <w:rsid w:val="00166DE4"/>
    <w:rsid w:val="001673EF"/>
    <w:rsid w:val="001675B0"/>
    <w:rsid w:val="001677A2"/>
    <w:rsid w:val="001679AB"/>
    <w:rsid w:val="00170632"/>
    <w:rsid w:val="00170BDC"/>
    <w:rsid w:val="00170CEA"/>
    <w:rsid w:val="001710C3"/>
    <w:rsid w:val="00171119"/>
    <w:rsid w:val="001718BD"/>
    <w:rsid w:val="00171F00"/>
    <w:rsid w:val="00172D86"/>
    <w:rsid w:val="0017519B"/>
    <w:rsid w:val="00175599"/>
    <w:rsid w:val="001757DD"/>
    <w:rsid w:val="00175D02"/>
    <w:rsid w:val="00176866"/>
    <w:rsid w:val="00176DE4"/>
    <w:rsid w:val="00177217"/>
    <w:rsid w:val="00180788"/>
    <w:rsid w:val="00180909"/>
    <w:rsid w:val="00180B58"/>
    <w:rsid w:val="00181527"/>
    <w:rsid w:val="00181AC2"/>
    <w:rsid w:val="00181B0A"/>
    <w:rsid w:val="00181B9D"/>
    <w:rsid w:val="00181DEC"/>
    <w:rsid w:val="00181EF1"/>
    <w:rsid w:val="00182231"/>
    <w:rsid w:val="0018293E"/>
    <w:rsid w:val="00182FB1"/>
    <w:rsid w:val="00183A29"/>
    <w:rsid w:val="00183A6C"/>
    <w:rsid w:val="00184283"/>
    <w:rsid w:val="001845D8"/>
    <w:rsid w:val="001847A4"/>
    <w:rsid w:val="00184A20"/>
    <w:rsid w:val="00185B19"/>
    <w:rsid w:val="00185DDC"/>
    <w:rsid w:val="00185E61"/>
    <w:rsid w:val="00185F2B"/>
    <w:rsid w:val="00186673"/>
    <w:rsid w:val="00186E1D"/>
    <w:rsid w:val="00187A01"/>
    <w:rsid w:val="00187B39"/>
    <w:rsid w:val="001902AB"/>
    <w:rsid w:val="001913C6"/>
    <w:rsid w:val="00191A84"/>
    <w:rsid w:val="001926D7"/>
    <w:rsid w:val="001927AB"/>
    <w:rsid w:val="00193061"/>
    <w:rsid w:val="00193683"/>
    <w:rsid w:val="00194080"/>
    <w:rsid w:val="00195050"/>
    <w:rsid w:val="00195B8B"/>
    <w:rsid w:val="00195CC9"/>
    <w:rsid w:val="00196592"/>
    <w:rsid w:val="00196652"/>
    <w:rsid w:val="00196B53"/>
    <w:rsid w:val="00197B72"/>
    <w:rsid w:val="00197E2C"/>
    <w:rsid w:val="001A0058"/>
    <w:rsid w:val="001A0ED9"/>
    <w:rsid w:val="001A104C"/>
    <w:rsid w:val="001A1EAC"/>
    <w:rsid w:val="001A21DF"/>
    <w:rsid w:val="001A22CB"/>
    <w:rsid w:val="001A28ED"/>
    <w:rsid w:val="001A300B"/>
    <w:rsid w:val="001A326E"/>
    <w:rsid w:val="001A3517"/>
    <w:rsid w:val="001A4ADE"/>
    <w:rsid w:val="001A5014"/>
    <w:rsid w:val="001A50CD"/>
    <w:rsid w:val="001A526E"/>
    <w:rsid w:val="001A585D"/>
    <w:rsid w:val="001A5B74"/>
    <w:rsid w:val="001A61A5"/>
    <w:rsid w:val="001A6D5A"/>
    <w:rsid w:val="001A7075"/>
    <w:rsid w:val="001A7733"/>
    <w:rsid w:val="001A7F55"/>
    <w:rsid w:val="001B0487"/>
    <w:rsid w:val="001B0C8C"/>
    <w:rsid w:val="001B13D5"/>
    <w:rsid w:val="001B2064"/>
    <w:rsid w:val="001B2256"/>
    <w:rsid w:val="001B29E2"/>
    <w:rsid w:val="001B2B47"/>
    <w:rsid w:val="001B3420"/>
    <w:rsid w:val="001B34C5"/>
    <w:rsid w:val="001B3A2F"/>
    <w:rsid w:val="001B446D"/>
    <w:rsid w:val="001B494E"/>
    <w:rsid w:val="001B6A70"/>
    <w:rsid w:val="001B6A74"/>
    <w:rsid w:val="001B774A"/>
    <w:rsid w:val="001B7CC4"/>
    <w:rsid w:val="001C029C"/>
    <w:rsid w:val="001C0CA4"/>
    <w:rsid w:val="001C1282"/>
    <w:rsid w:val="001C12C5"/>
    <w:rsid w:val="001C1E2A"/>
    <w:rsid w:val="001C1F4E"/>
    <w:rsid w:val="001C278E"/>
    <w:rsid w:val="001C29CA"/>
    <w:rsid w:val="001C325D"/>
    <w:rsid w:val="001C3296"/>
    <w:rsid w:val="001C339D"/>
    <w:rsid w:val="001C3648"/>
    <w:rsid w:val="001C3E32"/>
    <w:rsid w:val="001C4001"/>
    <w:rsid w:val="001C46EC"/>
    <w:rsid w:val="001C46F8"/>
    <w:rsid w:val="001C50D1"/>
    <w:rsid w:val="001C6285"/>
    <w:rsid w:val="001C62A8"/>
    <w:rsid w:val="001C6CBE"/>
    <w:rsid w:val="001C714D"/>
    <w:rsid w:val="001C71B4"/>
    <w:rsid w:val="001C72D3"/>
    <w:rsid w:val="001D141A"/>
    <w:rsid w:val="001D1A01"/>
    <w:rsid w:val="001D208C"/>
    <w:rsid w:val="001D24C0"/>
    <w:rsid w:val="001D27BC"/>
    <w:rsid w:val="001D2964"/>
    <w:rsid w:val="001D2D0A"/>
    <w:rsid w:val="001D309A"/>
    <w:rsid w:val="001D3601"/>
    <w:rsid w:val="001D3FA7"/>
    <w:rsid w:val="001D4082"/>
    <w:rsid w:val="001D4AF2"/>
    <w:rsid w:val="001D533D"/>
    <w:rsid w:val="001D57ED"/>
    <w:rsid w:val="001D5848"/>
    <w:rsid w:val="001D6011"/>
    <w:rsid w:val="001D722F"/>
    <w:rsid w:val="001D750F"/>
    <w:rsid w:val="001D7CDE"/>
    <w:rsid w:val="001D7D82"/>
    <w:rsid w:val="001E00BB"/>
    <w:rsid w:val="001E0545"/>
    <w:rsid w:val="001E0621"/>
    <w:rsid w:val="001E072E"/>
    <w:rsid w:val="001E07A4"/>
    <w:rsid w:val="001E11CD"/>
    <w:rsid w:val="001E223E"/>
    <w:rsid w:val="001E229B"/>
    <w:rsid w:val="001E2E23"/>
    <w:rsid w:val="001E2FF1"/>
    <w:rsid w:val="001E5959"/>
    <w:rsid w:val="001E5F5C"/>
    <w:rsid w:val="001E60C6"/>
    <w:rsid w:val="001E6D85"/>
    <w:rsid w:val="001E7BE2"/>
    <w:rsid w:val="001E7DC7"/>
    <w:rsid w:val="001F0150"/>
    <w:rsid w:val="001F0768"/>
    <w:rsid w:val="001F0AD9"/>
    <w:rsid w:val="001F0C03"/>
    <w:rsid w:val="001F1229"/>
    <w:rsid w:val="001F1554"/>
    <w:rsid w:val="001F1C91"/>
    <w:rsid w:val="001F1F29"/>
    <w:rsid w:val="001F213A"/>
    <w:rsid w:val="001F21C6"/>
    <w:rsid w:val="001F22A4"/>
    <w:rsid w:val="001F255C"/>
    <w:rsid w:val="001F25F4"/>
    <w:rsid w:val="001F2886"/>
    <w:rsid w:val="001F2A23"/>
    <w:rsid w:val="001F325E"/>
    <w:rsid w:val="001F4334"/>
    <w:rsid w:val="001F455F"/>
    <w:rsid w:val="001F4B09"/>
    <w:rsid w:val="001F4B0D"/>
    <w:rsid w:val="001F4DB8"/>
    <w:rsid w:val="001F6080"/>
    <w:rsid w:val="001F6842"/>
    <w:rsid w:val="001F6866"/>
    <w:rsid w:val="001F7529"/>
    <w:rsid w:val="001F76BF"/>
    <w:rsid w:val="001F7A3E"/>
    <w:rsid w:val="002001D7"/>
    <w:rsid w:val="00200A28"/>
    <w:rsid w:val="00200D47"/>
    <w:rsid w:val="00200E77"/>
    <w:rsid w:val="00200F5B"/>
    <w:rsid w:val="00202C70"/>
    <w:rsid w:val="0020347D"/>
    <w:rsid w:val="002037D2"/>
    <w:rsid w:val="00203FAA"/>
    <w:rsid w:val="00204298"/>
    <w:rsid w:val="002045F8"/>
    <w:rsid w:val="00204E93"/>
    <w:rsid w:val="00205E53"/>
    <w:rsid w:val="00205ED6"/>
    <w:rsid w:val="00205F39"/>
    <w:rsid w:val="002062E9"/>
    <w:rsid w:val="00206314"/>
    <w:rsid w:val="00206487"/>
    <w:rsid w:val="00206700"/>
    <w:rsid w:val="00207028"/>
    <w:rsid w:val="0020771D"/>
    <w:rsid w:val="00207C45"/>
    <w:rsid w:val="00210341"/>
    <w:rsid w:val="0021069D"/>
    <w:rsid w:val="002115BC"/>
    <w:rsid w:val="0021179A"/>
    <w:rsid w:val="00211B4B"/>
    <w:rsid w:val="00211E73"/>
    <w:rsid w:val="00212081"/>
    <w:rsid w:val="002124E2"/>
    <w:rsid w:val="0021294A"/>
    <w:rsid w:val="00212ACD"/>
    <w:rsid w:val="00213093"/>
    <w:rsid w:val="00213374"/>
    <w:rsid w:val="0021365D"/>
    <w:rsid w:val="002137F9"/>
    <w:rsid w:val="00214CFB"/>
    <w:rsid w:val="002152ED"/>
    <w:rsid w:val="002153D5"/>
    <w:rsid w:val="002157C3"/>
    <w:rsid w:val="0021590A"/>
    <w:rsid w:val="00215CCA"/>
    <w:rsid w:val="00215DA6"/>
    <w:rsid w:val="00215EC9"/>
    <w:rsid w:val="002164DF"/>
    <w:rsid w:val="0021714F"/>
    <w:rsid w:val="00217321"/>
    <w:rsid w:val="00217710"/>
    <w:rsid w:val="00217AC9"/>
    <w:rsid w:val="00217B05"/>
    <w:rsid w:val="00217B55"/>
    <w:rsid w:val="00217D7E"/>
    <w:rsid w:val="00217DCA"/>
    <w:rsid w:val="002202EE"/>
    <w:rsid w:val="00220672"/>
    <w:rsid w:val="00220D48"/>
    <w:rsid w:val="00220F16"/>
    <w:rsid w:val="00221134"/>
    <w:rsid w:val="00221DB9"/>
    <w:rsid w:val="00221EA5"/>
    <w:rsid w:val="00222DA2"/>
    <w:rsid w:val="0022306A"/>
    <w:rsid w:val="0022344C"/>
    <w:rsid w:val="0022404A"/>
    <w:rsid w:val="0022422B"/>
    <w:rsid w:val="002246A7"/>
    <w:rsid w:val="00224906"/>
    <w:rsid w:val="00224C1C"/>
    <w:rsid w:val="00224E16"/>
    <w:rsid w:val="00225131"/>
    <w:rsid w:val="0022566A"/>
    <w:rsid w:val="00225815"/>
    <w:rsid w:val="00225EA0"/>
    <w:rsid w:val="0022630E"/>
    <w:rsid w:val="00226607"/>
    <w:rsid w:val="00226ECB"/>
    <w:rsid w:val="00227507"/>
    <w:rsid w:val="00227BA5"/>
    <w:rsid w:val="0022A2FD"/>
    <w:rsid w:val="00230428"/>
    <w:rsid w:val="0023043C"/>
    <w:rsid w:val="002306DC"/>
    <w:rsid w:val="002311EB"/>
    <w:rsid w:val="00232009"/>
    <w:rsid w:val="0023212C"/>
    <w:rsid w:val="00232346"/>
    <w:rsid w:val="00232EE1"/>
    <w:rsid w:val="00232FA2"/>
    <w:rsid w:val="00233370"/>
    <w:rsid w:val="00233DA8"/>
    <w:rsid w:val="00234A54"/>
    <w:rsid w:val="00234E00"/>
    <w:rsid w:val="0023503B"/>
    <w:rsid w:val="00235686"/>
    <w:rsid w:val="00235A9C"/>
    <w:rsid w:val="00235F51"/>
    <w:rsid w:val="0023652D"/>
    <w:rsid w:val="00236689"/>
    <w:rsid w:val="00237610"/>
    <w:rsid w:val="00237E48"/>
    <w:rsid w:val="002400BF"/>
    <w:rsid w:val="002401C5"/>
    <w:rsid w:val="0024091C"/>
    <w:rsid w:val="00240B5B"/>
    <w:rsid w:val="00241521"/>
    <w:rsid w:val="002416AD"/>
    <w:rsid w:val="00241806"/>
    <w:rsid w:val="00241913"/>
    <w:rsid w:val="00241CA6"/>
    <w:rsid w:val="00242AEB"/>
    <w:rsid w:val="00243B23"/>
    <w:rsid w:val="00243E1A"/>
    <w:rsid w:val="002441E5"/>
    <w:rsid w:val="002453F2"/>
    <w:rsid w:val="00245DA3"/>
    <w:rsid w:val="00245E33"/>
    <w:rsid w:val="00246342"/>
    <w:rsid w:val="00246651"/>
    <w:rsid w:val="0024671B"/>
    <w:rsid w:val="002469AC"/>
    <w:rsid w:val="00246F48"/>
    <w:rsid w:val="0024764E"/>
    <w:rsid w:val="00250502"/>
    <w:rsid w:val="002507C9"/>
    <w:rsid w:val="002508F1"/>
    <w:rsid w:val="002515DF"/>
    <w:rsid w:val="00251DE7"/>
    <w:rsid w:val="00252499"/>
    <w:rsid w:val="00252C80"/>
    <w:rsid w:val="00253107"/>
    <w:rsid w:val="00253196"/>
    <w:rsid w:val="002541DC"/>
    <w:rsid w:val="002543A8"/>
    <w:rsid w:val="002546D2"/>
    <w:rsid w:val="00254846"/>
    <w:rsid w:val="002548D5"/>
    <w:rsid w:val="00254F4B"/>
    <w:rsid w:val="002550C9"/>
    <w:rsid w:val="00255442"/>
    <w:rsid w:val="0025636E"/>
    <w:rsid w:val="0025719F"/>
    <w:rsid w:val="00257C19"/>
    <w:rsid w:val="00262CA2"/>
    <w:rsid w:val="00263484"/>
    <w:rsid w:val="0026366F"/>
    <w:rsid w:val="00263A88"/>
    <w:rsid w:val="002649C8"/>
    <w:rsid w:val="0026539C"/>
    <w:rsid w:val="00265734"/>
    <w:rsid w:val="0026581B"/>
    <w:rsid w:val="00265A9D"/>
    <w:rsid w:val="00266061"/>
    <w:rsid w:val="002663C5"/>
    <w:rsid w:val="00267323"/>
    <w:rsid w:val="002674BA"/>
    <w:rsid w:val="0026796D"/>
    <w:rsid w:val="00267A92"/>
    <w:rsid w:val="00267DFA"/>
    <w:rsid w:val="00270593"/>
    <w:rsid w:val="00270674"/>
    <w:rsid w:val="002716E2"/>
    <w:rsid w:val="00272145"/>
    <w:rsid w:val="0027251A"/>
    <w:rsid w:val="00272867"/>
    <w:rsid w:val="00272F32"/>
    <w:rsid w:val="00273117"/>
    <w:rsid w:val="002731F8"/>
    <w:rsid w:val="002733EA"/>
    <w:rsid w:val="00273CA0"/>
    <w:rsid w:val="00273E67"/>
    <w:rsid w:val="002741F9"/>
    <w:rsid w:val="002742C4"/>
    <w:rsid w:val="00274480"/>
    <w:rsid w:val="002749B3"/>
    <w:rsid w:val="00275A5C"/>
    <w:rsid w:val="00275D2B"/>
    <w:rsid w:val="00275E50"/>
    <w:rsid w:val="00276147"/>
    <w:rsid w:val="0027626C"/>
    <w:rsid w:val="002764D8"/>
    <w:rsid w:val="002766DA"/>
    <w:rsid w:val="002769E2"/>
    <w:rsid w:val="002770D3"/>
    <w:rsid w:val="00277438"/>
    <w:rsid w:val="00277928"/>
    <w:rsid w:val="00277D08"/>
    <w:rsid w:val="002801A6"/>
    <w:rsid w:val="0028021B"/>
    <w:rsid w:val="0028059D"/>
    <w:rsid w:val="0028068E"/>
    <w:rsid w:val="00280B46"/>
    <w:rsid w:val="00281159"/>
    <w:rsid w:val="002816CA"/>
    <w:rsid w:val="00281991"/>
    <w:rsid w:val="00281A45"/>
    <w:rsid w:val="002836FE"/>
    <w:rsid w:val="00283A4E"/>
    <w:rsid w:val="00284684"/>
    <w:rsid w:val="00285A9E"/>
    <w:rsid w:val="00285DB1"/>
    <w:rsid w:val="00285DD9"/>
    <w:rsid w:val="00286BD5"/>
    <w:rsid w:val="00286F3E"/>
    <w:rsid w:val="00287635"/>
    <w:rsid w:val="0029048C"/>
    <w:rsid w:val="00290498"/>
    <w:rsid w:val="002905D9"/>
    <w:rsid w:val="002908D8"/>
    <w:rsid w:val="00290BE5"/>
    <w:rsid w:val="00290F56"/>
    <w:rsid w:val="00291793"/>
    <w:rsid w:val="00291FF8"/>
    <w:rsid w:val="002922AA"/>
    <w:rsid w:val="002924B4"/>
    <w:rsid w:val="0029374D"/>
    <w:rsid w:val="00293A01"/>
    <w:rsid w:val="00293DED"/>
    <w:rsid w:val="00294252"/>
    <w:rsid w:val="002948C4"/>
    <w:rsid w:val="00294DC3"/>
    <w:rsid w:val="002953AC"/>
    <w:rsid w:val="00296847"/>
    <w:rsid w:val="002973FB"/>
    <w:rsid w:val="002975B3"/>
    <w:rsid w:val="002975BC"/>
    <w:rsid w:val="00297F87"/>
    <w:rsid w:val="002A09D9"/>
    <w:rsid w:val="002A0D1D"/>
    <w:rsid w:val="002A1030"/>
    <w:rsid w:val="002A2312"/>
    <w:rsid w:val="002A2500"/>
    <w:rsid w:val="002A25E1"/>
    <w:rsid w:val="002A293C"/>
    <w:rsid w:val="002A2D6C"/>
    <w:rsid w:val="002A3269"/>
    <w:rsid w:val="002A3528"/>
    <w:rsid w:val="002A35DD"/>
    <w:rsid w:val="002A37C1"/>
    <w:rsid w:val="002A39D9"/>
    <w:rsid w:val="002A3E9A"/>
    <w:rsid w:val="002A44A1"/>
    <w:rsid w:val="002A4725"/>
    <w:rsid w:val="002A640E"/>
    <w:rsid w:val="002A67AF"/>
    <w:rsid w:val="002A6F4E"/>
    <w:rsid w:val="002A7F89"/>
    <w:rsid w:val="002B0354"/>
    <w:rsid w:val="002B09A9"/>
    <w:rsid w:val="002B0C6F"/>
    <w:rsid w:val="002B0D0B"/>
    <w:rsid w:val="002B1385"/>
    <w:rsid w:val="002B156F"/>
    <w:rsid w:val="002B2D5C"/>
    <w:rsid w:val="002B34A7"/>
    <w:rsid w:val="002B3E4C"/>
    <w:rsid w:val="002B4516"/>
    <w:rsid w:val="002B4B23"/>
    <w:rsid w:val="002B5713"/>
    <w:rsid w:val="002B58CE"/>
    <w:rsid w:val="002B61C3"/>
    <w:rsid w:val="002B7454"/>
    <w:rsid w:val="002C0650"/>
    <w:rsid w:val="002C0D1D"/>
    <w:rsid w:val="002C1D2C"/>
    <w:rsid w:val="002C329A"/>
    <w:rsid w:val="002C33E2"/>
    <w:rsid w:val="002C33F2"/>
    <w:rsid w:val="002C3AB9"/>
    <w:rsid w:val="002C445B"/>
    <w:rsid w:val="002C4FF1"/>
    <w:rsid w:val="002C5F1B"/>
    <w:rsid w:val="002C5FD3"/>
    <w:rsid w:val="002C63E0"/>
    <w:rsid w:val="002C6A81"/>
    <w:rsid w:val="002C6B38"/>
    <w:rsid w:val="002C737A"/>
    <w:rsid w:val="002C75BC"/>
    <w:rsid w:val="002D00ED"/>
    <w:rsid w:val="002D0430"/>
    <w:rsid w:val="002D0641"/>
    <w:rsid w:val="002D086E"/>
    <w:rsid w:val="002D0A4B"/>
    <w:rsid w:val="002D0A87"/>
    <w:rsid w:val="002D0AF2"/>
    <w:rsid w:val="002D10AD"/>
    <w:rsid w:val="002D154D"/>
    <w:rsid w:val="002D2A49"/>
    <w:rsid w:val="002D3016"/>
    <w:rsid w:val="002D3039"/>
    <w:rsid w:val="002D3A48"/>
    <w:rsid w:val="002D3AB5"/>
    <w:rsid w:val="002D3B23"/>
    <w:rsid w:val="002D3DE0"/>
    <w:rsid w:val="002D40B9"/>
    <w:rsid w:val="002D423E"/>
    <w:rsid w:val="002D44FD"/>
    <w:rsid w:val="002D4886"/>
    <w:rsid w:val="002D4BC4"/>
    <w:rsid w:val="002D4E0A"/>
    <w:rsid w:val="002D5941"/>
    <w:rsid w:val="002D5967"/>
    <w:rsid w:val="002D598D"/>
    <w:rsid w:val="002D5EEA"/>
    <w:rsid w:val="002D67AA"/>
    <w:rsid w:val="002D6B2C"/>
    <w:rsid w:val="002D6D5C"/>
    <w:rsid w:val="002D7AF6"/>
    <w:rsid w:val="002E04FD"/>
    <w:rsid w:val="002E0851"/>
    <w:rsid w:val="002E0BF1"/>
    <w:rsid w:val="002E16A9"/>
    <w:rsid w:val="002E19ED"/>
    <w:rsid w:val="002E19F6"/>
    <w:rsid w:val="002E1E39"/>
    <w:rsid w:val="002E23B6"/>
    <w:rsid w:val="002E25BC"/>
    <w:rsid w:val="002E3174"/>
    <w:rsid w:val="002E3D3D"/>
    <w:rsid w:val="002E3E19"/>
    <w:rsid w:val="002E48CE"/>
    <w:rsid w:val="002E4D68"/>
    <w:rsid w:val="002E5042"/>
    <w:rsid w:val="002E52A7"/>
    <w:rsid w:val="002E5BA0"/>
    <w:rsid w:val="002E6014"/>
    <w:rsid w:val="002E684F"/>
    <w:rsid w:val="002E735E"/>
    <w:rsid w:val="002E7E06"/>
    <w:rsid w:val="002E7EAB"/>
    <w:rsid w:val="002F0280"/>
    <w:rsid w:val="002F0FF3"/>
    <w:rsid w:val="002F111E"/>
    <w:rsid w:val="002F1359"/>
    <w:rsid w:val="002F26F3"/>
    <w:rsid w:val="002F3ACB"/>
    <w:rsid w:val="002F46AE"/>
    <w:rsid w:val="002F4877"/>
    <w:rsid w:val="002F5712"/>
    <w:rsid w:val="002F58E2"/>
    <w:rsid w:val="002F66ED"/>
    <w:rsid w:val="002F6FFA"/>
    <w:rsid w:val="002F7258"/>
    <w:rsid w:val="002F7307"/>
    <w:rsid w:val="002F76BD"/>
    <w:rsid w:val="002F7BB2"/>
    <w:rsid w:val="002F7EAC"/>
    <w:rsid w:val="003003C1"/>
    <w:rsid w:val="00300759"/>
    <w:rsid w:val="00301365"/>
    <w:rsid w:val="003013B0"/>
    <w:rsid w:val="0030158F"/>
    <w:rsid w:val="00301D3B"/>
    <w:rsid w:val="0030225B"/>
    <w:rsid w:val="00302620"/>
    <w:rsid w:val="003026B7"/>
    <w:rsid w:val="00302D6C"/>
    <w:rsid w:val="00302EFF"/>
    <w:rsid w:val="0030326C"/>
    <w:rsid w:val="003037A3"/>
    <w:rsid w:val="00303E4D"/>
    <w:rsid w:val="0030405C"/>
    <w:rsid w:val="00304740"/>
    <w:rsid w:val="00304A87"/>
    <w:rsid w:val="00304B0E"/>
    <w:rsid w:val="00305419"/>
    <w:rsid w:val="00305CA4"/>
    <w:rsid w:val="00305DB3"/>
    <w:rsid w:val="00306194"/>
    <w:rsid w:val="00306A2B"/>
    <w:rsid w:val="00306A65"/>
    <w:rsid w:val="00306AFB"/>
    <w:rsid w:val="00306F59"/>
    <w:rsid w:val="0030750B"/>
    <w:rsid w:val="00307636"/>
    <w:rsid w:val="00307FA8"/>
    <w:rsid w:val="00310BA4"/>
    <w:rsid w:val="00310BBD"/>
    <w:rsid w:val="003119A5"/>
    <w:rsid w:val="00311A96"/>
    <w:rsid w:val="00311F5D"/>
    <w:rsid w:val="00311F6D"/>
    <w:rsid w:val="00312300"/>
    <w:rsid w:val="00312330"/>
    <w:rsid w:val="00312416"/>
    <w:rsid w:val="003125CC"/>
    <w:rsid w:val="0031287C"/>
    <w:rsid w:val="00313427"/>
    <w:rsid w:val="003147EB"/>
    <w:rsid w:val="00314F6D"/>
    <w:rsid w:val="003151B3"/>
    <w:rsid w:val="00315DEF"/>
    <w:rsid w:val="00316D29"/>
    <w:rsid w:val="00316FDE"/>
    <w:rsid w:val="003200E8"/>
    <w:rsid w:val="0032010B"/>
    <w:rsid w:val="0032084B"/>
    <w:rsid w:val="00320C8E"/>
    <w:rsid w:val="003216AB"/>
    <w:rsid w:val="00321988"/>
    <w:rsid w:val="00321D12"/>
    <w:rsid w:val="00321D98"/>
    <w:rsid w:val="00321ED1"/>
    <w:rsid w:val="00321FDC"/>
    <w:rsid w:val="0032243A"/>
    <w:rsid w:val="0032266B"/>
    <w:rsid w:val="00322B14"/>
    <w:rsid w:val="003232FE"/>
    <w:rsid w:val="00323D36"/>
    <w:rsid w:val="00324921"/>
    <w:rsid w:val="00324E2B"/>
    <w:rsid w:val="00324F4C"/>
    <w:rsid w:val="00325766"/>
    <w:rsid w:val="00325DBD"/>
    <w:rsid w:val="00326204"/>
    <w:rsid w:val="003263C0"/>
    <w:rsid w:val="0032683F"/>
    <w:rsid w:val="00326A27"/>
    <w:rsid w:val="0032742C"/>
    <w:rsid w:val="0032744F"/>
    <w:rsid w:val="00327FE6"/>
    <w:rsid w:val="0033003D"/>
    <w:rsid w:val="0033115A"/>
    <w:rsid w:val="00331ADA"/>
    <w:rsid w:val="003322E2"/>
    <w:rsid w:val="0033235E"/>
    <w:rsid w:val="00332480"/>
    <w:rsid w:val="003327CC"/>
    <w:rsid w:val="00333353"/>
    <w:rsid w:val="00333500"/>
    <w:rsid w:val="00333C0A"/>
    <w:rsid w:val="00333C29"/>
    <w:rsid w:val="00333D60"/>
    <w:rsid w:val="00334756"/>
    <w:rsid w:val="00334B0A"/>
    <w:rsid w:val="00334FD7"/>
    <w:rsid w:val="003364A9"/>
    <w:rsid w:val="00337A77"/>
    <w:rsid w:val="00340F02"/>
    <w:rsid w:val="00341BB2"/>
    <w:rsid w:val="003427BA"/>
    <w:rsid w:val="00342F31"/>
    <w:rsid w:val="00342F60"/>
    <w:rsid w:val="003438B4"/>
    <w:rsid w:val="00343B95"/>
    <w:rsid w:val="00343DCB"/>
    <w:rsid w:val="00345453"/>
    <w:rsid w:val="00345DE8"/>
    <w:rsid w:val="00345ED4"/>
    <w:rsid w:val="003460FC"/>
    <w:rsid w:val="0034622A"/>
    <w:rsid w:val="0034629F"/>
    <w:rsid w:val="0034710F"/>
    <w:rsid w:val="00347382"/>
    <w:rsid w:val="00347778"/>
    <w:rsid w:val="0035010F"/>
    <w:rsid w:val="003506FE"/>
    <w:rsid w:val="00350CCD"/>
    <w:rsid w:val="00351BDB"/>
    <w:rsid w:val="00352C2A"/>
    <w:rsid w:val="003532D1"/>
    <w:rsid w:val="00353ADA"/>
    <w:rsid w:val="00353B50"/>
    <w:rsid w:val="003543C5"/>
    <w:rsid w:val="00354704"/>
    <w:rsid w:val="00354C47"/>
    <w:rsid w:val="00355B10"/>
    <w:rsid w:val="00355E26"/>
    <w:rsid w:val="00355F04"/>
    <w:rsid w:val="0035681D"/>
    <w:rsid w:val="00356A05"/>
    <w:rsid w:val="0035704F"/>
    <w:rsid w:val="00357352"/>
    <w:rsid w:val="00357860"/>
    <w:rsid w:val="00357CC4"/>
    <w:rsid w:val="00357F41"/>
    <w:rsid w:val="0036018C"/>
    <w:rsid w:val="00361AAC"/>
    <w:rsid w:val="00362C5A"/>
    <w:rsid w:val="00362E86"/>
    <w:rsid w:val="00363152"/>
    <w:rsid w:val="003631E8"/>
    <w:rsid w:val="00363A2E"/>
    <w:rsid w:val="0036423A"/>
    <w:rsid w:val="003645AE"/>
    <w:rsid w:val="00366089"/>
    <w:rsid w:val="0036636C"/>
    <w:rsid w:val="00366559"/>
    <w:rsid w:val="00367A81"/>
    <w:rsid w:val="00367BED"/>
    <w:rsid w:val="0037028C"/>
    <w:rsid w:val="00370366"/>
    <w:rsid w:val="00370B47"/>
    <w:rsid w:val="00370ED2"/>
    <w:rsid w:val="0037179E"/>
    <w:rsid w:val="00373858"/>
    <w:rsid w:val="0037389D"/>
    <w:rsid w:val="003738B0"/>
    <w:rsid w:val="003743E9"/>
    <w:rsid w:val="0037460A"/>
    <w:rsid w:val="00374EBE"/>
    <w:rsid w:val="003756FA"/>
    <w:rsid w:val="003764C3"/>
    <w:rsid w:val="0037656F"/>
    <w:rsid w:val="003766B6"/>
    <w:rsid w:val="003767F6"/>
    <w:rsid w:val="00376DF8"/>
    <w:rsid w:val="00376F66"/>
    <w:rsid w:val="003770C0"/>
    <w:rsid w:val="0037758C"/>
    <w:rsid w:val="003777A1"/>
    <w:rsid w:val="00377C88"/>
    <w:rsid w:val="00377C96"/>
    <w:rsid w:val="003809ED"/>
    <w:rsid w:val="00380AD7"/>
    <w:rsid w:val="00380BEA"/>
    <w:rsid w:val="00380E45"/>
    <w:rsid w:val="003810C2"/>
    <w:rsid w:val="003816D8"/>
    <w:rsid w:val="003816E5"/>
    <w:rsid w:val="00382275"/>
    <w:rsid w:val="00382506"/>
    <w:rsid w:val="0038339C"/>
    <w:rsid w:val="00383500"/>
    <w:rsid w:val="00384023"/>
    <w:rsid w:val="003843AA"/>
    <w:rsid w:val="0038448E"/>
    <w:rsid w:val="00384A78"/>
    <w:rsid w:val="00384B2F"/>
    <w:rsid w:val="003854DD"/>
    <w:rsid w:val="0038563F"/>
    <w:rsid w:val="0038569E"/>
    <w:rsid w:val="003859C6"/>
    <w:rsid w:val="00385BDE"/>
    <w:rsid w:val="00385D96"/>
    <w:rsid w:val="00385E08"/>
    <w:rsid w:val="003867A1"/>
    <w:rsid w:val="00387205"/>
    <w:rsid w:val="003873DF"/>
    <w:rsid w:val="00387527"/>
    <w:rsid w:val="003876F3"/>
    <w:rsid w:val="00387838"/>
    <w:rsid w:val="003878A7"/>
    <w:rsid w:val="003905D2"/>
    <w:rsid w:val="00391542"/>
    <w:rsid w:val="00392235"/>
    <w:rsid w:val="003929AF"/>
    <w:rsid w:val="003929EB"/>
    <w:rsid w:val="0039312B"/>
    <w:rsid w:val="00393218"/>
    <w:rsid w:val="00393E91"/>
    <w:rsid w:val="00393EDA"/>
    <w:rsid w:val="00394115"/>
    <w:rsid w:val="0039505A"/>
    <w:rsid w:val="0039509F"/>
    <w:rsid w:val="00395EA9"/>
    <w:rsid w:val="0039603A"/>
    <w:rsid w:val="00396674"/>
    <w:rsid w:val="00396F89"/>
    <w:rsid w:val="0039729D"/>
    <w:rsid w:val="00397C67"/>
    <w:rsid w:val="00397D3A"/>
    <w:rsid w:val="00397D3D"/>
    <w:rsid w:val="003A0145"/>
    <w:rsid w:val="003A0A56"/>
    <w:rsid w:val="003A0C37"/>
    <w:rsid w:val="003A10D2"/>
    <w:rsid w:val="003A1233"/>
    <w:rsid w:val="003A30BF"/>
    <w:rsid w:val="003A3514"/>
    <w:rsid w:val="003A36B4"/>
    <w:rsid w:val="003A3A4D"/>
    <w:rsid w:val="003A3EA7"/>
    <w:rsid w:val="003A410E"/>
    <w:rsid w:val="003A44D3"/>
    <w:rsid w:val="003A475B"/>
    <w:rsid w:val="003A493C"/>
    <w:rsid w:val="003A4BE7"/>
    <w:rsid w:val="003A4C8F"/>
    <w:rsid w:val="003A533F"/>
    <w:rsid w:val="003A5845"/>
    <w:rsid w:val="003A6269"/>
    <w:rsid w:val="003A6333"/>
    <w:rsid w:val="003A6A5D"/>
    <w:rsid w:val="003A73AF"/>
    <w:rsid w:val="003A7426"/>
    <w:rsid w:val="003A7698"/>
    <w:rsid w:val="003A79BF"/>
    <w:rsid w:val="003A7FE7"/>
    <w:rsid w:val="003B0314"/>
    <w:rsid w:val="003B048F"/>
    <w:rsid w:val="003B0E6D"/>
    <w:rsid w:val="003B1A7F"/>
    <w:rsid w:val="003B2946"/>
    <w:rsid w:val="003B2B34"/>
    <w:rsid w:val="003B2DA6"/>
    <w:rsid w:val="003B32AD"/>
    <w:rsid w:val="003B3FB7"/>
    <w:rsid w:val="003B45EA"/>
    <w:rsid w:val="003B50ED"/>
    <w:rsid w:val="003B5BD0"/>
    <w:rsid w:val="003B5E97"/>
    <w:rsid w:val="003B6255"/>
    <w:rsid w:val="003B70E8"/>
    <w:rsid w:val="003B714E"/>
    <w:rsid w:val="003B7A0B"/>
    <w:rsid w:val="003B7C8E"/>
    <w:rsid w:val="003B7FF4"/>
    <w:rsid w:val="003C0322"/>
    <w:rsid w:val="003C09D4"/>
    <w:rsid w:val="003C1B2B"/>
    <w:rsid w:val="003C1EDD"/>
    <w:rsid w:val="003C22A3"/>
    <w:rsid w:val="003C2E4A"/>
    <w:rsid w:val="003C351D"/>
    <w:rsid w:val="003C3D6F"/>
    <w:rsid w:val="003C4147"/>
    <w:rsid w:val="003C42D9"/>
    <w:rsid w:val="003C5091"/>
    <w:rsid w:val="003C530B"/>
    <w:rsid w:val="003C578A"/>
    <w:rsid w:val="003C6929"/>
    <w:rsid w:val="003D0A93"/>
    <w:rsid w:val="003D0AD6"/>
    <w:rsid w:val="003D114F"/>
    <w:rsid w:val="003D1928"/>
    <w:rsid w:val="003D1F9C"/>
    <w:rsid w:val="003D26A0"/>
    <w:rsid w:val="003D2EC3"/>
    <w:rsid w:val="003D30E0"/>
    <w:rsid w:val="003D335F"/>
    <w:rsid w:val="003D3D75"/>
    <w:rsid w:val="003D3DD5"/>
    <w:rsid w:val="003D424E"/>
    <w:rsid w:val="003D49D0"/>
    <w:rsid w:val="003D4F06"/>
    <w:rsid w:val="003D67A2"/>
    <w:rsid w:val="003D6AD1"/>
    <w:rsid w:val="003D742C"/>
    <w:rsid w:val="003D7D20"/>
    <w:rsid w:val="003E0236"/>
    <w:rsid w:val="003E0653"/>
    <w:rsid w:val="003E1015"/>
    <w:rsid w:val="003E14E9"/>
    <w:rsid w:val="003E1D54"/>
    <w:rsid w:val="003E2805"/>
    <w:rsid w:val="003E2A1B"/>
    <w:rsid w:val="003E3C06"/>
    <w:rsid w:val="003E3F6C"/>
    <w:rsid w:val="003E414F"/>
    <w:rsid w:val="003E493B"/>
    <w:rsid w:val="003E4E33"/>
    <w:rsid w:val="003E5076"/>
    <w:rsid w:val="003E53DB"/>
    <w:rsid w:val="003E63A6"/>
    <w:rsid w:val="003E64F3"/>
    <w:rsid w:val="003E6B20"/>
    <w:rsid w:val="003E6E89"/>
    <w:rsid w:val="003E718C"/>
    <w:rsid w:val="003E777F"/>
    <w:rsid w:val="003E7836"/>
    <w:rsid w:val="003E7852"/>
    <w:rsid w:val="003E7F0E"/>
    <w:rsid w:val="003F0C4C"/>
    <w:rsid w:val="003F0E9F"/>
    <w:rsid w:val="003F0FE3"/>
    <w:rsid w:val="003F29E2"/>
    <w:rsid w:val="003F33E9"/>
    <w:rsid w:val="003F3600"/>
    <w:rsid w:val="003F4298"/>
    <w:rsid w:val="003F4D92"/>
    <w:rsid w:val="003F5284"/>
    <w:rsid w:val="003F61B9"/>
    <w:rsid w:val="003F6695"/>
    <w:rsid w:val="003F7E96"/>
    <w:rsid w:val="003F7F04"/>
    <w:rsid w:val="0040049D"/>
    <w:rsid w:val="00400953"/>
    <w:rsid w:val="00402505"/>
    <w:rsid w:val="004028D6"/>
    <w:rsid w:val="00402BE5"/>
    <w:rsid w:val="0040370F"/>
    <w:rsid w:val="00403C9F"/>
    <w:rsid w:val="004051F4"/>
    <w:rsid w:val="00407527"/>
    <w:rsid w:val="00410C0A"/>
    <w:rsid w:val="00411B62"/>
    <w:rsid w:val="00411DD3"/>
    <w:rsid w:val="00412B94"/>
    <w:rsid w:val="00412D85"/>
    <w:rsid w:val="0041311A"/>
    <w:rsid w:val="0041320F"/>
    <w:rsid w:val="00414C96"/>
    <w:rsid w:val="0041599E"/>
    <w:rsid w:val="00416A75"/>
    <w:rsid w:val="00416F91"/>
    <w:rsid w:val="00420BDA"/>
    <w:rsid w:val="004214AB"/>
    <w:rsid w:val="00421E29"/>
    <w:rsid w:val="0042221F"/>
    <w:rsid w:val="00422233"/>
    <w:rsid w:val="004222EE"/>
    <w:rsid w:val="004223BE"/>
    <w:rsid w:val="00422A81"/>
    <w:rsid w:val="00423D8F"/>
    <w:rsid w:val="004253B7"/>
    <w:rsid w:val="0042546B"/>
    <w:rsid w:val="00425938"/>
    <w:rsid w:val="00426119"/>
    <w:rsid w:val="004261C5"/>
    <w:rsid w:val="004277C4"/>
    <w:rsid w:val="00427AED"/>
    <w:rsid w:val="0043058E"/>
    <w:rsid w:val="00430844"/>
    <w:rsid w:val="004309BC"/>
    <w:rsid w:val="00430B94"/>
    <w:rsid w:val="00430ECB"/>
    <w:rsid w:val="00430FC1"/>
    <w:rsid w:val="00431316"/>
    <w:rsid w:val="004316A5"/>
    <w:rsid w:val="00431EA2"/>
    <w:rsid w:val="0043203A"/>
    <w:rsid w:val="00432528"/>
    <w:rsid w:val="004325B5"/>
    <w:rsid w:val="00432787"/>
    <w:rsid w:val="00432F41"/>
    <w:rsid w:val="00433429"/>
    <w:rsid w:val="00433AC2"/>
    <w:rsid w:val="00433D40"/>
    <w:rsid w:val="00434162"/>
    <w:rsid w:val="00434D0D"/>
    <w:rsid w:val="004354DD"/>
    <w:rsid w:val="00436412"/>
    <w:rsid w:val="00437075"/>
    <w:rsid w:val="00437137"/>
    <w:rsid w:val="00437289"/>
    <w:rsid w:val="00437BA7"/>
    <w:rsid w:val="00437D9D"/>
    <w:rsid w:val="00437DE1"/>
    <w:rsid w:val="004404CA"/>
    <w:rsid w:val="00440AEE"/>
    <w:rsid w:val="0044130D"/>
    <w:rsid w:val="00441A6E"/>
    <w:rsid w:val="00441F89"/>
    <w:rsid w:val="0044255C"/>
    <w:rsid w:val="00442B83"/>
    <w:rsid w:val="00443032"/>
    <w:rsid w:val="00443C3A"/>
    <w:rsid w:val="004446FB"/>
    <w:rsid w:val="00444704"/>
    <w:rsid w:val="00444D1E"/>
    <w:rsid w:val="00446621"/>
    <w:rsid w:val="0044676E"/>
    <w:rsid w:val="00446868"/>
    <w:rsid w:val="00447B57"/>
    <w:rsid w:val="00447E2F"/>
    <w:rsid w:val="00450E63"/>
    <w:rsid w:val="00451266"/>
    <w:rsid w:val="00451361"/>
    <w:rsid w:val="004518C5"/>
    <w:rsid w:val="00451F68"/>
    <w:rsid w:val="004524DF"/>
    <w:rsid w:val="00452EB2"/>
    <w:rsid w:val="00453CBC"/>
    <w:rsid w:val="00453D50"/>
    <w:rsid w:val="004541B9"/>
    <w:rsid w:val="004546B0"/>
    <w:rsid w:val="0045499D"/>
    <w:rsid w:val="0045508D"/>
    <w:rsid w:val="004558CD"/>
    <w:rsid w:val="00456C68"/>
    <w:rsid w:val="00456D2F"/>
    <w:rsid w:val="00457784"/>
    <w:rsid w:val="00457E97"/>
    <w:rsid w:val="0046013F"/>
    <w:rsid w:val="004602B2"/>
    <w:rsid w:val="00460B76"/>
    <w:rsid w:val="00461778"/>
    <w:rsid w:val="00461784"/>
    <w:rsid w:val="00461969"/>
    <w:rsid w:val="00461C7C"/>
    <w:rsid w:val="00463B5A"/>
    <w:rsid w:val="00463E8A"/>
    <w:rsid w:val="004640D6"/>
    <w:rsid w:val="004641FE"/>
    <w:rsid w:val="00464783"/>
    <w:rsid w:val="00464DC8"/>
    <w:rsid w:val="004650B8"/>
    <w:rsid w:val="00465A01"/>
    <w:rsid w:val="00465C33"/>
    <w:rsid w:val="00465DFE"/>
    <w:rsid w:val="004664C9"/>
    <w:rsid w:val="00466B83"/>
    <w:rsid w:val="00466D92"/>
    <w:rsid w:val="004673A3"/>
    <w:rsid w:val="00467621"/>
    <w:rsid w:val="004703B2"/>
    <w:rsid w:val="00471311"/>
    <w:rsid w:val="004719E3"/>
    <w:rsid w:val="00471E59"/>
    <w:rsid w:val="00471F01"/>
    <w:rsid w:val="0047204A"/>
    <w:rsid w:val="00473ABD"/>
    <w:rsid w:val="00474069"/>
    <w:rsid w:val="00474CF3"/>
    <w:rsid w:val="0047544B"/>
    <w:rsid w:val="004758EF"/>
    <w:rsid w:val="00475963"/>
    <w:rsid w:val="00475AF3"/>
    <w:rsid w:val="00475E2C"/>
    <w:rsid w:val="00475FDB"/>
    <w:rsid w:val="00476460"/>
    <w:rsid w:val="00476624"/>
    <w:rsid w:val="004767AB"/>
    <w:rsid w:val="00476A2A"/>
    <w:rsid w:val="00476E31"/>
    <w:rsid w:val="00476E39"/>
    <w:rsid w:val="00476E40"/>
    <w:rsid w:val="0047770A"/>
    <w:rsid w:val="00477B98"/>
    <w:rsid w:val="004808EC"/>
    <w:rsid w:val="00481BDA"/>
    <w:rsid w:val="00482EE9"/>
    <w:rsid w:val="00483965"/>
    <w:rsid w:val="00483BF2"/>
    <w:rsid w:val="00483EF8"/>
    <w:rsid w:val="00484101"/>
    <w:rsid w:val="00484142"/>
    <w:rsid w:val="0048456B"/>
    <w:rsid w:val="0048532B"/>
    <w:rsid w:val="0048551B"/>
    <w:rsid w:val="0048551F"/>
    <w:rsid w:val="004855A1"/>
    <w:rsid w:val="004859EB"/>
    <w:rsid w:val="004860E1"/>
    <w:rsid w:val="004861F4"/>
    <w:rsid w:val="00486256"/>
    <w:rsid w:val="00487A0D"/>
    <w:rsid w:val="00487AF8"/>
    <w:rsid w:val="00487E41"/>
    <w:rsid w:val="00490E3C"/>
    <w:rsid w:val="00490F80"/>
    <w:rsid w:val="00491562"/>
    <w:rsid w:val="00491F90"/>
    <w:rsid w:val="0049200A"/>
    <w:rsid w:val="004925C6"/>
    <w:rsid w:val="00492AA2"/>
    <w:rsid w:val="004931D2"/>
    <w:rsid w:val="004933FA"/>
    <w:rsid w:val="00493CD3"/>
    <w:rsid w:val="00493E33"/>
    <w:rsid w:val="00494746"/>
    <w:rsid w:val="00494B70"/>
    <w:rsid w:val="00494EE6"/>
    <w:rsid w:val="00495073"/>
    <w:rsid w:val="00495BB1"/>
    <w:rsid w:val="00495BD0"/>
    <w:rsid w:val="00495CE7"/>
    <w:rsid w:val="00496011"/>
    <w:rsid w:val="0049774B"/>
    <w:rsid w:val="004A02C5"/>
    <w:rsid w:val="004A0E47"/>
    <w:rsid w:val="004A0FD5"/>
    <w:rsid w:val="004A1816"/>
    <w:rsid w:val="004A1D36"/>
    <w:rsid w:val="004A232E"/>
    <w:rsid w:val="004A2C4E"/>
    <w:rsid w:val="004A32AA"/>
    <w:rsid w:val="004A3477"/>
    <w:rsid w:val="004A3F47"/>
    <w:rsid w:val="004A4D41"/>
    <w:rsid w:val="004A4E16"/>
    <w:rsid w:val="004A619C"/>
    <w:rsid w:val="004A63B5"/>
    <w:rsid w:val="004A6DCF"/>
    <w:rsid w:val="004A6F21"/>
    <w:rsid w:val="004A79FE"/>
    <w:rsid w:val="004B0125"/>
    <w:rsid w:val="004B03D5"/>
    <w:rsid w:val="004B0D61"/>
    <w:rsid w:val="004B0EFA"/>
    <w:rsid w:val="004B0F4F"/>
    <w:rsid w:val="004B25A6"/>
    <w:rsid w:val="004B2A10"/>
    <w:rsid w:val="004B3B51"/>
    <w:rsid w:val="004B3CB3"/>
    <w:rsid w:val="004B3E42"/>
    <w:rsid w:val="004B423E"/>
    <w:rsid w:val="004B43A9"/>
    <w:rsid w:val="004B4410"/>
    <w:rsid w:val="004B56D7"/>
    <w:rsid w:val="004B57FF"/>
    <w:rsid w:val="004B5995"/>
    <w:rsid w:val="004B5A8A"/>
    <w:rsid w:val="004B5EFC"/>
    <w:rsid w:val="004B60FA"/>
    <w:rsid w:val="004B67A1"/>
    <w:rsid w:val="004B6C17"/>
    <w:rsid w:val="004B6CE2"/>
    <w:rsid w:val="004B7545"/>
    <w:rsid w:val="004B75DB"/>
    <w:rsid w:val="004B7E7F"/>
    <w:rsid w:val="004B7EED"/>
    <w:rsid w:val="004C04F6"/>
    <w:rsid w:val="004C0AA5"/>
    <w:rsid w:val="004C0B55"/>
    <w:rsid w:val="004C0C76"/>
    <w:rsid w:val="004C135D"/>
    <w:rsid w:val="004C1369"/>
    <w:rsid w:val="004C1502"/>
    <w:rsid w:val="004C2F2F"/>
    <w:rsid w:val="004C33B2"/>
    <w:rsid w:val="004C3A6A"/>
    <w:rsid w:val="004C4753"/>
    <w:rsid w:val="004C4827"/>
    <w:rsid w:val="004C49BD"/>
    <w:rsid w:val="004C4BD7"/>
    <w:rsid w:val="004C5853"/>
    <w:rsid w:val="004C5985"/>
    <w:rsid w:val="004C5A26"/>
    <w:rsid w:val="004C60D0"/>
    <w:rsid w:val="004C749F"/>
    <w:rsid w:val="004C74DE"/>
    <w:rsid w:val="004C75E7"/>
    <w:rsid w:val="004C76E1"/>
    <w:rsid w:val="004C7F28"/>
    <w:rsid w:val="004D1495"/>
    <w:rsid w:val="004D1E37"/>
    <w:rsid w:val="004D1E75"/>
    <w:rsid w:val="004D1EC1"/>
    <w:rsid w:val="004D21F0"/>
    <w:rsid w:val="004D24F3"/>
    <w:rsid w:val="004D2D81"/>
    <w:rsid w:val="004D2E0F"/>
    <w:rsid w:val="004D2E11"/>
    <w:rsid w:val="004D2F98"/>
    <w:rsid w:val="004D2FE1"/>
    <w:rsid w:val="004D41DD"/>
    <w:rsid w:val="004D4A12"/>
    <w:rsid w:val="004D764A"/>
    <w:rsid w:val="004D7973"/>
    <w:rsid w:val="004E1202"/>
    <w:rsid w:val="004E132E"/>
    <w:rsid w:val="004E14B8"/>
    <w:rsid w:val="004E1844"/>
    <w:rsid w:val="004E2F8C"/>
    <w:rsid w:val="004E33C4"/>
    <w:rsid w:val="004E3920"/>
    <w:rsid w:val="004E3DAF"/>
    <w:rsid w:val="004E450C"/>
    <w:rsid w:val="004E4D71"/>
    <w:rsid w:val="004E5408"/>
    <w:rsid w:val="004E5DBA"/>
    <w:rsid w:val="004E5EBF"/>
    <w:rsid w:val="004E5F70"/>
    <w:rsid w:val="004E6412"/>
    <w:rsid w:val="004E6922"/>
    <w:rsid w:val="004E72AB"/>
    <w:rsid w:val="004F04CB"/>
    <w:rsid w:val="004F0B1A"/>
    <w:rsid w:val="004F185C"/>
    <w:rsid w:val="004F1DB2"/>
    <w:rsid w:val="004F2917"/>
    <w:rsid w:val="004F3949"/>
    <w:rsid w:val="004F39E0"/>
    <w:rsid w:val="004F3A99"/>
    <w:rsid w:val="004F3C05"/>
    <w:rsid w:val="004F3FD8"/>
    <w:rsid w:val="004F42AE"/>
    <w:rsid w:val="004F4805"/>
    <w:rsid w:val="004F589A"/>
    <w:rsid w:val="004F597F"/>
    <w:rsid w:val="004F5ABE"/>
    <w:rsid w:val="004F5F90"/>
    <w:rsid w:val="004F659D"/>
    <w:rsid w:val="004F672B"/>
    <w:rsid w:val="004F6946"/>
    <w:rsid w:val="004F6D1E"/>
    <w:rsid w:val="005001E7"/>
    <w:rsid w:val="005006A6"/>
    <w:rsid w:val="0050113F"/>
    <w:rsid w:val="00501A98"/>
    <w:rsid w:val="00501D4A"/>
    <w:rsid w:val="00501D69"/>
    <w:rsid w:val="0050265D"/>
    <w:rsid w:val="0050286B"/>
    <w:rsid w:val="00502B23"/>
    <w:rsid w:val="00502D67"/>
    <w:rsid w:val="005034A1"/>
    <w:rsid w:val="00504041"/>
    <w:rsid w:val="005043C7"/>
    <w:rsid w:val="00504DEF"/>
    <w:rsid w:val="00504FE3"/>
    <w:rsid w:val="00505122"/>
    <w:rsid w:val="0050527F"/>
    <w:rsid w:val="00505433"/>
    <w:rsid w:val="00505566"/>
    <w:rsid w:val="005059B3"/>
    <w:rsid w:val="00505AF0"/>
    <w:rsid w:val="0050612B"/>
    <w:rsid w:val="005061A5"/>
    <w:rsid w:val="005065CE"/>
    <w:rsid w:val="005069A2"/>
    <w:rsid w:val="00506FD8"/>
    <w:rsid w:val="005075FE"/>
    <w:rsid w:val="00507691"/>
    <w:rsid w:val="005079E3"/>
    <w:rsid w:val="00507A54"/>
    <w:rsid w:val="00507D2E"/>
    <w:rsid w:val="00507F96"/>
    <w:rsid w:val="00510B7B"/>
    <w:rsid w:val="0051164A"/>
    <w:rsid w:val="00512753"/>
    <w:rsid w:val="00512D7B"/>
    <w:rsid w:val="00512FB5"/>
    <w:rsid w:val="00513619"/>
    <w:rsid w:val="00513DE6"/>
    <w:rsid w:val="00513DE8"/>
    <w:rsid w:val="00513F77"/>
    <w:rsid w:val="00514554"/>
    <w:rsid w:val="00516314"/>
    <w:rsid w:val="00516779"/>
    <w:rsid w:val="005171E7"/>
    <w:rsid w:val="0051753B"/>
    <w:rsid w:val="0052182D"/>
    <w:rsid w:val="00522128"/>
    <w:rsid w:val="00522A9F"/>
    <w:rsid w:val="0052331A"/>
    <w:rsid w:val="00523437"/>
    <w:rsid w:val="00523CBC"/>
    <w:rsid w:val="0052446D"/>
    <w:rsid w:val="0052506F"/>
    <w:rsid w:val="00525511"/>
    <w:rsid w:val="0052560C"/>
    <w:rsid w:val="005257DA"/>
    <w:rsid w:val="00525E88"/>
    <w:rsid w:val="00526372"/>
    <w:rsid w:val="00526F7B"/>
    <w:rsid w:val="00527A79"/>
    <w:rsid w:val="00527D47"/>
    <w:rsid w:val="00527F79"/>
    <w:rsid w:val="00530269"/>
    <w:rsid w:val="005305E1"/>
    <w:rsid w:val="005306C7"/>
    <w:rsid w:val="00530805"/>
    <w:rsid w:val="00531800"/>
    <w:rsid w:val="005329F3"/>
    <w:rsid w:val="00532BDC"/>
    <w:rsid w:val="00532D24"/>
    <w:rsid w:val="00532FD5"/>
    <w:rsid w:val="005332CE"/>
    <w:rsid w:val="0053362E"/>
    <w:rsid w:val="0053398A"/>
    <w:rsid w:val="00533F00"/>
    <w:rsid w:val="00534204"/>
    <w:rsid w:val="00535E46"/>
    <w:rsid w:val="00535F40"/>
    <w:rsid w:val="005361EB"/>
    <w:rsid w:val="0053674A"/>
    <w:rsid w:val="0053677C"/>
    <w:rsid w:val="00536DDC"/>
    <w:rsid w:val="00537193"/>
    <w:rsid w:val="00537864"/>
    <w:rsid w:val="00537D15"/>
    <w:rsid w:val="00537D6F"/>
    <w:rsid w:val="00537E93"/>
    <w:rsid w:val="00540A9E"/>
    <w:rsid w:val="0054113C"/>
    <w:rsid w:val="005411CA"/>
    <w:rsid w:val="00541456"/>
    <w:rsid w:val="0054218E"/>
    <w:rsid w:val="00543072"/>
    <w:rsid w:val="00543B06"/>
    <w:rsid w:val="00544335"/>
    <w:rsid w:val="00544C58"/>
    <w:rsid w:val="00544F74"/>
    <w:rsid w:val="0054504B"/>
    <w:rsid w:val="00545BA3"/>
    <w:rsid w:val="00545BE7"/>
    <w:rsid w:val="00545C87"/>
    <w:rsid w:val="00545CAD"/>
    <w:rsid w:val="0054662F"/>
    <w:rsid w:val="00546B51"/>
    <w:rsid w:val="00546EC1"/>
    <w:rsid w:val="00547030"/>
    <w:rsid w:val="0054775A"/>
    <w:rsid w:val="00550023"/>
    <w:rsid w:val="005504D8"/>
    <w:rsid w:val="005511E8"/>
    <w:rsid w:val="0055177D"/>
    <w:rsid w:val="00551EA6"/>
    <w:rsid w:val="005524BC"/>
    <w:rsid w:val="00553515"/>
    <w:rsid w:val="00553591"/>
    <w:rsid w:val="0055370D"/>
    <w:rsid w:val="00554349"/>
    <w:rsid w:val="00554548"/>
    <w:rsid w:val="005548DE"/>
    <w:rsid w:val="00554D90"/>
    <w:rsid w:val="00555304"/>
    <w:rsid w:val="00556616"/>
    <w:rsid w:val="0055717A"/>
    <w:rsid w:val="00557D95"/>
    <w:rsid w:val="00560125"/>
    <w:rsid w:val="00560648"/>
    <w:rsid w:val="005606DB"/>
    <w:rsid w:val="00560BB1"/>
    <w:rsid w:val="00560D78"/>
    <w:rsid w:val="00561178"/>
    <w:rsid w:val="005621BE"/>
    <w:rsid w:val="005623F1"/>
    <w:rsid w:val="00562559"/>
    <w:rsid w:val="005634D8"/>
    <w:rsid w:val="005636EB"/>
    <w:rsid w:val="00563803"/>
    <w:rsid w:val="00563A3F"/>
    <w:rsid w:val="00563EC0"/>
    <w:rsid w:val="005641EE"/>
    <w:rsid w:val="005643F4"/>
    <w:rsid w:val="005645FE"/>
    <w:rsid w:val="00564810"/>
    <w:rsid w:val="00564D3D"/>
    <w:rsid w:val="00566F55"/>
    <w:rsid w:val="00567306"/>
    <w:rsid w:val="00570B21"/>
    <w:rsid w:val="00570B9C"/>
    <w:rsid w:val="00571346"/>
    <w:rsid w:val="00571B7D"/>
    <w:rsid w:val="005720B9"/>
    <w:rsid w:val="005721AF"/>
    <w:rsid w:val="0057225A"/>
    <w:rsid w:val="0057240B"/>
    <w:rsid w:val="00572441"/>
    <w:rsid w:val="0057283C"/>
    <w:rsid w:val="005729BB"/>
    <w:rsid w:val="00572FEF"/>
    <w:rsid w:val="005733E0"/>
    <w:rsid w:val="0057363C"/>
    <w:rsid w:val="005738EB"/>
    <w:rsid w:val="00573F08"/>
    <w:rsid w:val="005741D6"/>
    <w:rsid w:val="0057441B"/>
    <w:rsid w:val="005746DA"/>
    <w:rsid w:val="0057483A"/>
    <w:rsid w:val="0057499F"/>
    <w:rsid w:val="00574D0E"/>
    <w:rsid w:val="00575AE5"/>
    <w:rsid w:val="00575AFE"/>
    <w:rsid w:val="00576AEB"/>
    <w:rsid w:val="00580665"/>
    <w:rsid w:val="0058084E"/>
    <w:rsid w:val="00581C9B"/>
    <w:rsid w:val="00581F0F"/>
    <w:rsid w:val="0058264F"/>
    <w:rsid w:val="005826E0"/>
    <w:rsid w:val="005844EF"/>
    <w:rsid w:val="00585530"/>
    <w:rsid w:val="00585B27"/>
    <w:rsid w:val="00585BFD"/>
    <w:rsid w:val="0058686A"/>
    <w:rsid w:val="00587918"/>
    <w:rsid w:val="005900F1"/>
    <w:rsid w:val="0059115E"/>
    <w:rsid w:val="005919A0"/>
    <w:rsid w:val="005923D9"/>
    <w:rsid w:val="005932D3"/>
    <w:rsid w:val="00593DF7"/>
    <w:rsid w:val="00594BCB"/>
    <w:rsid w:val="00594F31"/>
    <w:rsid w:val="005950B8"/>
    <w:rsid w:val="00595CF0"/>
    <w:rsid w:val="005968F8"/>
    <w:rsid w:val="00596A50"/>
    <w:rsid w:val="00596D2F"/>
    <w:rsid w:val="00596D3A"/>
    <w:rsid w:val="005A0555"/>
    <w:rsid w:val="005A1108"/>
    <w:rsid w:val="005A121C"/>
    <w:rsid w:val="005A126D"/>
    <w:rsid w:val="005A2534"/>
    <w:rsid w:val="005A3205"/>
    <w:rsid w:val="005A33DC"/>
    <w:rsid w:val="005A3FFA"/>
    <w:rsid w:val="005A47F1"/>
    <w:rsid w:val="005A55A7"/>
    <w:rsid w:val="005A5C3F"/>
    <w:rsid w:val="005A7EEB"/>
    <w:rsid w:val="005B098B"/>
    <w:rsid w:val="005B0CE1"/>
    <w:rsid w:val="005B0D46"/>
    <w:rsid w:val="005B125B"/>
    <w:rsid w:val="005B1BF0"/>
    <w:rsid w:val="005B1CD6"/>
    <w:rsid w:val="005B26CD"/>
    <w:rsid w:val="005B2A81"/>
    <w:rsid w:val="005B2C7D"/>
    <w:rsid w:val="005B2D1B"/>
    <w:rsid w:val="005B3048"/>
    <w:rsid w:val="005B3346"/>
    <w:rsid w:val="005B3B19"/>
    <w:rsid w:val="005B3DB3"/>
    <w:rsid w:val="005B41F5"/>
    <w:rsid w:val="005B431E"/>
    <w:rsid w:val="005B530E"/>
    <w:rsid w:val="005B5569"/>
    <w:rsid w:val="005B56D6"/>
    <w:rsid w:val="005B58BE"/>
    <w:rsid w:val="005B5AE9"/>
    <w:rsid w:val="005B6226"/>
    <w:rsid w:val="005B68FC"/>
    <w:rsid w:val="005B6BF0"/>
    <w:rsid w:val="005B71EC"/>
    <w:rsid w:val="005B7304"/>
    <w:rsid w:val="005B7811"/>
    <w:rsid w:val="005C0205"/>
    <w:rsid w:val="005C02E6"/>
    <w:rsid w:val="005C0D7D"/>
    <w:rsid w:val="005C154D"/>
    <w:rsid w:val="005C17A6"/>
    <w:rsid w:val="005C2690"/>
    <w:rsid w:val="005C26C5"/>
    <w:rsid w:val="005C2931"/>
    <w:rsid w:val="005C2E39"/>
    <w:rsid w:val="005C2F2B"/>
    <w:rsid w:val="005C3CA9"/>
    <w:rsid w:val="005C4D80"/>
    <w:rsid w:val="005C4EC5"/>
    <w:rsid w:val="005C4F5E"/>
    <w:rsid w:val="005C5693"/>
    <w:rsid w:val="005C5C1C"/>
    <w:rsid w:val="005C622C"/>
    <w:rsid w:val="005C6512"/>
    <w:rsid w:val="005C6A78"/>
    <w:rsid w:val="005C7794"/>
    <w:rsid w:val="005C7A7D"/>
    <w:rsid w:val="005C7BC2"/>
    <w:rsid w:val="005D0DEB"/>
    <w:rsid w:val="005D108D"/>
    <w:rsid w:val="005D1273"/>
    <w:rsid w:val="005D1A61"/>
    <w:rsid w:val="005D1AEB"/>
    <w:rsid w:val="005D1EBA"/>
    <w:rsid w:val="005D22DE"/>
    <w:rsid w:val="005D2821"/>
    <w:rsid w:val="005D433B"/>
    <w:rsid w:val="005D5AD3"/>
    <w:rsid w:val="005D638A"/>
    <w:rsid w:val="005D6B63"/>
    <w:rsid w:val="005D719C"/>
    <w:rsid w:val="005D72D1"/>
    <w:rsid w:val="005D763A"/>
    <w:rsid w:val="005D76E6"/>
    <w:rsid w:val="005D7AEA"/>
    <w:rsid w:val="005D7B6B"/>
    <w:rsid w:val="005E094C"/>
    <w:rsid w:val="005E0B10"/>
    <w:rsid w:val="005E1026"/>
    <w:rsid w:val="005E1177"/>
    <w:rsid w:val="005E1200"/>
    <w:rsid w:val="005E171E"/>
    <w:rsid w:val="005E1E0D"/>
    <w:rsid w:val="005E2136"/>
    <w:rsid w:val="005E21E1"/>
    <w:rsid w:val="005E306A"/>
    <w:rsid w:val="005E41AC"/>
    <w:rsid w:val="005E44D3"/>
    <w:rsid w:val="005E47B8"/>
    <w:rsid w:val="005E4D90"/>
    <w:rsid w:val="005E4DF7"/>
    <w:rsid w:val="005E503A"/>
    <w:rsid w:val="005E560C"/>
    <w:rsid w:val="005E5906"/>
    <w:rsid w:val="005E5B78"/>
    <w:rsid w:val="005E60C4"/>
    <w:rsid w:val="005E675B"/>
    <w:rsid w:val="005E6E42"/>
    <w:rsid w:val="005E7C46"/>
    <w:rsid w:val="005E7DB2"/>
    <w:rsid w:val="005F12CD"/>
    <w:rsid w:val="005F1423"/>
    <w:rsid w:val="005F1DF1"/>
    <w:rsid w:val="005F245A"/>
    <w:rsid w:val="005F25D2"/>
    <w:rsid w:val="005F3143"/>
    <w:rsid w:val="005F392C"/>
    <w:rsid w:val="005F3A82"/>
    <w:rsid w:val="005F449B"/>
    <w:rsid w:val="005F46E4"/>
    <w:rsid w:val="005F48FC"/>
    <w:rsid w:val="005F4DDD"/>
    <w:rsid w:val="005F52C2"/>
    <w:rsid w:val="005F588F"/>
    <w:rsid w:val="005F5A17"/>
    <w:rsid w:val="005F5ED3"/>
    <w:rsid w:val="005F6418"/>
    <w:rsid w:val="005F7578"/>
    <w:rsid w:val="005F7728"/>
    <w:rsid w:val="005F798A"/>
    <w:rsid w:val="005F7BDF"/>
    <w:rsid w:val="00600094"/>
    <w:rsid w:val="006009CB"/>
    <w:rsid w:val="00600EA8"/>
    <w:rsid w:val="0060104B"/>
    <w:rsid w:val="0060129B"/>
    <w:rsid w:val="00601FB1"/>
    <w:rsid w:val="0060299A"/>
    <w:rsid w:val="00602BAF"/>
    <w:rsid w:val="00602CD3"/>
    <w:rsid w:val="00602FC0"/>
    <w:rsid w:val="00603742"/>
    <w:rsid w:val="00603AD6"/>
    <w:rsid w:val="00603C19"/>
    <w:rsid w:val="00603C6F"/>
    <w:rsid w:val="006042B4"/>
    <w:rsid w:val="00604606"/>
    <w:rsid w:val="006048A9"/>
    <w:rsid w:val="00604B2A"/>
    <w:rsid w:val="006059E8"/>
    <w:rsid w:val="00606886"/>
    <w:rsid w:val="00606A59"/>
    <w:rsid w:val="00606EA8"/>
    <w:rsid w:val="00606EDC"/>
    <w:rsid w:val="0060712D"/>
    <w:rsid w:val="0061132B"/>
    <w:rsid w:val="006114A3"/>
    <w:rsid w:val="00611595"/>
    <w:rsid w:val="00611F7A"/>
    <w:rsid w:val="00612607"/>
    <w:rsid w:val="00612D98"/>
    <w:rsid w:val="0061328E"/>
    <w:rsid w:val="00613A19"/>
    <w:rsid w:val="0061423D"/>
    <w:rsid w:val="00614A0D"/>
    <w:rsid w:val="00614AF9"/>
    <w:rsid w:val="00614D64"/>
    <w:rsid w:val="00615338"/>
    <w:rsid w:val="00616388"/>
    <w:rsid w:val="0061789F"/>
    <w:rsid w:val="006201B2"/>
    <w:rsid w:val="006206F2"/>
    <w:rsid w:val="006208CD"/>
    <w:rsid w:val="00620BE0"/>
    <w:rsid w:val="00621CE2"/>
    <w:rsid w:val="00621DD3"/>
    <w:rsid w:val="00622A74"/>
    <w:rsid w:val="00623021"/>
    <w:rsid w:val="006232F3"/>
    <w:rsid w:val="006236E3"/>
    <w:rsid w:val="00624164"/>
    <w:rsid w:val="00624506"/>
    <w:rsid w:val="00624BF4"/>
    <w:rsid w:val="00625024"/>
    <w:rsid w:val="00625912"/>
    <w:rsid w:val="006267A1"/>
    <w:rsid w:val="00627B35"/>
    <w:rsid w:val="00630038"/>
    <w:rsid w:val="00630E26"/>
    <w:rsid w:val="00630EE7"/>
    <w:rsid w:val="00631B07"/>
    <w:rsid w:val="00632505"/>
    <w:rsid w:val="00632EC0"/>
    <w:rsid w:val="00632EDF"/>
    <w:rsid w:val="00633C31"/>
    <w:rsid w:val="00633CF4"/>
    <w:rsid w:val="006350D2"/>
    <w:rsid w:val="00635A1B"/>
    <w:rsid w:val="00635FCD"/>
    <w:rsid w:val="00636007"/>
    <w:rsid w:val="00636F09"/>
    <w:rsid w:val="00636FC2"/>
    <w:rsid w:val="0063703F"/>
    <w:rsid w:val="00637F38"/>
    <w:rsid w:val="00640424"/>
    <w:rsid w:val="00641CAA"/>
    <w:rsid w:val="00642BD2"/>
    <w:rsid w:val="006431B0"/>
    <w:rsid w:val="00643325"/>
    <w:rsid w:val="0064390F"/>
    <w:rsid w:val="00643C41"/>
    <w:rsid w:val="00643C45"/>
    <w:rsid w:val="006444BE"/>
    <w:rsid w:val="0064460E"/>
    <w:rsid w:val="00644D1B"/>
    <w:rsid w:val="006459EB"/>
    <w:rsid w:val="006460C4"/>
    <w:rsid w:val="00646B06"/>
    <w:rsid w:val="00647499"/>
    <w:rsid w:val="006479AB"/>
    <w:rsid w:val="00650047"/>
    <w:rsid w:val="00650050"/>
    <w:rsid w:val="006502DC"/>
    <w:rsid w:val="00650A5B"/>
    <w:rsid w:val="00650CEB"/>
    <w:rsid w:val="006513A5"/>
    <w:rsid w:val="0065182B"/>
    <w:rsid w:val="0065338D"/>
    <w:rsid w:val="00653430"/>
    <w:rsid w:val="0065366C"/>
    <w:rsid w:val="006539BD"/>
    <w:rsid w:val="00653E01"/>
    <w:rsid w:val="00654196"/>
    <w:rsid w:val="00655DCB"/>
    <w:rsid w:val="00657678"/>
    <w:rsid w:val="00657DC0"/>
    <w:rsid w:val="006608D9"/>
    <w:rsid w:val="00660BE3"/>
    <w:rsid w:val="0066117B"/>
    <w:rsid w:val="0066187A"/>
    <w:rsid w:val="00661CA1"/>
    <w:rsid w:val="00661E54"/>
    <w:rsid w:val="00662514"/>
    <w:rsid w:val="006628F2"/>
    <w:rsid w:val="00663097"/>
    <w:rsid w:val="0066352C"/>
    <w:rsid w:val="00663F30"/>
    <w:rsid w:val="00664745"/>
    <w:rsid w:val="00664852"/>
    <w:rsid w:val="006655EF"/>
    <w:rsid w:val="00665B56"/>
    <w:rsid w:val="00666D7D"/>
    <w:rsid w:val="00667928"/>
    <w:rsid w:val="00667C5C"/>
    <w:rsid w:val="00667E84"/>
    <w:rsid w:val="0067047C"/>
    <w:rsid w:val="00670BD9"/>
    <w:rsid w:val="0067178D"/>
    <w:rsid w:val="00671945"/>
    <w:rsid w:val="00672277"/>
    <w:rsid w:val="00673372"/>
    <w:rsid w:val="00673439"/>
    <w:rsid w:val="00674BD9"/>
    <w:rsid w:val="00674E8A"/>
    <w:rsid w:val="0067542F"/>
    <w:rsid w:val="00675D36"/>
    <w:rsid w:val="00676066"/>
    <w:rsid w:val="00676106"/>
    <w:rsid w:val="0067610A"/>
    <w:rsid w:val="0067632B"/>
    <w:rsid w:val="006768D7"/>
    <w:rsid w:val="006771D7"/>
    <w:rsid w:val="00677700"/>
    <w:rsid w:val="00677AD0"/>
    <w:rsid w:val="00677D7C"/>
    <w:rsid w:val="00680098"/>
    <w:rsid w:val="00680C41"/>
    <w:rsid w:val="0068197A"/>
    <w:rsid w:val="00681FD4"/>
    <w:rsid w:val="00682727"/>
    <w:rsid w:val="00682848"/>
    <w:rsid w:val="00682B69"/>
    <w:rsid w:val="0068382F"/>
    <w:rsid w:val="00684037"/>
    <w:rsid w:val="00684221"/>
    <w:rsid w:val="006849C9"/>
    <w:rsid w:val="00684D45"/>
    <w:rsid w:val="0068562A"/>
    <w:rsid w:val="006857B1"/>
    <w:rsid w:val="00685D17"/>
    <w:rsid w:val="00685DEC"/>
    <w:rsid w:val="0068633E"/>
    <w:rsid w:val="00686898"/>
    <w:rsid w:val="00686A72"/>
    <w:rsid w:val="00686C31"/>
    <w:rsid w:val="00686CF5"/>
    <w:rsid w:val="00687CF1"/>
    <w:rsid w:val="00690122"/>
    <w:rsid w:val="00690B72"/>
    <w:rsid w:val="00690D4C"/>
    <w:rsid w:val="006910D7"/>
    <w:rsid w:val="0069116E"/>
    <w:rsid w:val="0069211F"/>
    <w:rsid w:val="0069250A"/>
    <w:rsid w:val="00692FB5"/>
    <w:rsid w:val="00693862"/>
    <w:rsid w:val="00693D21"/>
    <w:rsid w:val="00693D77"/>
    <w:rsid w:val="006941F2"/>
    <w:rsid w:val="00694858"/>
    <w:rsid w:val="00695AFD"/>
    <w:rsid w:val="00695C28"/>
    <w:rsid w:val="00696092"/>
    <w:rsid w:val="006A0754"/>
    <w:rsid w:val="006A0E5A"/>
    <w:rsid w:val="006A0E7B"/>
    <w:rsid w:val="006A1C26"/>
    <w:rsid w:val="006A1CEF"/>
    <w:rsid w:val="006A2405"/>
    <w:rsid w:val="006A2929"/>
    <w:rsid w:val="006A3A1C"/>
    <w:rsid w:val="006A3E13"/>
    <w:rsid w:val="006A3EC1"/>
    <w:rsid w:val="006A40DD"/>
    <w:rsid w:val="006A46C1"/>
    <w:rsid w:val="006A472F"/>
    <w:rsid w:val="006A50AF"/>
    <w:rsid w:val="006A5175"/>
    <w:rsid w:val="006A57D5"/>
    <w:rsid w:val="006A5812"/>
    <w:rsid w:val="006A60C7"/>
    <w:rsid w:val="006A6DC3"/>
    <w:rsid w:val="006A6DC9"/>
    <w:rsid w:val="006A779E"/>
    <w:rsid w:val="006A781A"/>
    <w:rsid w:val="006A7F4E"/>
    <w:rsid w:val="006B2278"/>
    <w:rsid w:val="006B25E5"/>
    <w:rsid w:val="006B280D"/>
    <w:rsid w:val="006B2CBC"/>
    <w:rsid w:val="006B2CBE"/>
    <w:rsid w:val="006B308E"/>
    <w:rsid w:val="006B368E"/>
    <w:rsid w:val="006B3A7B"/>
    <w:rsid w:val="006B3D62"/>
    <w:rsid w:val="006B403D"/>
    <w:rsid w:val="006B43B0"/>
    <w:rsid w:val="006B546F"/>
    <w:rsid w:val="006B5852"/>
    <w:rsid w:val="006B5956"/>
    <w:rsid w:val="006B617B"/>
    <w:rsid w:val="006B677B"/>
    <w:rsid w:val="006B6AD8"/>
    <w:rsid w:val="006B6C50"/>
    <w:rsid w:val="006B6E7F"/>
    <w:rsid w:val="006B6F69"/>
    <w:rsid w:val="006B7F2E"/>
    <w:rsid w:val="006C000E"/>
    <w:rsid w:val="006C0C1E"/>
    <w:rsid w:val="006C17BE"/>
    <w:rsid w:val="006C1888"/>
    <w:rsid w:val="006C1DA1"/>
    <w:rsid w:val="006C221E"/>
    <w:rsid w:val="006C2930"/>
    <w:rsid w:val="006C2C9B"/>
    <w:rsid w:val="006C2CCE"/>
    <w:rsid w:val="006C34EA"/>
    <w:rsid w:val="006C41E3"/>
    <w:rsid w:val="006C4C2B"/>
    <w:rsid w:val="006C5B65"/>
    <w:rsid w:val="006C5EBB"/>
    <w:rsid w:val="006C6CDA"/>
    <w:rsid w:val="006C6E85"/>
    <w:rsid w:val="006C6F34"/>
    <w:rsid w:val="006C721C"/>
    <w:rsid w:val="006C7FB7"/>
    <w:rsid w:val="006D0146"/>
    <w:rsid w:val="006D0D0E"/>
    <w:rsid w:val="006D19F5"/>
    <w:rsid w:val="006D1A07"/>
    <w:rsid w:val="006D1B0D"/>
    <w:rsid w:val="006D1D96"/>
    <w:rsid w:val="006D2038"/>
    <w:rsid w:val="006D2160"/>
    <w:rsid w:val="006D22FE"/>
    <w:rsid w:val="006D2D2D"/>
    <w:rsid w:val="006D2D44"/>
    <w:rsid w:val="006D3850"/>
    <w:rsid w:val="006D4E14"/>
    <w:rsid w:val="006D75FA"/>
    <w:rsid w:val="006D7ADD"/>
    <w:rsid w:val="006E013D"/>
    <w:rsid w:val="006E040D"/>
    <w:rsid w:val="006E07AB"/>
    <w:rsid w:val="006E0A15"/>
    <w:rsid w:val="006E0C3E"/>
    <w:rsid w:val="006E1485"/>
    <w:rsid w:val="006E15E2"/>
    <w:rsid w:val="006E1962"/>
    <w:rsid w:val="006E1DD7"/>
    <w:rsid w:val="006E2A89"/>
    <w:rsid w:val="006E34EC"/>
    <w:rsid w:val="006E351A"/>
    <w:rsid w:val="006E3810"/>
    <w:rsid w:val="006E39D8"/>
    <w:rsid w:val="006E3DFC"/>
    <w:rsid w:val="006E488C"/>
    <w:rsid w:val="006E536A"/>
    <w:rsid w:val="006E6099"/>
    <w:rsid w:val="006E656F"/>
    <w:rsid w:val="006E6581"/>
    <w:rsid w:val="006E6D23"/>
    <w:rsid w:val="006E6E95"/>
    <w:rsid w:val="006E7803"/>
    <w:rsid w:val="006E7B55"/>
    <w:rsid w:val="006E7FFB"/>
    <w:rsid w:val="006F0485"/>
    <w:rsid w:val="006F0A91"/>
    <w:rsid w:val="006F0BC6"/>
    <w:rsid w:val="006F1C5A"/>
    <w:rsid w:val="006F2ACB"/>
    <w:rsid w:val="006F2B0A"/>
    <w:rsid w:val="006F3CBF"/>
    <w:rsid w:val="006F3CEC"/>
    <w:rsid w:val="006F40E6"/>
    <w:rsid w:val="006F508F"/>
    <w:rsid w:val="006F5360"/>
    <w:rsid w:val="006F566F"/>
    <w:rsid w:val="006F608C"/>
    <w:rsid w:val="006F7142"/>
    <w:rsid w:val="006F74DF"/>
    <w:rsid w:val="007015CA"/>
    <w:rsid w:val="00701660"/>
    <w:rsid w:val="00701C0A"/>
    <w:rsid w:val="007021C4"/>
    <w:rsid w:val="0070250E"/>
    <w:rsid w:val="0070342F"/>
    <w:rsid w:val="007035EA"/>
    <w:rsid w:val="007035EC"/>
    <w:rsid w:val="00704786"/>
    <w:rsid w:val="00704B11"/>
    <w:rsid w:val="00704DF6"/>
    <w:rsid w:val="007052D5"/>
    <w:rsid w:val="00705748"/>
    <w:rsid w:val="0070615A"/>
    <w:rsid w:val="00706412"/>
    <w:rsid w:val="00707DA6"/>
    <w:rsid w:val="00711A07"/>
    <w:rsid w:val="00711CB2"/>
    <w:rsid w:val="0071225E"/>
    <w:rsid w:val="007127B2"/>
    <w:rsid w:val="00712A6E"/>
    <w:rsid w:val="00712FBA"/>
    <w:rsid w:val="007134CC"/>
    <w:rsid w:val="007138D5"/>
    <w:rsid w:val="00713B81"/>
    <w:rsid w:val="007144F9"/>
    <w:rsid w:val="0071464B"/>
    <w:rsid w:val="007147F9"/>
    <w:rsid w:val="007148BA"/>
    <w:rsid w:val="00714DE5"/>
    <w:rsid w:val="00715285"/>
    <w:rsid w:val="00715726"/>
    <w:rsid w:val="0071593F"/>
    <w:rsid w:val="00715AD1"/>
    <w:rsid w:val="00715B90"/>
    <w:rsid w:val="00715CA2"/>
    <w:rsid w:val="007160FF"/>
    <w:rsid w:val="007164F8"/>
    <w:rsid w:val="007166D6"/>
    <w:rsid w:val="007167C0"/>
    <w:rsid w:val="007167D8"/>
    <w:rsid w:val="00716F30"/>
    <w:rsid w:val="0071705E"/>
    <w:rsid w:val="00717E70"/>
    <w:rsid w:val="007216FA"/>
    <w:rsid w:val="007218C4"/>
    <w:rsid w:val="00721B6A"/>
    <w:rsid w:val="00721DEC"/>
    <w:rsid w:val="00721E9D"/>
    <w:rsid w:val="00721FE5"/>
    <w:rsid w:val="0072325D"/>
    <w:rsid w:val="007232B9"/>
    <w:rsid w:val="007241EF"/>
    <w:rsid w:val="0072441F"/>
    <w:rsid w:val="00724450"/>
    <w:rsid w:val="007245F9"/>
    <w:rsid w:val="0072491D"/>
    <w:rsid w:val="007250A7"/>
    <w:rsid w:val="00725442"/>
    <w:rsid w:val="00725DD6"/>
    <w:rsid w:val="00726787"/>
    <w:rsid w:val="00726791"/>
    <w:rsid w:val="00726B9C"/>
    <w:rsid w:val="00726C06"/>
    <w:rsid w:val="00726F95"/>
    <w:rsid w:val="007271A3"/>
    <w:rsid w:val="007273D4"/>
    <w:rsid w:val="00727473"/>
    <w:rsid w:val="007274D3"/>
    <w:rsid w:val="007300BD"/>
    <w:rsid w:val="007300F3"/>
    <w:rsid w:val="00730643"/>
    <w:rsid w:val="00730C35"/>
    <w:rsid w:val="00731532"/>
    <w:rsid w:val="00731AAA"/>
    <w:rsid w:val="00732309"/>
    <w:rsid w:val="0073272F"/>
    <w:rsid w:val="0073392E"/>
    <w:rsid w:val="00733ACD"/>
    <w:rsid w:val="007342DD"/>
    <w:rsid w:val="0073466F"/>
    <w:rsid w:val="00734845"/>
    <w:rsid w:val="00734A94"/>
    <w:rsid w:val="00735AB7"/>
    <w:rsid w:val="00735D88"/>
    <w:rsid w:val="00736058"/>
    <w:rsid w:val="00736326"/>
    <w:rsid w:val="00736756"/>
    <w:rsid w:val="007369E1"/>
    <w:rsid w:val="007406AC"/>
    <w:rsid w:val="00740733"/>
    <w:rsid w:val="0074113D"/>
    <w:rsid w:val="0074420F"/>
    <w:rsid w:val="00745391"/>
    <w:rsid w:val="00745E2A"/>
    <w:rsid w:val="00745F69"/>
    <w:rsid w:val="00746D69"/>
    <w:rsid w:val="00746DC4"/>
    <w:rsid w:val="00747091"/>
    <w:rsid w:val="00747326"/>
    <w:rsid w:val="007475B2"/>
    <w:rsid w:val="007476CA"/>
    <w:rsid w:val="00750201"/>
    <w:rsid w:val="00750C1F"/>
    <w:rsid w:val="00751F63"/>
    <w:rsid w:val="00752591"/>
    <w:rsid w:val="00752D3D"/>
    <w:rsid w:val="00752EC2"/>
    <w:rsid w:val="0075390B"/>
    <w:rsid w:val="00753C37"/>
    <w:rsid w:val="0075411B"/>
    <w:rsid w:val="007542FE"/>
    <w:rsid w:val="007549CC"/>
    <w:rsid w:val="00754A58"/>
    <w:rsid w:val="00754AAC"/>
    <w:rsid w:val="0075575D"/>
    <w:rsid w:val="0075580F"/>
    <w:rsid w:val="00755C9C"/>
    <w:rsid w:val="00756E0E"/>
    <w:rsid w:val="00756E24"/>
    <w:rsid w:val="007603F9"/>
    <w:rsid w:val="007604D7"/>
    <w:rsid w:val="007609EA"/>
    <w:rsid w:val="00760C7B"/>
    <w:rsid w:val="0076164C"/>
    <w:rsid w:val="0076189F"/>
    <w:rsid w:val="007621CB"/>
    <w:rsid w:val="00762D0F"/>
    <w:rsid w:val="007632A5"/>
    <w:rsid w:val="007633A3"/>
    <w:rsid w:val="00763485"/>
    <w:rsid w:val="007635F8"/>
    <w:rsid w:val="00763E72"/>
    <w:rsid w:val="00764070"/>
    <w:rsid w:val="00764595"/>
    <w:rsid w:val="007648D8"/>
    <w:rsid w:val="00764BDC"/>
    <w:rsid w:val="00765887"/>
    <w:rsid w:val="00767742"/>
    <w:rsid w:val="00767B65"/>
    <w:rsid w:val="0077086A"/>
    <w:rsid w:val="00770E22"/>
    <w:rsid w:val="0077147D"/>
    <w:rsid w:val="00772054"/>
    <w:rsid w:val="00772539"/>
    <w:rsid w:val="00772BC2"/>
    <w:rsid w:val="00773124"/>
    <w:rsid w:val="0077317D"/>
    <w:rsid w:val="00773991"/>
    <w:rsid w:val="0077399F"/>
    <w:rsid w:val="00774F52"/>
    <w:rsid w:val="007752D2"/>
    <w:rsid w:val="00776219"/>
    <w:rsid w:val="00776ED7"/>
    <w:rsid w:val="00776FA6"/>
    <w:rsid w:val="0077735B"/>
    <w:rsid w:val="00777E7B"/>
    <w:rsid w:val="00780661"/>
    <w:rsid w:val="00780F5F"/>
    <w:rsid w:val="00781011"/>
    <w:rsid w:val="00781060"/>
    <w:rsid w:val="00781413"/>
    <w:rsid w:val="00781735"/>
    <w:rsid w:val="00781754"/>
    <w:rsid w:val="007820CD"/>
    <w:rsid w:val="007822A3"/>
    <w:rsid w:val="00782788"/>
    <w:rsid w:val="00783462"/>
    <w:rsid w:val="00783A2D"/>
    <w:rsid w:val="00783A59"/>
    <w:rsid w:val="00783C3A"/>
    <w:rsid w:val="007849CA"/>
    <w:rsid w:val="00784C71"/>
    <w:rsid w:val="00784C84"/>
    <w:rsid w:val="0078520A"/>
    <w:rsid w:val="00785522"/>
    <w:rsid w:val="00786A63"/>
    <w:rsid w:val="00786CFD"/>
    <w:rsid w:val="0078781D"/>
    <w:rsid w:val="00787BD8"/>
    <w:rsid w:val="00787D2D"/>
    <w:rsid w:val="007902DA"/>
    <w:rsid w:val="007907FE"/>
    <w:rsid w:val="0079089A"/>
    <w:rsid w:val="00790DD5"/>
    <w:rsid w:val="00791407"/>
    <w:rsid w:val="0079215C"/>
    <w:rsid w:val="007923AB"/>
    <w:rsid w:val="00792CC4"/>
    <w:rsid w:val="00792D36"/>
    <w:rsid w:val="00792DE8"/>
    <w:rsid w:val="00793D1B"/>
    <w:rsid w:val="00794A0D"/>
    <w:rsid w:val="00796528"/>
    <w:rsid w:val="007A0233"/>
    <w:rsid w:val="007A08B1"/>
    <w:rsid w:val="007A0B32"/>
    <w:rsid w:val="007A0C48"/>
    <w:rsid w:val="007A25C5"/>
    <w:rsid w:val="007A25E2"/>
    <w:rsid w:val="007A2780"/>
    <w:rsid w:val="007A2DE0"/>
    <w:rsid w:val="007A2EA4"/>
    <w:rsid w:val="007A31FE"/>
    <w:rsid w:val="007A3453"/>
    <w:rsid w:val="007A3BA5"/>
    <w:rsid w:val="007A4673"/>
    <w:rsid w:val="007A4F32"/>
    <w:rsid w:val="007A5261"/>
    <w:rsid w:val="007A56EA"/>
    <w:rsid w:val="007A641A"/>
    <w:rsid w:val="007A6981"/>
    <w:rsid w:val="007A6EC9"/>
    <w:rsid w:val="007A710C"/>
    <w:rsid w:val="007A7722"/>
    <w:rsid w:val="007A7975"/>
    <w:rsid w:val="007B0561"/>
    <w:rsid w:val="007B11A7"/>
    <w:rsid w:val="007B2393"/>
    <w:rsid w:val="007B2A95"/>
    <w:rsid w:val="007B3328"/>
    <w:rsid w:val="007B3660"/>
    <w:rsid w:val="007B375F"/>
    <w:rsid w:val="007B3B6D"/>
    <w:rsid w:val="007B4FC9"/>
    <w:rsid w:val="007B511D"/>
    <w:rsid w:val="007B5309"/>
    <w:rsid w:val="007B572F"/>
    <w:rsid w:val="007B57A3"/>
    <w:rsid w:val="007B6D05"/>
    <w:rsid w:val="007B6F3D"/>
    <w:rsid w:val="007B7029"/>
    <w:rsid w:val="007B779C"/>
    <w:rsid w:val="007B7ADD"/>
    <w:rsid w:val="007B7DBC"/>
    <w:rsid w:val="007C0075"/>
    <w:rsid w:val="007C0335"/>
    <w:rsid w:val="007C0802"/>
    <w:rsid w:val="007C209C"/>
    <w:rsid w:val="007C20C0"/>
    <w:rsid w:val="007C2324"/>
    <w:rsid w:val="007C2A0F"/>
    <w:rsid w:val="007C2B03"/>
    <w:rsid w:val="007C2CEF"/>
    <w:rsid w:val="007C2D55"/>
    <w:rsid w:val="007C2D8E"/>
    <w:rsid w:val="007C32B3"/>
    <w:rsid w:val="007C3328"/>
    <w:rsid w:val="007C337A"/>
    <w:rsid w:val="007C3723"/>
    <w:rsid w:val="007C4709"/>
    <w:rsid w:val="007C489C"/>
    <w:rsid w:val="007C520C"/>
    <w:rsid w:val="007C559D"/>
    <w:rsid w:val="007C75F8"/>
    <w:rsid w:val="007C7A89"/>
    <w:rsid w:val="007D0364"/>
    <w:rsid w:val="007D0B89"/>
    <w:rsid w:val="007D0CA2"/>
    <w:rsid w:val="007D20C8"/>
    <w:rsid w:val="007D22CC"/>
    <w:rsid w:val="007D37FD"/>
    <w:rsid w:val="007D43A5"/>
    <w:rsid w:val="007D492D"/>
    <w:rsid w:val="007D5B89"/>
    <w:rsid w:val="007D5C71"/>
    <w:rsid w:val="007E0ABD"/>
    <w:rsid w:val="007E1436"/>
    <w:rsid w:val="007E1703"/>
    <w:rsid w:val="007E1B54"/>
    <w:rsid w:val="007E22FE"/>
    <w:rsid w:val="007E36E5"/>
    <w:rsid w:val="007E3DF0"/>
    <w:rsid w:val="007E4212"/>
    <w:rsid w:val="007E42DE"/>
    <w:rsid w:val="007E4BC2"/>
    <w:rsid w:val="007E4D65"/>
    <w:rsid w:val="007E56D4"/>
    <w:rsid w:val="007E5823"/>
    <w:rsid w:val="007E5845"/>
    <w:rsid w:val="007E5B2B"/>
    <w:rsid w:val="007E6575"/>
    <w:rsid w:val="007E65F2"/>
    <w:rsid w:val="007E6653"/>
    <w:rsid w:val="007E703B"/>
    <w:rsid w:val="007E7687"/>
    <w:rsid w:val="007E78CB"/>
    <w:rsid w:val="007E7DB4"/>
    <w:rsid w:val="007E7F9C"/>
    <w:rsid w:val="007F003A"/>
    <w:rsid w:val="007F0679"/>
    <w:rsid w:val="007F0A24"/>
    <w:rsid w:val="007F0B0D"/>
    <w:rsid w:val="007F0DA1"/>
    <w:rsid w:val="007F1832"/>
    <w:rsid w:val="007F18DE"/>
    <w:rsid w:val="007F1B68"/>
    <w:rsid w:val="007F31A9"/>
    <w:rsid w:val="007F3C6A"/>
    <w:rsid w:val="007F419C"/>
    <w:rsid w:val="007F5654"/>
    <w:rsid w:val="007F5FCC"/>
    <w:rsid w:val="0080065C"/>
    <w:rsid w:val="00800A27"/>
    <w:rsid w:val="00800CC0"/>
    <w:rsid w:val="00800DE0"/>
    <w:rsid w:val="0080121D"/>
    <w:rsid w:val="00801890"/>
    <w:rsid w:val="008019BA"/>
    <w:rsid w:val="00802B8B"/>
    <w:rsid w:val="00802FA5"/>
    <w:rsid w:val="0080380C"/>
    <w:rsid w:val="00803CDE"/>
    <w:rsid w:val="008041C0"/>
    <w:rsid w:val="00804597"/>
    <w:rsid w:val="00804F51"/>
    <w:rsid w:val="0080532D"/>
    <w:rsid w:val="0080572C"/>
    <w:rsid w:val="00805751"/>
    <w:rsid w:val="00805A61"/>
    <w:rsid w:val="00805C4E"/>
    <w:rsid w:val="0080631F"/>
    <w:rsid w:val="008068B7"/>
    <w:rsid w:val="00806BB5"/>
    <w:rsid w:val="0080735C"/>
    <w:rsid w:val="00807802"/>
    <w:rsid w:val="00810F0A"/>
    <w:rsid w:val="00811079"/>
    <w:rsid w:val="008121AD"/>
    <w:rsid w:val="008122EF"/>
    <w:rsid w:val="008133E6"/>
    <w:rsid w:val="00813802"/>
    <w:rsid w:val="008146B3"/>
    <w:rsid w:val="00814A40"/>
    <w:rsid w:val="00814F29"/>
    <w:rsid w:val="00814F60"/>
    <w:rsid w:val="008151A4"/>
    <w:rsid w:val="008151EB"/>
    <w:rsid w:val="00816D72"/>
    <w:rsid w:val="00816DC1"/>
    <w:rsid w:val="008170AE"/>
    <w:rsid w:val="008171B7"/>
    <w:rsid w:val="008201D6"/>
    <w:rsid w:val="00820DA0"/>
    <w:rsid w:val="0082119F"/>
    <w:rsid w:val="00822EA8"/>
    <w:rsid w:val="00824440"/>
    <w:rsid w:val="00824482"/>
    <w:rsid w:val="00824CE0"/>
    <w:rsid w:val="00825909"/>
    <w:rsid w:val="008260D4"/>
    <w:rsid w:val="00826720"/>
    <w:rsid w:val="00826D21"/>
    <w:rsid w:val="00826E9E"/>
    <w:rsid w:val="008275CF"/>
    <w:rsid w:val="00827AA1"/>
    <w:rsid w:val="0083055D"/>
    <w:rsid w:val="008313B1"/>
    <w:rsid w:val="008314BA"/>
    <w:rsid w:val="00831521"/>
    <w:rsid w:val="008358DA"/>
    <w:rsid w:val="008370D8"/>
    <w:rsid w:val="00837387"/>
    <w:rsid w:val="00837D45"/>
    <w:rsid w:val="00840099"/>
    <w:rsid w:val="0084099B"/>
    <w:rsid w:val="00840CF0"/>
    <w:rsid w:val="00840E4F"/>
    <w:rsid w:val="008410F3"/>
    <w:rsid w:val="00841103"/>
    <w:rsid w:val="00841289"/>
    <w:rsid w:val="00841C41"/>
    <w:rsid w:val="00841F5D"/>
    <w:rsid w:val="00842211"/>
    <w:rsid w:val="00842263"/>
    <w:rsid w:val="00842277"/>
    <w:rsid w:val="008422A1"/>
    <w:rsid w:val="00842C51"/>
    <w:rsid w:val="008433CC"/>
    <w:rsid w:val="00844922"/>
    <w:rsid w:val="00844DC5"/>
    <w:rsid w:val="0084570F"/>
    <w:rsid w:val="008460E8"/>
    <w:rsid w:val="00846EFB"/>
    <w:rsid w:val="008470A1"/>
    <w:rsid w:val="00847346"/>
    <w:rsid w:val="0084769F"/>
    <w:rsid w:val="00847E8D"/>
    <w:rsid w:val="008504ED"/>
    <w:rsid w:val="00850EA4"/>
    <w:rsid w:val="0085163E"/>
    <w:rsid w:val="00851954"/>
    <w:rsid w:val="00852B48"/>
    <w:rsid w:val="00852B92"/>
    <w:rsid w:val="008541EC"/>
    <w:rsid w:val="00854C78"/>
    <w:rsid w:val="008555D5"/>
    <w:rsid w:val="0085560D"/>
    <w:rsid w:val="00855774"/>
    <w:rsid w:val="008559A4"/>
    <w:rsid w:val="00855A66"/>
    <w:rsid w:val="00855E7F"/>
    <w:rsid w:val="00855FDF"/>
    <w:rsid w:val="00856160"/>
    <w:rsid w:val="00856806"/>
    <w:rsid w:val="0085765B"/>
    <w:rsid w:val="00857897"/>
    <w:rsid w:val="008578F5"/>
    <w:rsid w:val="00857D29"/>
    <w:rsid w:val="00857EDE"/>
    <w:rsid w:val="00860CDE"/>
    <w:rsid w:val="00861D5D"/>
    <w:rsid w:val="0086211B"/>
    <w:rsid w:val="008623DA"/>
    <w:rsid w:val="00862538"/>
    <w:rsid w:val="008640A4"/>
    <w:rsid w:val="0086493F"/>
    <w:rsid w:val="00864F03"/>
    <w:rsid w:val="0086545E"/>
    <w:rsid w:val="00866A6B"/>
    <w:rsid w:val="00867001"/>
    <w:rsid w:val="008670A8"/>
    <w:rsid w:val="00867615"/>
    <w:rsid w:val="00867A61"/>
    <w:rsid w:val="0087045F"/>
    <w:rsid w:val="008711C5"/>
    <w:rsid w:val="00871849"/>
    <w:rsid w:val="00871A25"/>
    <w:rsid w:val="00872357"/>
    <w:rsid w:val="008727CB"/>
    <w:rsid w:val="00872851"/>
    <w:rsid w:val="00873129"/>
    <w:rsid w:val="00873D71"/>
    <w:rsid w:val="00874148"/>
    <w:rsid w:val="008745DD"/>
    <w:rsid w:val="00874CE1"/>
    <w:rsid w:val="00875068"/>
    <w:rsid w:val="00875BC8"/>
    <w:rsid w:val="00876192"/>
    <w:rsid w:val="00876239"/>
    <w:rsid w:val="00876492"/>
    <w:rsid w:val="00876580"/>
    <w:rsid w:val="008767CC"/>
    <w:rsid w:val="00876F9D"/>
    <w:rsid w:val="008774AC"/>
    <w:rsid w:val="008774FC"/>
    <w:rsid w:val="00877580"/>
    <w:rsid w:val="008778CF"/>
    <w:rsid w:val="00877E8F"/>
    <w:rsid w:val="008800F6"/>
    <w:rsid w:val="008811D8"/>
    <w:rsid w:val="008813EE"/>
    <w:rsid w:val="00881669"/>
    <w:rsid w:val="008817E3"/>
    <w:rsid w:val="00881AEC"/>
    <w:rsid w:val="008825D7"/>
    <w:rsid w:val="0088271E"/>
    <w:rsid w:val="00882E94"/>
    <w:rsid w:val="00883079"/>
    <w:rsid w:val="008833B2"/>
    <w:rsid w:val="008837EC"/>
    <w:rsid w:val="00883BAD"/>
    <w:rsid w:val="00883F83"/>
    <w:rsid w:val="00884307"/>
    <w:rsid w:val="00884EF1"/>
    <w:rsid w:val="0088506E"/>
    <w:rsid w:val="00885448"/>
    <w:rsid w:val="0088600A"/>
    <w:rsid w:val="00886255"/>
    <w:rsid w:val="008867F8"/>
    <w:rsid w:val="0088680D"/>
    <w:rsid w:val="00886FCF"/>
    <w:rsid w:val="0088742C"/>
    <w:rsid w:val="0088763D"/>
    <w:rsid w:val="00887759"/>
    <w:rsid w:val="008877A4"/>
    <w:rsid w:val="00887DD7"/>
    <w:rsid w:val="00890E76"/>
    <w:rsid w:val="008917CC"/>
    <w:rsid w:val="00891938"/>
    <w:rsid w:val="0089241C"/>
    <w:rsid w:val="008928A8"/>
    <w:rsid w:val="008941E3"/>
    <w:rsid w:val="00894955"/>
    <w:rsid w:val="00894B27"/>
    <w:rsid w:val="00894EAB"/>
    <w:rsid w:val="00895485"/>
    <w:rsid w:val="0089581C"/>
    <w:rsid w:val="00895CB4"/>
    <w:rsid w:val="00895E06"/>
    <w:rsid w:val="00895E77"/>
    <w:rsid w:val="00895EE0"/>
    <w:rsid w:val="008961C2"/>
    <w:rsid w:val="00896583"/>
    <w:rsid w:val="00896940"/>
    <w:rsid w:val="00897E3D"/>
    <w:rsid w:val="00897E88"/>
    <w:rsid w:val="008A00ED"/>
    <w:rsid w:val="008A02C0"/>
    <w:rsid w:val="008A0696"/>
    <w:rsid w:val="008A09BD"/>
    <w:rsid w:val="008A0E33"/>
    <w:rsid w:val="008A14C2"/>
    <w:rsid w:val="008A2D1F"/>
    <w:rsid w:val="008A3347"/>
    <w:rsid w:val="008A36E8"/>
    <w:rsid w:val="008A426E"/>
    <w:rsid w:val="008A4B0C"/>
    <w:rsid w:val="008A5A7E"/>
    <w:rsid w:val="008A608F"/>
    <w:rsid w:val="008A670A"/>
    <w:rsid w:val="008A6E31"/>
    <w:rsid w:val="008A7021"/>
    <w:rsid w:val="008A74C3"/>
    <w:rsid w:val="008A7B3D"/>
    <w:rsid w:val="008A7B45"/>
    <w:rsid w:val="008B0BD8"/>
    <w:rsid w:val="008B19F7"/>
    <w:rsid w:val="008B3067"/>
    <w:rsid w:val="008B3372"/>
    <w:rsid w:val="008B3C3E"/>
    <w:rsid w:val="008B409F"/>
    <w:rsid w:val="008B4BA6"/>
    <w:rsid w:val="008B4D49"/>
    <w:rsid w:val="008B4DF4"/>
    <w:rsid w:val="008B52D4"/>
    <w:rsid w:val="008B5C33"/>
    <w:rsid w:val="008B5FC0"/>
    <w:rsid w:val="008B60C0"/>
    <w:rsid w:val="008B630A"/>
    <w:rsid w:val="008B68F7"/>
    <w:rsid w:val="008B6A2F"/>
    <w:rsid w:val="008B6A86"/>
    <w:rsid w:val="008B6B24"/>
    <w:rsid w:val="008B7192"/>
    <w:rsid w:val="008B728E"/>
    <w:rsid w:val="008B7332"/>
    <w:rsid w:val="008B7A79"/>
    <w:rsid w:val="008C0C1C"/>
    <w:rsid w:val="008C0E49"/>
    <w:rsid w:val="008C0FC9"/>
    <w:rsid w:val="008C1373"/>
    <w:rsid w:val="008C1540"/>
    <w:rsid w:val="008C19CB"/>
    <w:rsid w:val="008C1A4C"/>
    <w:rsid w:val="008C2760"/>
    <w:rsid w:val="008C3111"/>
    <w:rsid w:val="008C3C37"/>
    <w:rsid w:val="008C4202"/>
    <w:rsid w:val="008C45B3"/>
    <w:rsid w:val="008C593D"/>
    <w:rsid w:val="008C59E1"/>
    <w:rsid w:val="008C6361"/>
    <w:rsid w:val="008C63C8"/>
    <w:rsid w:val="008C66AC"/>
    <w:rsid w:val="008C6748"/>
    <w:rsid w:val="008C6907"/>
    <w:rsid w:val="008C69F1"/>
    <w:rsid w:val="008C6D9C"/>
    <w:rsid w:val="008C7CB7"/>
    <w:rsid w:val="008C7FDE"/>
    <w:rsid w:val="008D01FD"/>
    <w:rsid w:val="008D0C74"/>
    <w:rsid w:val="008D1446"/>
    <w:rsid w:val="008D20E8"/>
    <w:rsid w:val="008D22B1"/>
    <w:rsid w:val="008D2661"/>
    <w:rsid w:val="008D2844"/>
    <w:rsid w:val="008D2DFA"/>
    <w:rsid w:val="008D30D3"/>
    <w:rsid w:val="008D317D"/>
    <w:rsid w:val="008D359F"/>
    <w:rsid w:val="008D4336"/>
    <w:rsid w:val="008D4C06"/>
    <w:rsid w:val="008D5626"/>
    <w:rsid w:val="008D576F"/>
    <w:rsid w:val="008D5800"/>
    <w:rsid w:val="008D583F"/>
    <w:rsid w:val="008D5B37"/>
    <w:rsid w:val="008D5E3D"/>
    <w:rsid w:val="008D611D"/>
    <w:rsid w:val="008D61BD"/>
    <w:rsid w:val="008D7095"/>
    <w:rsid w:val="008D75AD"/>
    <w:rsid w:val="008E075A"/>
    <w:rsid w:val="008E12EF"/>
    <w:rsid w:val="008E150A"/>
    <w:rsid w:val="008E19AC"/>
    <w:rsid w:val="008E28D1"/>
    <w:rsid w:val="008E2D07"/>
    <w:rsid w:val="008E2D24"/>
    <w:rsid w:val="008E34FE"/>
    <w:rsid w:val="008E35E2"/>
    <w:rsid w:val="008E3834"/>
    <w:rsid w:val="008E3EE0"/>
    <w:rsid w:val="008E4AB5"/>
    <w:rsid w:val="008E4B24"/>
    <w:rsid w:val="008E5B09"/>
    <w:rsid w:val="008E61EC"/>
    <w:rsid w:val="008E62A1"/>
    <w:rsid w:val="008E6751"/>
    <w:rsid w:val="008E6F68"/>
    <w:rsid w:val="008E7595"/>
    <w:rsid w:val="008E7AC1"/>
    <w:rsid w:val="008E7BBD"/>
    <w:rsid w:val="008F0098"/>
    <w:rsid w:val="008F0E85"/>
    <w:rsid w:val="008F133D"/>
    <w:rsid w:val="008F1420"/>
    <w:rsid w:val="008F2454"/>
    <w:rsid w:val="008F2D4B"/>
    <w:rsid w:val="008F3774"/>
    <w:rsid w:val="008F38BC"/>
    <w:rsid w:val="008F39A5"/>
    <w:rsid w:val="008F4EEC"/>
    <w:rsid w:val="008F761E"/>
    <w:rsid w:val="008F773F"/>
    <w:rsid w:val="008F7C8A"/>
    <w:rsid w:val="009004F5"/>
    <w:rsid w:val="00900FC2"/>
    <w:rsid w:val="009014FC"/>
    <w:rsid w:val="00901B55"/>
    <w:rsid w:val="00902D7C"/>
    <w:rsid w:val="00902F7A"/>
    <w:rsid w:val="009034D9"/>
    <w:rsid w:val="00903582"/>
    <w:rsid w:val="00903989"/>
    <w:rsid w:val="009039FA"/>
    <w:rsid w:val="00903EA3"/>
    <w:rsid w:val="00903FA9"/>
    <w:rsid w:val="00904049"/>
    <w:rsid w:val="009049A1"/>
    <w:rsid w:val="009057BA"/>
    <w:rsid w:val="00905F72"/>
    <w:rsid w:val="009061FC"/>
    <w:rsid w:val="009062B2"/>
    <w:rsid w:val="00906672"/>
    <w:rsid w:val="00906AF1"/>
    <w:rsid w:val="00906E4D"/>
    <w:rsid w:val="00907610"/>
    <w:rsid w:val="00907A30"/>
    <w:rsid w:val="00910C1E"/>
    <w:rsid w:val="00910C65"/>
    <w:rsid w:val="00911693"/>
    <w:rsid w:val="00911706"/>
    <w:rsid w:val="00911F79"/>
    <w:rsid w:val="00912485"/>
    <w:rsid w:val="0091299D"/>
    <w:rsid w:val="009129B3"/>
    <w:rsid w:val="00912A2B"/>
    <w:rsid w:val="009136A5"/>
    <w:rsid w:val="00913BF6"/>
    <w:rsid w:val="00914281"/>
    <w:rsid w:val="00914852"/>
    <w:rsid w:val="009153DE"/>
    <w:rsid w:val="009158B1"/>
    <w:rsid w:val="00915A3B"/>
    <w:rsid w:val="00915FB5"/>
    <w:rsid w:val="00916568"/>
    <w:rsid w:val="00916C1B"/>
    <w:rsid w:val="00917729"/>
    <w:rsid w:val="00917DC5"/>
    <w:rsid w:val="00917DD0"/>
    <w:rsid w:val="00920846"/>
    <w:rsid w:val="00921638"/>
    <w:rsid w:val="00921789"/>
    <w:rsid w:val="00922409"/>
    <w:rsid w:val="0092398F"/>
    <w:rsid w:val="00923C40"/>
    <w:rsid w:val="00923E85"/>
    <w:rsid w:val="00923F1D"/>
    <w:rsid w:val="0092435E"/>
    <w:rsid w:val="00924579"/>
    <w:rsid w:val="00924C6A"/>
    <w:rsid w:val="009250DE"/>
    <w:rsid w:val="009251C6"/>
    <w:rsid w:val="00925857"/>
    <w:rsid w:val="00925DD3"/>
    <w:rsid w:val="00925FE4"/>
    <w:rsid w:val="00926074"/>
    <w:rsid w:val="00926206"/>
    <w:rsid w:val="009266B6"/>
    <w:rsid w:val="00927065"/>
    <w:rsid w:val="00927ACA"/>
    <w:rsid w:val="00927C39"/>
    <w:rsid w:val="009303F2"/>
    <w:rsid w:val="00930624"/>
    <w:rsid w:val="00930D4D"/>
    <w:rsid w:val="009310F9"/>
    <w:rsid w:val="0093162B"/>
    <w:rsid w:val="009317CF"/>
    <w:rsid w:val="00931A5A"/>
    <w:rsid w:val="009324E9"/>
    <w:rsid w:val="009325DA"/>
    <w:rsid w:val="00933504"/>
    <w:rsid w:val="00933D30"/>
    <w:rsid w:val="00934443"/>
    <w:rsid w:val="00934A1A"/>
    <w:rsid w:val="00934E66"/>
    <w:rsid w:val="00935267"/>
    <w:rsid w:val="00935AB4"/>
    <w:rsid w:val="00935DE6"/>
    <w:rsid w:val="00935E35"/>
    <w:rsid w:val="0093625B"/>
    <w:rsid w:val="00936BCD"/>
    <w:rsid w:val="009377DC"/>
    <w:rsid w:val="009378CA"/>
    <w:rsid w:val="00937C8B"/>
    <w:rsid w:val="009408D0"/>
    <w:rsid w:val="009409D1"/>
    <w:rsid w:val="009410DF"/>
    <w:rsid w:val="00941825"/>
    <w:rsid w:val="00942A30"/>
    <w:rsid w:val="009430D5"/>
    <w:rsid w:val="00943131"/>
    <w:rsid w:val="00943199"/>
    <w:rsid w:val="00943EF5"/>
    <w:rsid w:val="00944E82"/>
    <w:rsid w:val="00945246"/>
    <w:rsid w:val="0094531F"/>
    <w:rsid w:val="009455EE"/>
    <w:rsid w:val="0094584E"/>
    <w:rsid w:val="00945F47"/>
    <w:rsid w:val="00946899"/>
    <w:rsid w:val="00947073"/>
    <w:rsid w:val="009472D3"/>
    <w:rsid w:val="00951118"/>
    <w:rsid w:val="0095160A"/>
    <w:rsid w:val="00952C5A"/>
    <w:rsid w:val="00952D30"/>
    <w:rsid w:val="00953276"/>
    <w:rsid w:val="00953BF5"/>
    <w:rsid w:val="00954B27"/>
    <w:rsid w:val="00954B9C"/>
    <w:rsid w:val="009559C2"/>
    <w:rsid w:val="00956D1C"/>
    <w:rsid w:val="009574F0"/>
    <w:rsid w:val="00957799"/>
    <w:rsid w:val="00957F75"/>
    <w:rsid w:val="00957FFB"/>
    <w:rsid w:val="009603FE"/>
    <w:rsid w:val="00961591"/>
    <w:rsid w:val="00961883"/>
    <w:rsid w:val="00961D4A"/>
    <w:rsid w:val="00961DCB"/>
    <w:rsid w:val="0096230E"/>
    <w:rsid w:val="009624EF"/>
    <w:rsid w:val="0096251B"/>
    <w:rsid w:val="00963CAD"/>
    <w:rsid w:val="00963D6D"/>
    <w:rsid w:val="00964977"/>
    <w:rsid w:val="009657CB"/>
    <w:rsid w:val="0096684A"/>
    <w:rsid w:val="00966B65"/>
    <w:rsid w:val="00967296"/>
    <w:rsid w:val="009673C6"/>
    <w:rsid w:val="009674C6"/>
    <w:rsid w:val="00967BCC"/>
    <w:rsid w:val="00967F7D"/>
    <w:rsid w:val="00967FC1"/>
    <w:rsid w:val="00967FC8"/>
    <w:rsid w:val="00970326"/>
    <w:rsid w:val="00971135"/>
    <w:rsid w:val="0097170B"/>
    <w:rsid w:val="00971E09"/>
    <w:rsid w:val="00972010"/>
    <w:rsid w:val="00972518"/>
    <w:rsid w:val="00972A59"/>
    <w:rsid w:val="0097334B"/>
    <w:rsid w:val="00973787"/>
    <w:rsid w:val="00973C79"/>
    <w:rsid w:val="00973CAE"/>
    <w:rsid w:val="00973D29"/>
    <w:rsid w:val="009746A4"/>
    <w:rsid w:val="00975608"/>
    <w:rsid w:val="00975945"/>
    <w:rsid w:val="00976000"/>
    <w:rsid w:val="00976077"/>
    <w:rsid w:val="00976199"/>
    <w:rsid w:val="00976BE2"/>
    <w:rsid w:val="009771E7"/>
    <w:rsid w:val="00977920"/>
    <w:rsid w:val="00980012"/>
    <w:rsid w:val="00980755"/>
    <w:rsid w:val="00980FB4"/>
    <w:rsid w:val="009812F1"/>
    <w:rsid w:val="0098184A"/>
    <w:rsid w:val="009824B8"/>
    <w:rsid w:val="0098304E"/>
    <w:rsid w:val="00983D27"/>
    <w:rsid w:val="0098435F"/>
    <w:rsid w:val="009846D9"/>
    <w:rsid w:val="00984798"/>
    <w:rsid w:val="00984E3F"/>
    <w:rsid w:val="0098513A"/>
    <w:rsid w:val="00985F73"/>
    <w:rsid w:val="0098623E"/>
    <w:rsid w:val="00987951"/>
    <w:rsid w:val="00987F86"/>
    <w:rsid w:val="00990450"/>
    <w:rsid w:val="00990747"/>
    <w:rsid w:val="00990CEB"/>
    <w:rsid w:val="00990E67"/>
    <w:rsid w:val="00990E7F"/>
    <w:rsid w:val="00991201"/>
    <w:rsid w:val="00991671"/>
    <w:rsid w:val="00991E21"/>
    <w:rsid w:val="00992500"/>
    <w:rsid w:val="0099314E"/>
    <w:rsid w:val="009938F2"/>
    <w:rsid w:val="009945BC"/>
    <w:rsid w:val="009948D2"/>
    <w:rsid w:val="00994AA9"/>
    <w:rsid w:val="00995145"/>
    <w:rsid w:val="0099589C"/>
    <w:rsid w:val="009958AA"/>
    <w:rsid w:val="00995F37"/>
    <w:rsid w:val="009966B0"/>
    <w:rsid w:val="00997025"/>
    <w:rsid w:val="00997088"/>
    <w:rsid w:val="00997737"/>
    <w:rsid w:val="009979BC"/>
    <w:rsid w:val="00997EB5"/>
    <w:rsid w:val="009A0865"/>
    <w:rsid w:val="009A0C9B"/>
    <w:rsid w:val="009A13EF"/>
    <w:rsid w:val="009A1D1B"/>
    <w:rsid w:val="009A1F9F"/>
    <w:rsid w:val="009A208B"/>
    <w:rsid w:val="009A3E22"/>
    <w:rsid w:val="009A3F05"/>
    <w:rsid w:val="009A51AC"/>
    <w:rsid w:val="009A57B4"/>
    <w:rsid w:val="009A5BFF"/>
    <w:rsid w:val="009A5E6B"/>
    <w:rsid w:val="009A5F11"/>
    <w:rsid w:val="009A71DC"/>
    <w:rsid w:val="009A7B2B"/>
    <w:rsid w:val="009B00AD"/>
    <w:rsid w:val="009B021E"/>
    <w:rsid w:val="009B062C"/>
    <w:rsid w:val="009B07E5"/>
    <w:rsid w:val="009B0946"/>
    <w:rsid w:val="009B0BAF"/>
    <w:rsid w:val="009B1C23"/>
    <w:rsid w:val="009B22CC"/>
    <w:rsid w:val="009B260D"/>
    <w:rsid w:val="009B27AD"/>
    <w:rsid w:val="009B2B7A"/>
    <w:rsid w:val="009B2FDF"/>
    <w:rsid w:val="009B329A"/>
    <w:rsid w:val="009B3FD7"/>
    <w:rsid w:val="009B439A"/>
    <w:rsid w:val="009B43C6"/>
    <w:rsid w:val="009B4BCA"/>
    <w:rsid w:val="009B4BD8"/>
    <w:rsid w:val="009B4E9A"/>
    <w:rsid w:val="009B4ECB"/>
    <w:rsid w:val="009B4F3F"/>
    <w:rsid w:val="009B58D3"/>
    <w:rsid w:val="009B594B"/>
    <w:rsid w:val="009B65CB"/>
    <w:rsid w:val="009B69C5"/>
    <w:rsid w:val="009B709A"/>
    <w:rsid w:val="009B7754"/>
    <w:rsid w:val="009C0277"/>
    <w:rsid w:val="009C0466"/>
    <w:rsid w:val="009C0776"/>
    <w:rsid w:val="009C0AF7"/>
    <w:rsid w:val="009C15B0"/>
    <w:rsid w:val="009C1C1B"/>
    <w:rsid w:val="009C22F3"/>
    <w:rsid w:val="009C2AE2"/>
    <w:rsid w:val="009C31EA"/>
    <w:rsid w:val="009C3E63"/>
    <w:rsid w:val="009C4531"/>
    <w:rsid w:val="009C52A7"/>
    <w:rsid w:val="009C53D0"/>
    <w:rsid w:val="009C58EB"/>
    <w:rsid w:val="009C64A1"/>
    <w:rsid w:val="009C685B"/>
    <w:rsid w:val="009C7082"/>
    <w:rsid w:val="009C7655"/>
    <w:rsid w:val="009C79C7"/>
    <w:rsid w:val="009C7E0A"/>
    <w:rsid w:val="009D05CC"/>
    <w:rsid w:val="009D0C83"/>
    <w:rsid w:val="009D18FA"/>
    <w:rsid w:val="009D19D6"/>
    <w:rsid w:val="009D1CCA"/>
    <w:rsid w:val="009D1DEA"/>
    <w:rsid w:val="009D1EB7"/>
    <w:rsid w:val="009D29C8"/>
    <w:rsid w:val="009D3324"/>
    <w:rsid w:val="009D4C1D"/>
    <w:rsid w:val="009D4D38"/>
    <w:rsid w:val="009D54EF"/>
    <w:rsid w:val="009D555E"/>
    <w:rsid w:val="009D57FB"/>
    <w:rsid w:val="009D5B93"/>
    <w:rsid w:val="009D6CE7"/>
    <w:rsid w:val="009D7124"/>
    <w:rsid w:val="009D730C"/>
    <w:rsid w:val="009D7447"/>
    <w:rsid w:val="009D7892"/>
    <w:rsid w:val="009D79FB"/>
    <w:rsid w:val="009D7F7C"/>
    <w:rsid w:val="009E018C"/>
    <w:rsid w:val="009E1265"/>
    <w:rsid w:val="009E136D"/>
    <w:rsid w:val="009E1BCA"/>
    <w:rsid w:val="009E1C0F"/>
    <w:rsid w:val="009E342E"/>
    <w:rsid w:val="009E373C"/>
    <w:rsid w:val="009E3784"/>
    <w:rsid w:val="009E3C93"/>
    <w:rsid w:val="009E40C3"/>
    <w:rsid w:val="009E4745"/>
    <w:rsid w:val="009E58F7"/>
    <w:rsid w:val="009E5C26"/>
    <w:rsid w:val="009E5FCB"/>
    <w:rsid w:val="009E640A"/>
    <w:rsid w:val="009E641D"/>
    <w:rsid w:val="009E7335"/>
    <w:rsid w:val="009E79BD"/>
    <w:rsid w:val="009E7F8C"/>
    <w:rsid w:val="009F0247"/>
    <w:rsid w:val="009F0260"/>
    <w:rsid w:val="009F07A3"/>
    <w:rsid w:val="009F0CDD"/>
    <w:rsid w:val="009F17EF"/>
    <w:rsid w:val="009F227A"/>
    <w:rsid w:val="009F320D"/>
    <w:rsid w:val="009F32FF"/>
    <w:rsid w:val="009F3EDE"/>
    <w:rsid w:val="009F435D"/>
    <w:rsid w:val="009F4AA9"/>
    <w:rsid w:val="009F57D5"/>
    <w:rsid w:val="009F6851"/>
    <w:rsid w:val="009F6B10"/>
    <w:rsid w:val="009F6E30"/>
    <w:rsid w:val="009F706D"/>
    <w:rsid w:val="00A001F7"/>
    <w:rsid w:val="00A008BB"/>
    <w:rsid w:val="00A00A50"/>
    <w:rsid w:val="00A00BF3"/>
    <w:rsid w:val="00A012BE"/>
    <w:rsid w:val="00A01B20"/>
    <w:rsid w:val="00A021D1"/>
    <w:rsid w:val="00A02C82"/>
    <w:rsid w:val="00A035FB"/>
    <w:rsid w:val="00A03A7C"/>
    <w:rsid w:val="00A03AAD"/>
    <w:rsid w:val="00A044EC"/>
    <w:rsid w:val="00A049A5"/>
    <w:rsid w:val="00A05044"/>
    <w:rsid w:val="00A0513E"/>
    <w:rsid w:val="00A062B6"/>
    <w:rsid w:val="00A063F3"/>
    <w:rsid w:val="00A06C32"/>
    <w:rsid w:val="00A106B2"/>
    <w:rsid w:val="00A109C3"/>
    <w:rsid w:val="00A11A28"/>
    <w:rsid w:val="00A12257"/>
    <w:rsid w:val="00A127F6"/>
    <w:rsid w:val="00A12AE9"/>
    <w:rsid w:val="00A13F20"/>
    <w:rsid w:val="00A14333"/>
    <w:rsid w:val="00A14923"/>
    <w:rsid w:val="00A15821"/>
    <w:rsid w:val="00A15A98"/>
    <w:rsid w:val="00A16522"/>
    <w:rsid w:val="00A16689"/>
    <w:rsid w:val="00A1783A"/>
    <w:rsid w:val="00A17861"/>
    <w:rsid w:val="00A17BD7"/>
    <w:rsid w:val="00A17C96"/>
    <w:rsid w:val="00A17D32"/>
    <w:rsid w:val="00A20D29"/>
    <w:rsid w:val="00A20E06"/>
    <w:rsid w:val="00A20F6E"/>
    <w:rsid w:val="00A20FAF"/>
    <w:rsid w:val="00A214FB"/>
    <w:rsid w:val="00A2190E"/>
    <w:rsid w:val="00A21ECE"/>
    <w:rsid w:val="00A220BC"/>
    <w:rsid w:val="00A2295B"/>
    <w:rsid w:val="00A22F13"/>
    <w:rsid w:val="00A22F49"/>
    <w:rsid w:val="00A237C5"/>
    <w:rsid w:val="00A238D8"/>
    <w:rsid w:val="00A23A5C"/>
    <w:rsid w:val="00A23D66"/>
    <w:rsid w:val="00A245BE"/>
    <w:rsid w:val="00A249B2"/>
    <w:rsid w:val="00A24AFA"/>
    <w:rsid w:val="00A2517E"/>
    <w:rsid w:val="00A2554E"/>
    <w:rsid w:val="00A25765"/>
    <w:rsid w:val="00A262BC"/>
    <w:rsid w:val="00A26C4D"/>
    <w:rsid w:val="00A2759F"/>
    <w:rsid w:val="00A310B3"/>
    <w:rsid w:val="00A32300"/>
    <w:rsid w:val="00A32B51"/>
    <w:rsid w:val="00A32C36"/>
    <w:rsid w:val="00A3349D"/>
    <w:rsid w:val="00A33D26"/>
    <w:rsid w:val="00A343F3"/>
    <w:rsid w:val="00A3496C"/>
    <w:rsid w:val="00A34B20"/>
    <w:rsid w:val="00A35315"/>
    <w:rsid w:val="00A35A99"/>
    <w:rsid w:val="00A3631E"/>
    <w:rsid w:val="00A36C21"/>
    <w:rsid w:val="00A36D4B"/>
    <w:rsid w:val="00A36E46"/>
    <w:rsid w:val="00A372DD"/>
    <w:rsid w:val="00A37937"/>
    <w:rsid w:val="00A37B16"/>
    <w:rsid w:val="00A37C97"/>
    <w:rsid w:val="00A37FFD"/>
    <w:rsid w:val="00A4049A"/>
    <w:rsid w:val="00A408A1"/>
    <w:rsid w:val="00A412CC"/>
    <w:rsid w:val="00A42098"/>
    <w:rsid w:val="00A428CB"/>
    <w:rsid w:val="00A43F4A"/>
    <w:rsid w:val="00A447CD"/>
    <w:rsid w:val="00A44B54"/>
    <w:rsid w:val="00A45067"/>
    <w:rsid w:val="00A45557"/>
    <w:rsid w:val="00A4581B"/>
    <w:rsid w:val="00A459FC"/>
    <w:rsid w:val="00A46E37"/>
    <w:rsid w:val="00A475B3"/>
    <w:rsid w:val="00A47B5B"/>
    <w:rsid w:val="00A47C8E"/>
    <w:rsid w:val="00A50492"/>
    <w:rsid w:val="00A5115C"/>
    <w:rsid w:val="00A51691"/>
    <w:rsid w:val="00A51ACD"/>
    <w:rsid w:val="00A52674"/>
    <w:rsid w:val="00A5282E"/>
    <w:rsid w:val="00A52A84"/>
    <w:rsid w:val="00A535A8"/>
    <w:rsid w:val="00A5391F"/>
    <w:rsid w:val="00A53A33"/>
    <w:rsid w:val="00A53B11"/>
    <w:rsid w:val="00A53FC9"/>
    <w:rsid w:val="00A56310"/>
    <w:rsid w:val="00A56795"/>
    <w:rsid w:val="00A56983"/>
    <w:rsid w:val="00A56DBC"/>
    <w:rsid w:val="00A5747E"/>
    <w:rsid w:val="00A57C8A"/>
    <w:rsid w:val="00A60144"/>
    <w:rsid w:val="00A60706"/>
    <w:rsid w:val="00A60A23"/>
    <w:rsid w:val="00A60D7D"/>
    <w:rsid w:val="00A60E14"/>
    <w:rsid w:val="00A610A0"/>
    <w:rsid w:val="00A6209B"/>
    <w:rsid w:val="00A623B2"/>
    <w:rsid w:val="00A62C90"/>
    <w:rsid w:val="00A63389"/>
    <w:rsid w:val="00A637E7"/>
    <w:rsid w:val="00A63E44"/>
    <w:rsid w:val="00A64600"/>
    <w:rsid w:val="00A65C1C"/>
    <w:rsid w:val="00A65EBA"/>
    <w:rsid w:val="00A65F1E"/>
    <w:rsid w:val="00A65F41"/>
    <w:rsid w:val="00A6670B"/>
    <w:rsid w:val="00A6691F"/>
    <w:rsid w:val="00A67C85"/>
    <w:rsid w:val="00A707C1"/>
    <w:rsid w:val="00A71BB1"/>
    <w:rsid w:val="00A72D59"/>
    <w:rsid w:val="00A7319F"/>
    <w:rsid w:val="00A736E2"/>
    <w:rsid w:val="00A7375B"/>
    <w:rsid w:val="00A73D66"/>
    <w:rsid w:val="00A73E7D"/>
    <w:rsid w:val="00A74730"/>
    <w:rsid w:val="00A74795"/>
    <w:rsid w:val="00A7594C"/>
    <w:rsid w:val="00A75E72"/>
    <w:rsid w:val="00A75E84"/>
    <w:rsid w:val="00A75F6D"/>
    <w:rsid w:val="00A7684F"/>
    <w:rsid w:val="00A76A4A"/>
    <w:rsid w:val="00A77114"/>
    <w:rsid w:val="00A778C6"/>
    <w:rsid w:val="00A81165"/>
    <w:rsid w:val="00A82075"/>
    <w:rsid w:val="00A8239A"/>
    <w:rsid w:val="00A8284F"/>
    <w:rsid w:val="00A82B76"/>
    <w:rsid w:val="00A82EBA"/>
    <w:rsid w:val="00A835C8"/>
    <w:rsid w:val="00A83D7F"/>
    <w:rsid w:val="00A8435B"/>
    <w:rsid w:val="00A84A82"/>
    <w:rsid w:val="00A84ABB"/>
    <w:rsid w:val="00A85327"/>
    <w:rsid w:val="00A85395"/>
    <w:rsid w:val="00A85979"/>
    <w:rsid w:val="00A85EC1"/>
    <w:rsid w:val="00A85FA7"/>
    <w:rsid w:val="00A860EA"/>
    <w:rsid w:val="00A86104"/>
    <w:rsid w:val="00A869D0"/>
    <w:rsid w:val="00A879CF"/>
    <w:rsid w:val="00A87B6B"/>
    <w:rsid w:val="00A9019E"/>
    <w:rsid w:val="00A906B2"/>
    <w:rsid w:val="00A9157B"/>
    <w:rsid w:val="00A91864"/>
    <w:rsid w:val="00A920CD"/>
    <w:rsid w:val="00A9259E"/>
    <w:rsid w:val="00A93423"/>
    <w:rsid w:val="00A938F9"/>
    <w:rsid w:val="00A939AD"/>
    <w:rsid w:val="00A93B68"/>
    <w:rsid w:val="00A942E5"/>
    <w:rsid w:val="00A94467"/>
    <w:rsid w:val="00A94546"/>
    <w:rsid w:val="00A945A4"/>
    <w:rsid w:val="00A9483E"/>
    <w:rsid w:val="00A94BDA"/>
    <w:rsid w:val="00A953CA"/>
    <w:rsid w:val="00A95499"/>
    <w:rsid w:val="00A95FF2"/>
    <w:rsid w:val="00A965AB"/>
    <w:rsid w:val="00A970DE"/>
    <w:rsid w:val="00A97A69"/>
    <w:rsid w:val="00AA08CE"/>
    <w:rsid w:val="00AA099E"/>
    <w:rsid w:val="00AA0E8C"/>
    <w:rsid w:val="00AA0F24"/>
    <w:rsid w:val="00AA13BA"/>
    <w:rsid w:val="00AA188E"/>
    <w:rsid w:val="00AA1DA5"/>
    <w:rsid w:val="00AA1FC8"/>
    <w:rsid w:val="00AA2199"/>
    <w:rsid w:val="00AA25B5"/>
    <w:rsid w:val="00AA31D2"/>
    <w:rsid w:val="00AA37FE"/>
    <w:rsid w:val="00AA39D2"/>
    <w:rsid w:val="00AA417A"/>
    <w:rsid w:val="00AA443E"/>
    <w:rsid w:val="00AA49EA"/>
    <w:rsid w:val="00AA636F"/>
    <w:rsid w:val="00AA68F8"/>
    <w:rsid w:val="00AA77E4"/>
    <w:rsid w:val="00AA7816"/>
    <w:rsid w:val="00AB0264"/>
    <w:rsid w:val="00AB0B2E"/>
    <w:rsid w:val="00AB0DB9"/>
    <w:rsid w:val="00AB1274"/>
    <w:rsid w:val="00AB15DA"/>
    <w:rsid w:val="00AB16D9"/>
    <w:rsid w:val="00AB1754"/>
    <w:rsid w:val="00AB240B"/>
    <w:rsid w:val="00AB294E"/>
    <w:rsid w:val="00AB37F8"/>
    <w:rsid w:val="00AB4CDB"/>
    <w:rsid w:val="00AB5814"/>
    <w:rsid w:val="00AB5BD1"/>
    <w:rsid w:val="00AB64F3"/>
    <w:rsid w:val="00AB6666"/>
    <w:rsid w:val="00AB66F8"/>
    <w:rsid w:val="00AB6BCC"/>
    <w:rsid w:val="00AB6DB3"/>
    <w:rsid w:val="00AB7254"/>
    <w:rsid w:val="00AB789D"/>
    <w:rsid w:val="00AB7ECC"/>
    <w:rsid w:val="00AC0102"/>
    <w:rsid w:val="00AC020E"/>
    <w:rsid w:val="00AC04AD"/>
    <w:rsid w:val="00AC06C6"/>
    <w:rsid w:val="00AC0A7D"/>
    <w:rsid w:val="00AC0D69"/>
    <w:rsid w:val="00AC0E50"/>
    <w:rsid w:val="00AC11A1"/>
    <w:rsid w:val="00AC1C93"/>
    <w:rsid w:val="00AC1F3F"/>
    <w:rsid w:val="00AC2A56"/>
    <w:rsid w:val="00AC32BC"/>
    <w:rsid w:val="00AC3CE4"/>
    <w:rsid w:val="00AC3F11"/>
    <w:rsid w:val="00AC3F29"/>
    <w:rsid w:val="00AC473D"/>
    <w:rsid w:val="00AC49E8"/>
    <w:rsid w:val="00AC4E65"/>
    <w:rsid w:val="00AC4F6F"/>
    <w:rsid w:val="00AC52E4"/>
    <w:rsid w:val="00AC5978"/>
    <w:rsid w:val="00AC60B7"/>
    <w:rsid w:val="00AC63EF"/>
    <w:rsid w:val="00AC640F"/>
    <w:rsid w:val="00AC647A"/>
    <w:rsid w:val="00AC7014"/>
    <w:rsid w:val="00AC7F71"/>
    <w:rsid w:val="00AD006F"/>
    <w:rsid w:val="00AD0B71"/>
    <w:rsid w:val="00AD1200"/>
    <w:rsid w:val="00AD122C"/>
    <w:rsid w:val="00AD1263"/>
    <w:rsid w:val="00AD1D09"/>
    <w:rsid w:val="00AD26A9"/>
    <w:rsid w:val="00AD2C50"/>
    <w:rsid w:val="00AD3441"/>
    <w:rsid w:val="00AD4569"/>
    <w:rsid w:val="00AD4881"/>
    <w:rsid w:val="00AD4E6E"/>
    <w:rsid w:val="00AD53B5"/>
    <w:rsid w:val="00AD577F"/>
    <w:rsid w:val="00AD5D45"/>
    <w:rsid w:val="00AD6E44"/>
    <w:rsid w:val="00AE1806"/>
    <w:rsid w:val="00AE1B78"/>
    <w:rsid w:val="00AE23A2"/>
    <w:rsid w:val="00AE27A9"/>
    <w:rsid w:val="00AE38F9"/>
    <w:rsid w:val="00AE3986"/>
    <w:rsid w:val="00AE4806"/>
    <w:rsid w:val="00AE4CD9"/>
    <w:rsid w:val="00AE4CEE"/>
    <w:rsid w:val="00AE516E"/>
    <w:rsid w:val="00AE5993"/>
    <w:rsid w:val="00AE6166"/>
    <w:rsid w:val="00AE61C4"/>
    <w:rsid w:val="00AE61FD"/>
    <w:rsid w:val="00AE64F1"/>
    <w:rsid w:val="00AE65E6"/>
    <w:rsid w:val="00AE6DBA"/>
    <w:rsid w:val="00AE73C8"/>
    <w:rsid w:val="00AE7568"/>
    <w:rsid w:val="00AE790F"/>
    <w:rsid w:val="00AF026B"/>
    <w:rsid w:val="00AF0334"/>
    <w:rsid w:val="00AF0659"/>
    <w:rsid w:val="00AF0979"/>
    <w:rsid w:val="00AF0AE8"/>
    <w:rsid w:val="00AF1137"/>
    <w:rsid w:val="00AF14E5"/>
    <w:rsid w:val="00AF2411"/>
    <w:rsid w:val="00AF3734"/>
    <w:rsid w:val="00AF3F2E"/>
    <w:rsid w:val="00AF407A"/>
    <w:rsid w:val="00AF4413"/>
    <w:rsid w:val="00AF4754"/>
    <w:rsid w:val="00AF4A25"/>
    <w:rsid w:val="00AF514D"/>
    <w:rsid w:val="00AF5CFC"/>
    <w:rsid w:val="00AF61E3"/>
    <w:rsid w:val="00AF6490"/>
    <w:rsid w:val="00AF64EA"/>
    <w:rsid w:val="00AF6548"/>
    <w:rsid w:val="00AF6B6B"/>
    <w:rsid w:val="00AF73F6"/>
    <w:rsid w:val="00AF743B"/>
    <w:rsid w:val="00AF7B90"/>
    <w:rsid w:val="00B00094"/>
    <w:rsid w:val="00B00882"/>
    <w:rsid w:val="00B00D02"/>
    <w:rsid w:val="00B00E3A"/>
    <w:rsid w:val="00B0183A"/>
    <w:rsid w:val="00B01AA5"/>
    <w:rsid w:val="00B01F4F"/>
    <w:rsid w:val="00B02C21"/>
    <w:rsid w:val="00B03613"/>
    <w:rsid w:val="00B0380E"/>
    <w:rsid w:val="00B0386A"/>
    <w:rsid w:val="00B03E7E"/>
    <w:rsid w:val="00B03F7D"/>
    <w:rsid w:val="00B04B1B"/>
    <w:rsid w:val="00B0508E"/>
    <w:rsid w:val="00B051BD"/>
    <w:rsid w:val="00B05C79"/>
    <w:rsid w:val="00B06288"/>
    <w:rsid w:val="00B06615"/>
    <w:rsid w:val="00B06E21"/>
    <w:rsid w:val="00B07167"/>
    <w:rsid w:val="00B0787D"/>
    <w:rsid w:val="00B10686"/>
    <w:rsid w:val="00B10D13"/>
    <w:rsid w:val="00B111D6"/>
    <w:rsid w:val="00B12CDB"/>
    <w:rsid w:val="00B13201"/>
    <w:rsid w:val="00B1342B"/>
    <w:rsid w:val="00B13674"/>
    <w:rsid w:val="00B139BE"/>
    <w:rsid w:val="00B13B32"/>
    <w:rsid w:val="00B14027"/>
    <w:rsid w:val="00B141E9"/>
    <w:rsid w:val="00B1483F"/>
    <w:rsid w:val="00B15E51"/>
    <w:rsid w:val="00B16123"/>
    <w:rsid w:val="00B16255"/>
    <w:rsid w:val="00B1649B"/>
    <w:rsid w:val="00B16718"/>
    <w:rsid w:val="00B169D8"/>
    <w:rsid w:val="00B16B8D"/>
    <w:rsid w:val="00B16F45"/>
    <w:rsid w:val="00B16FCE"/>
    <w:rsid w:val="00B17987"/>
    <w:rsid w:val="00B203BC"/>
    <w:rsid w:val="00B20564"/>
    <w:rsid w:val="00B2125D"/>
    <w:rsid w:val="00B21294"/>
    <w:rsid w:val="00B21BAB"/>
    <w:rsid w:val="00B22265"/>
    <w:rsid w:val="00B2339B"/>
    <w:rsid w:val="00B24819"/>
    <w:rsid w:val="00B24B28"/>
    <w:rsid w:val="00B250A2"/>
    <w:rsid w:val="00B258DA"/>
    <w:rsid w:val="00B25C58"/>
    <w:rsid w:val="00B26667"/>
    <w:rsid w:val="00B26763"/>
    <w:rsid w:val="00B26812"/>
    <w:rsid w:val="00B26FD3"/>
    <w:rsid w:val="00B27967"/>
    <w:rsid w:val="00B27E75"/>
    <w:rsid w:val="00B27F00"/>
    <w:rsid w:val="00B31BB3"/>
    <w:rsid w:val="00B31D0F"/>
    <w:rsid w:val="00B32587"/>
    <w:rsid w:val="00B3282A"/>
    <w:rsid w:val="00B329DB"/>
    <w:rsid w:val="00B329EC"/>
    <w:rsid w:val="00B3345B"/>
    <w:rsid w:val="00B33687"/>
    <w:rsid w:val="00B34594"/>
    <w:rsid w:val="00B34EDC"/>
    <w:rsid w:val="00B355AF"/>
    <w:rsid w:val="00B36747"/>
    <w:rsid w:val="00B3694F"/>
    <w:rsid w:val="00B36ADB"/>
    <w:rsid w:val="00B37A4E"/>
    <w:rsid w:val="00B401B6"/>
    <w:rsid w:val="00B40903"/>
    <w:rsid w:val="00B40B86"/>
    <w:rsid w:val="00B41277"/>
    <w:rsid w:val="00B41362"/>
    <w:rsid w:val="00B43B96"/>
    <w:rsid w:val="00B4523C"/>
    <w:rsid w:val="00B4526D"/>
    <w:rsid w:val="00B4756A"/>
    <w:rsid w:val="00B475CF"/>
    <w:rsid w:val="00B478F2"/>
    <w:rsid w:val="00B47B15"/>
    <w:rsid w:val="00B5160C"/>
    <w:rsid w:val="00B523D6"/>
    <w:rsid w:val="00B53162"/>
    <w:rsid w:val="00B5339C"/>
    <w:rsid w:val="00B538D3"/>
    <w:rsid w:val="00B53FDD"/>
    <w:rsid w:val="00B54766"/>
    <w:rsid w:val="00B54849"/>
    <w:rsid w:val="00B54AE8"/>
    <w:rsid w:val="00B55291"/>
    <w:rsid w:val="00B558B4"/>
    <w:rsid w:val="00B55B45"/>
    <w:rsid w:val="00B56068"/>
    <w:rsid w:val="00B563CF"/>
    <w:rsid w:val="00B564E9"/>
    <w:rsid w:val="00B56F50"/>
    <w:rsid w:val="00B606EA"/>
    <w:rsid w:val="00B60C0F"/>
    <w:rsid w:val="00B617F7"/>
    <w:rsid w:val="00B61F98"/>
    <w:rsid w:val="00B622CE"/>
    <w:rsid w:val="00B62E6B"/>
    <w:rsid w:val="00B6309B"/>
    <w:rsid w:val="00B634D9"/>
    <w:rsid w:val="00B63BF1"/>
    <w:rsid w:val="00B64013"/>
    <w:rsid w:val="00B64533"/>
    <w:rsid w:val="00B64654"/>
    <w:rsid w:val="00B646BF"/>
    <w:rsid w:val="00B6490D"/>
    <w:rsid w:val="00B64924"/>
    <w:rsid w:val="00B64EBA"/>
    <w:rsid w:val="00B64FF1"/>
    <w:rsid w:val="00B65423"/>
    <w:rsid w:val="00B6542B"/>
    <w:rsid w:val="00B654B0"/>
    <w:rsid w:val="00B6568D"/>
    <w:rsid w:val="00B656B6"/>
    <w:rsid w:val="00B656EB"/>
    <w:rsid w:val="00B65947"/>
    <w:rsid w:val="00B65A26"/>
    <w:rsid w:val="00B65ACB"/>
    <w:rsid w:val="00B65FC0"/>
    <w:rsid w:val="00B66962"/>
    <w:rsid w:val="00B669AF"/>
    <w:rsid w:val="00B66A4D"/>
    <w:rsid w:val="00B66EA4"/>
    <w:rsid w:val="00B670E8"/>
    <w:rsid w:val="00B67B28"/>
    <w:rsid w:val="00B67EF8"/>
    <w:rsid w:val="00B70BDF"/>
    <w:rsid w:val="00B7121B"/>
    <w:rsid w:val="00B71BF3"/>
    <w:rsid w:val="00B7286F"/>
    <w:rsid w:val="00B72A0F"/>
    <w:rsid w:val="00B732CC"/>
    <w:rsid w:val="00B7403F"/>
    <w:rsid w:val="00B743B7"/>
    <w:rsid w:val="00B7440E"/>
    <w:rsid w:val="00B74468"/>
    <w:rsid w:val="00B7484D"/>
    <w:rsid w:val="00B754A8"/>
    <w:rsid w:val="00B8005B"/>
    <w:rsid w:val="00B80345"/>
    <w:rsid w:val="00B804EB"/>
    <w:rsid w:val="00B80A51"/>
    <w:rsid w:val="00B80BF3"/>
    <w:rsid w:val="00B80EE5"/>
    <w:rsid w:val="00B80FBA"/>
    <w:rsid w:val="00B8113C"/>
    <w:rsid w:val="00B822D9"/>
    <w:rsid w:val="00B82519"/>
    <w:rsid w:val="00B838FB"/>
    <w:rsid w:val="00B83BB5"/>
    <w:rsid w:val="00B840F3"/>
    <w:rsid w:val="00B84A57"/>
    <w:rsid w:val="00B84C09"/>
    <w:rsid w:val="00B84C99"/>
    <w:rsid w:val="00B85547"/>
    <w:rsid w:val="00B855D7"/>
    <w:rsid w:val="00B8572D"/>
    <w:rsid w:val="00B8589E"/>
    <w:rsid w:val="00B85973"/>
    <w:rsid w:val="00B863EF"/>
    <w:rsid w:val="00B866B8"/>
    <w:rsid w:val="00B87D77"/>
    <w:rsid w:val="00B87F3E"/>
    <w:rsid w:val="00B90AB8"/>
    <w:rsid w:val="00B910B1"/>
    <w:rsid w:val="00B910CA"/>
    <w:rsid w:val="00B91A37"/>
    <w:rsid w:val="00B91B7F"/>
    <w:rsid w:val="00B928A3"/>
    <w:rsid w:val="00B932D6"/>
    <w:rsid w:val="00B93FD2"/>
    <w:rsid w:val="00B94624"/>
    <w:rsid w:val="00B94C97"/>
    <w:rsid w:val="00B94E3E"/>
    <w:rsid w:val="00B95073"/>
    <w:rsid w:val="00B959F3"/>
    <w:rsid w:val="00B95A22"/>
    <w:rsid w:val="00B95BAD"/>
    <w:rsid w:val="00B9610B"/>
    <w:rsid w:val="00B964F5"/>
    <w:rsid w:val="00B9692C"/>
    <w:rsid w:val="00B976D1"/>
    <w:rsid w:val="00B97749"/>
    <w:rsid w:val="00B97E15"/>
    <w:rsid w:val="00BA04F5"/>
    <w:rsid w:val="00BA082B"/>
    <w:rsid w:val="00BA0977"/>
    <w:rsid w:val="00BA10BC"/>
    <w:rsid w:val="00BA2BA7"/>
    <w:rsid w:val="00BA41D2"/>
    <w:rsid w:val="00BA4C5D"/>
    <w:rsid w:val="00BA56B6"/>
    <w:rsid w:val="00BA57CF"/>
    <w:rsid w:val="00BA630D"/>
    <w:rsid w:val="00BA6E9D"/>
    <w:rsid w:val="00BA744F"/>
    <w:rsid w:val="00BA7535"/>
    <w:rsid w:val="00BA760F"/>
    <w:rsid w:val="00BB067B"/>
    <w:rsid w:val="00BB075A"/>
    <w:rsid w:val="00BB079E"/>
    <w:rsid w:val="00BB0996"/>
    <w:rsid w:val="00BB09E8"/>
    <w:rsid w:val="00BB1A11"/>
    <w:rsid w:val="00BB1B17"/>
    <w:rsid w:val="00BB1BF5"/>
    <w:rsid w:val="00BB1E8E"/>
    <w:rsid w:val="00BB1E98"/>
    <w:rsid w:val="00BB2324"/>
    <w:rsid w:val="00BB26F4"/>
    <w:rsid w:val="00BB28CF"/>
    <w:rsid w:val="00BB3214"/>
    <w:rsid w:val="00BB37EE"/>
    <w:rsid w:val="00BB4164"/>
    <w:rsid w:val="00BB41DA"/>
    <w:rsid w:val="00BB52BC"/>
    <w:rsid w:val="00BB5775"/>
    <w:rsid w:val="00BB6789"/>
    <w:rsid w:val="00BB69E4"/>
    <w:rsid w:val="00BB6D37"/>
    <w:rsid w:val="00BC030B"/>
    <w:rsid w:val="00BC11BF"/>
    <w:rsid w:val="00BC1893"/>
    <w:rsid w:val="00BC1942"/>
    <w:rsid w:val="00BC1E8E"/>
    <w:rsid w:val="00BC2332"/>
    <w:rsid w:val="00BC2335"/>
    <w:rsid w:val="00BC2DF3"/>
    <w:rsid w:val="00BC309A"/>
    <w:rsid w:val="00BC36C7"/>
    <w:rsid w:val="00BC3F44"/>
    <w:rsid w:val="00BC4560"/>
    <w:rsid w:val="00BC4922"/>
    <w:rsid w:val="00BC4996"/>
    <w:rsid w:val="00BC4E22"/>
    <w:rsid w:val="00BC4FA4"/>
    <w:rsid w:val="00BC616B"/>
    <w:rsid w:val="00BC6305"/>
    <w:rsid w:val="00BC7032"/>
    <w:rsid w:val="00BC76D8"/>
    <w:rsid w:val="00BC7CBF"/>
    <w:rsid w:val="00BD05DC"/>
    <w:rsid w:val="00BD0921"/>
    <w:rsid w:val="00BD163D"/>
    <w:rsid w:val="00BD17F1"/>
    <w:rsid w:val="00BD1E4C"/>
    <w:rsid w:val="00BD3012"/>
    <w:rsid w:val="00BD38B1"/>
    <w:rsid w:val="00BD3D8C"/>
    <w:rsid w:val="00BD44B1"/>
    <w:rsid w:val="00BD44D4"/>
    <w:rsid w:val="00BD4BF2"/>
    <w:rsid w:val="00BD5439"/>
    <w:rsid w:val="00BD5772"/>
    <w:rsid w:val="00BD6154"/>
    <w:rsid w:val="00BD65A9"/>
    <w:rsid w:val="00BD70FD"/>
    <w:rsid w:val="00BD739A"/>
    <w:rsid w:val="00BD73FC"/>
    <w:rsid w:val="00BD7519"/>
    <w:rsid w:val="00BE000D"/>
    <w:rsid w:val="00BE02DB"/>
    <w:rsid w:val="00BE07E3"/>
    <w:rsid w:val="00BE096F"/>
    <w:rsid w:val="00BE0D69"/>
    <w:rsid w:val="00BE0F84"/>
    <w:rsid w:val="00BE12AC"/>
    <w:rsid w:val="00BE1741"/>
    <w:rsid w:val="00BE1B6A"/>
    <w:rsid w:val="00BE3245"/>
    <w:rsid w:val="00BE36D4"/>
    <w:rsid w:val="00BE3703"/>
    <w:rsid w:val="00BE390A"/>
    <w:rsid w:val="00BE394C"/>
    <w:rsid w:val="00BE3B6E"/>
    <w:rsid w:val="00BE4039"/>
    <w:rsid w:val="00BE430D"/>
    <w:rsid w:val="00BE439B"/>
    <w:rsid w:val="00BE446C"/>
    <w:rsid w:val="00BE4481"/>
    <w:rsid w:val="00BE497F"/>
    <w:rsid w:val="00BE5032"/>
    <w:rsid w:val="00BE6243"/>
    <w:rsid w:val="00BE643C"/>
    <w:rsid w:val="00BE67CF"/>
    <w:rsid w:val="00BE6EBD"/>
    <w:rsid w:val="00BE72D3"/>
    <w:rsid w:val="00BE7658"/>
    <w:rsid w:val="00BE76A5"/>
    <w:rsid w:val="00BF0020"/>
    <w:rsid w:val="00BF0BCA"/>
    <w:rsid w:val="00BF0C1F"/>
    <w:rsid w:val="00BF131F"/>
    <w:rsid w:val="00BF1362"/>
    <w:rsid w:val="00BF146A"/>
    <w:rsid w:val="00BF1766"/>
    <w:rsid w:val="00BF1831"/>
    <w:rsid w:val="00BF2CA4"/>
    <w:rsid w:val="00BF2E69"/>
    <w:rsid w:val="00BF3521"/>
    <w:rsid w:val="00BF45F3"/>
    <w:rsid w:val="00BF5371"/>
    <w:rsid w:val="00BF5382"/>
    <w:rsid w:val="00BF5557"/>
    <w:rsid w:val="00BF582C"/>
    <w:rsid w:val="00BF5FE3"/>
    <w:rsid w:val="00BF6CBB"/>
    <w:rsid w:val="00BF72B6"/>
    <w:rsid w:val="00C00456"/>
    <w:rsid w:val="00C011E2"/>
    <w:rsid w:val="00C022BD"/>
    <w:rsid w:val="00C028A3"/>
    <w:rsid w:val="00C03680"/>
    <w:rsid w:val="00C03718"/>
    <w:rsid w:val="00C03AB0"/>
    <w:rsid w:val="00C049D5"/>
    <w:rsid w:val="00C04BF9"/>
    <w:rsid w:val="00C04E23"/>
    <w:rsid w:val="00C05CD3"/>
    <w:rsid w:val="00C05DAB"/>
    <w:rsid w:val="00C05F46"/>
    <w:rsid w:val="00C063BB"/>
    <w:rsid w:val="00C06C55"/>
    <w:rsid w:val="00C076F5"/>
    <w:rsid w:val="00C1015F"/>
    <w:rsid w:val="00C102B7"/>
    <w:rsid w:val="00C1049F"/>
    <w:rsid w:val="00C105A2"/>
    <w:rsid w:val="00C111DC"/>
    <w:rsid w:val="00C12427"/>
    <w:rsid w:val="00C12F64"/>
    <w:rsid w:val="00C14913"/>
    <w:rsid w:val="00C153BC"/>
    <w:rsid w:val="00C162F9"/>
    <w:rsid w:val="00C16C4E"/>
    <w:rsid w:val="00C16E20"/>
    <w:rsid w:val="00C17AB6"/>
    <w:rsid w:val="00C20081"/>
    <w:rsid w:val="00C205A9"/>
    <w:rsid w:val="00C206D3"/>
    <w:rsid w:val="00C20A63"/>
    <w:rsid w:val="00C219B0"/>
    <w:rsid w:val="00C21D07"/>
    <w:rsid w:val="00C22325"/>
    <w:rsid w:val="00C22424"/>
    <w:rsid w:val="00C22A75"/>
    <w:rsid w:val="00C2356F"/>
    <w:rsid w:val="00C2382E"/>
    <w:rsid w:val="00C23B8A"/>
    <w:rsid w:val="00C23D20"/>
    <w:rsid w:val="00C23F72"/>
    <w:rsid w:val="00C2447C"/>
    <w:rsid w:val="00C245ED"/>
    <w:rsid w:val="00C261E3"/>
    <w:rsid w:val="00C2635A"/>
    <w:rsid w:val="00C26735"/>
    <w:rsid w:val="00C2704A"/>
    <w:rsid w:val="00C310E1"/>
    <w:rsid w:val="00C317D0"/>
    <w:rsid w:val="00C31E21"/>
    <w:rsid w:val="00C31E89"/>
    <w:rsid w:val="00C328B4"/>
    <w:rsid w:val="00C33478"/>
    <w:rsid w:val="00C33726"/>
    <w:rsid w:val="00C3379F"/>
    <w:rsid w:val="00C3387A"/>
    <w:rsid w:val="00C33FE1"/>
    <w:rsid w:val="00C348E6"/>
    <w:rsid w:val="00C349A2"/>
    <w:rsid w:val="00C34E92"/>
    <w:rsid w:val="00C350A7"/>
    <w:rsid w:val="00C3635B"/>
    <w:rsid w:val="00C3660E"/>
    <w:rsid w:val="00C36FF4"/>
    <w:rsid w:val="00C374F8"/>
    <w:rsid w:val="00C37A5A"/>
    <w:rsid w:val="00C40B09"/>
    <w:rsid w:val="00C40C04"/>
    <w:rsid w:val="00C40F41"/>
    <w:rsid w:val="00C4129E"/>
    <w:rsid w:val="00C41AB1"/>
    <w:rsid w:val="00C42015"/>
    <w:rsid w:val="00C43559"/>
    <w:rsid w:val="00C438E2"/>
    <w:rsid w:val="00C43C4E"/>
    <w:rsid w:val="00C44C2A"/>
    <w:rsid w:val="00C44E38"/>
    <w:rsid w:val="00C452A8"/>
    <w:rsid w:val="00C45F5F"/>
    <w:rsid w:val="00C46213"/>
    <w:rsid w:val="00C46268"/>
    <w:rsid w:val="00C464BC"/>
    <w:rsid w:val="00C46564"/>
    <w:rsid w:val="00C468B3"/>
    <w:rsid w:val="00C47458"/>
    <w:rsid w:val="00C4781C"/>
    <w:rsid w:val="00C47E65"/>
    <w:rsid w:val="00C48330"/>
    <w:rsid w:val="00C50641"/>
    <w:rsid w:val="00C5172E"/>
    <w:rsid w:val="00C51D2D"/>
    <w:rsid w:val="00C51F3F"/>
    <w:rsid w:val="00C521D2"/>
    <w:rsid w:val="00C52398"/>
    <w:rsid w:val="00C53D65"/>
    <w:rsid w:val="00C53EE0"/>
    <w:rsid w:val="00C543C7"/>
    <w:rsid w:val="00C54FE6"/>
    <w:rsid w:val="00C553E8"/>
    <w:rsid w:val="00C56925"/>
    <w:rsid w:val="00C57BE1"/>
    <w:rsid w:val="00C57C26"/>
    <w:rsid w:val="00C57DA5"/>
    <w:rsid w:val="00C57F71"/>
    <w:rsid w:val="00C603EE"/>
    <w:rsid w:val="00C60709"/>
    <w:rsid w:val="00C60F4F"/>
    <w:rsid w:val="00C62748"/>
    <w:rsid w:val="00C6293D"/>
    <w:rsid w:val="00C6328B"/>
    <w:rsid w:val="00C633BE"/>
    <w:rsid w:val="00C63E04"/>
    <w:rsid w:val="00C643C8"/>
    <w:rsid w:val="00C64923"/>
    <w:rsid w:val="00C64D7F"/>
    <w:rsid w:val="00C651DA"/>
    <w:rsid w:val="00C65241"/>
    <w:rsid w:val="00C65A7B"/>
    <w:rsid w:val="00C65AEF"/>
    <w:rsid w:val="00C65EA9"/>
    <w:rsid w:val="00C65FFF"/>
    <w:rsid w:val="00C66031"/>
    <w:rsid w:val="00C660A8"/>
    <w:rsid w:val="00C66300"/>
    <w:rsid w:val="00C66805"/>
    <w:rsid w:val="00C66CDF"/>
    <w:rsid w:val="00C67180"/>
    <w:rsid w:val="00C67EF9"/>
    <w:rsid w:val="00C703B1"/>
    <w:rsid w:val="00C704A7"/>
    <w:rsid w:val="00C706CA"/>
    <w:rsid w:val="00C70FF1"/>
    <w:rsid w:val="00C7104B"/>
    <w:rsid w:val="00C7161B"/>
    <w:rsid w:val="00C719E9"/>
    <w:rsid w:val="00C71DBB"/>
    <w:rsid w:val="00C721C2"/>
    <w:rsid w:val="00C72252"/>
    <w:rsid w:val="00C72357"/>
    <w:rsid w:val="00C7286E"/>
    <w:rsid w:val="00C72A18"/>
    <w:rsid w:val="00C72BA5"/>
    <w:rsid w:val="00C7482E"/>
    <w:rsid w:val="00C74F32"/>
    <w:rsid w:val="00C75147"/>
    <w:rsid w:val="00C759D5"/>
    <w:rsid w:val="00C76441"/>
    <w:rsid w:val="00C76C43"/>
    <w:rsid w:val="00C77FC3"/>
    <w:rsid w:val="00C806FE"/>
    <w:rsid w:val="00C80778"/>
    <w:rsid w:val="00C8180C"/>
    <w:rsid w:val="00C819F0"/>
    <w:rsid w:val="00C81E98"/>
    <w:rsid w:val="00C824A6"/>
    <w:rsid w:val="00C828B1"/>
    <w:rsid w:val="00C82945"/>
    <w:rsid w:val="00C829A3"/>
    <w:rsid w:val="00C82A1D"/>
    <w:rsid w:val="00C82A9C"/>
    <w:rsid w:val="00C82F0C"/>
    <w:rsid w:val="00C8445B"/>
    <w:rsid w:val="00C8448C"/>
    <w:rsid w:val="00C84C7B"/>
    <w:rsid w:val="00C850BE"/>
    <w:rsid w:val="00C854BC"/>
    <w:rsid w:val="00C85ED5"/>
    <w:rsid w:val="00C86F62"/>
    <w:rsid w:val="00C87828"/>
    <w:rsid w:val="00C87C4D"/>
    <w:rsid w:val="00C87DDF"/>
    <w:rsid w:val="00C90815"/>
    <w:rsid w:val="00C90EC4"/>
    <w:rsid w:val="00C91FBE"/>
    <w:rsid w:val="00C92F5A"/>
    <w:rsid w:val="00C93271"/>
    <w:rsid w:val="00C93519"/>
    <w:rsid w:val="00C93620"/>
    <w:rsid w:val="00C93B0C"/>
    <w:rsid w:val="00C93D9E"/>
    <w:rsid w:val="00C93F1D"/>
    <w:rsid w:val="00C94C75"/>
    <w:rsid w:val="00C9504F"/>
    <w:rsid w:val="00C954F9"/>
    <w:rsid w:val="00C9580A"/>
    <w:rsid w:val="00C95DBD"/>
    <w:rsid w:val="00C96D57"/>
    <w:rsid w:val="00C96DE4"/>
    <w:rsid w:val="00C973C8"/>
    <w:rsid w:val="00C978B9"/>
    <w:rsid w:val="00CA01BD"/>
    <w:rsid w:val="00CA03C9"/>
    <w:rsid w:val="00CA0A95"/>
    <w:rsid w:val="00CA1148"/>
    <w:rsid w:val="00CA1BB0"/>
    <w:rsid w:val="00CA1E41"/>
    <w:rsid w:val="00CA28F6"/>
    <w:rsid w:val="00CA2C0D"/>
    <w:rsid w:val="00CA2EF6"/>
    <w:rsid w:val="00CA304E"/>
    <w:rsid w:val="00CA31CD"/>
    <w:rsid w:val="00CA3803"/>
    <w:rsid w:val="00CA3CD0"/>
    <w:rsid w:val="00CA3DBE"/>
    <w:rsid w:val="00CA67A6"/>
    <w:rsid w:val="00CA7B49"/>
    <w:rsid w:val="00CA7F9C"/>
    <w:rsid w:val="00CA7FD2"/>
    <w:rsid w:val="00CB1B91"/>
    <w:rsid w:val="00CB2032"/>
    <w:rsid w:val="00CB20A6"/>
    <w:rsid w:val="00CB2387"/>
    <w:rsid w:val="00CB3AF0"/>
    <w:rsid w:val="00CB4209"/>
    <w:rsid w:val="00CB513B"/>
    <w:rsid w:val="00CB55D9"/>
    <w:rsid w:val="00CB5FBB"/>
    <w:rsid w:val="00CB751B"/>
    <w:rsid w:val="00CB78D9"/>
    <w:rsid w:val="00CC0248"/>
    <w:rsid w:val="00CC03D9"/>
    <w:rsid w:val="00CC0512"/>
    <w:rsid w:val="00CC0D75"/>
    <w:rsid w:val="00CC2712"/>
    <w:rsid w:val="00CC35DB"/>
    <w:rsid w:val="00CC36D4"/>
    <w:rsid w:val="00CC37DA"/>
    <w:rsid w:val="00CC428A"/>
    <w:rsid w:val="00CC4329"/>
    <w:rsid w:val="00CC4512"/>
    <w:rsid w:val="00CC597D"/>
    <w:rsid w:val="00CC5CDD"/>
    <w:rsid w:val="00CC5E7C"/>
    <w:rsid w:val="00CC61FF"/>
    <w:rsid w:val="00CC70BD"/>
    <w:rsid w:val="00CC71FA"/>
    <w:rsid w:val="00CC7445"/>
    <w:rsid w:val="00CC7680"/>
    <w:rsid w:val="00CC7DD7"/>
    <w:rsid w:val="00CC7ED3"/>
    <w:rsid w:val="00CD0195"/>
    <w:rsid w:val="00CD05D5"/>
    <w:rsid w:val="00CD0780"/>
    <w:rsid w:val="00CD08DC"/>
    <w:rsid w:val="00CD0F9F"/>
    <w:rsid w:val="00CD200B"/>
    <w:rsid w:val="00CD22F1"/>
    <w:rsid w:val="00CD3A66"/>
    <w:rsid w:val="00CD3BD7"/>
    <w:rsid w:val="00CD4147"/>
    <w:rsid w:val="00CD4607"/>
    <w:rsid w:val="00CD5082"/>
    <w:rsid w:val="00CD63DF"/>
    <w:rsid w:val="00CD6A05"/>
    <w:rsid w:val="00CD6EFD"/>
    <w:rsid w:val="00CD764F"/>
    <w:rsid w:val="00CE0785"/>
    <w:rsid w:val="00CE078A"/>
    <w:rsid w:val="00CE2099"/>
    <w:rsid w:val="00CE23C2"/>
    <w:rsid w:val="00CE2B9A"/>
    <w:rsid w:val="00CE390B"/>
    <w:rsid w:val="00CE3A12"/>
    <w:rsid w:val="00CE3FCB"/>
    <w:rsid w:val="00CE4F48"/>
    <w:rsid w:val="00CE5735"/>
    <w:rsid w:val="00CE5C45"/>
    <w:rsid w:val="00CE617C"/>
    <w:rsid w:val="00CE628B"/>
    <w:rsid w:val="00CE63C2"/>
    <w:rsid w:val="00CF03B7"/>
    <w:rsid w:val="00CF153C"/>
    <w:rsid w:val="00CF15C8"/>
    <w:rsid w:val="00CF1775"/>
    <w:rsid w:val="00CF17D9"/>
    <w:rsid w:val="00CF1A07"/>
    <w:rsid w:val="00CF1AB9"/>
    <w:rsid w:val="00CF2019"/>
    <w:rsid w:val="00CF261B"/>
    <w:rsid w:val="00CF396B"/>
    <w:rsid w:val="00CF3C0C"/>
    <w:rsid w:val="00CF3F7B"/>
    <w:rsid w:val="00CF480F"/>
    <w:rsid w:val="00CF5083"/>
    <w:rsid w:val="00CF52E1"/>
    <w:rsid w:val="00CF5707"/>
    <w:rsid w:val="00CF58E6"/>
    <w:rsid w:val="00CF5D3C"/>
    <w:rsid w:val="00CF5E93"/>
    <w:rsid w:val="00CF6BD4"/>
    <w:rsid w:val="00CF73E9"/>
    <w:rsid w:val="00D0026B"/>
    <w:rsid w:val="00D002FE"/>
    <w:rsid w:val="00D00BEE"/>
    <w:rsid w:val="00D00E8E"/>
    <w:rsid w:val="00D01736"/>
    <w:rsid w:val="00D01832"/>
    <w:rsid w:val="00D0258D"/>
    <w:rsid w:val="00D02E81"/>
    <w:rsid w:val="00D03CC3"/>
    <w:rsid w:val="00D03DBC"/>
    <w:rsid w:val="00D04621"/>
    <w:rsid w:val="00D046F2"/>
    <w:rsid w:val="00D04D7F"/>
    <w:rsid w:val="00D0514C"/>
    <w:rsid w:val="00D05215"/>
    <w:rsid w:val="00D05542"/>
    <w:rsid w:val="00D063D0"/>
    <w:rsid w:val="00D06921"/>
    <w:rsid w:val="00D06D69"/>
    <w:rsid w:val="00D0704F"/>
    <w:rsid w:val="00D0719A"/>
    <w:rsid w:val="00D0751C"/>
    <w:rsid w:val="00D075D5"/>
    <w:rsid w:val="00D07821"/>
    <w:rsid w:val="00D10945"/>
    <w:rsid w:val="00D10B8D"/>
    <w:rsid w:val="00D10F98"/>
    <w:rsid w:val="00D112EA"/>
    <w:rsid w:val="00D115F0"/>
    <w:rsid w:val="00D12BC6"/>
    <w:rsid w:val="00D1324A"/>
    <w:rsid w:val="00D1372B"/>
    <w:rsid w:val="00D153C8"/>
    <w:rsid w:val="00D1549F"/>
    <w:rsid w:val="00D1587B"/>
    <w:rsid w:val="00D15D30"/>
    <w:rsid w:val="00D15E11"/>
    <w:rsid w:val="00D163A3"/>
    <w:rsid w:val="00D166CC"/>
    <w:rsid w:val="00D16E67"/>
    <w:rsid w:val="00D16F3A"/>
    <w:rsid w:val="00D1770A"/>
    <w:rsid w:val="00D17F3F"/>
    <w:rsid w:val="00D20BCD"/>
    <w:rsid w:val="00D2107D"/>
    <w:rsid w:val="00D21C84"/>
    <w:rsid w:val="00D21D66"/>
    <w:rsid w:val="00D21DDA"/>
    <w:rsid w:val="00D234C7"/>
    <w:rsid w:val="00D2374B"/>
    <w:rsid w:val="00D24252"/>
    <w:rsid w:val="00D24940"/>
    <w:rsid w:val="00D257B8"/>
    <w:rsid w:val="00D2631D"/>
    <w:rsid w:val="00D264D2"/>
    <w:rsid w:val="00D264E5"/>
    <w:rsid w:val="00D26AFC"/>
    <w:rsid w:val="00D27003"/>
    <w:rsid w:val="00D27704"/>
    <w:rsid w:val="00D27C5B"/>
    <w:rsid w:val="00D30A0B"/>
    <w:rsid w:val="00D30D1F"/>
    <w:rsid w:val="00D319EF"/>
    <w:rsid w:val="00D31A0E"/>
    <w:rsid w:val="00D31B09"/>
    <w:rsid w:val="00D328A9"/>
    <w:rsid w:val="00D32A09"/>
    <w:rsid w:val="00D32ACD"/>
    <w:rsid w:val="00D32B6D"/>
    <w:rsid w:val="00D33213"/>
    <w:rsid w:val="00D33C85"/>
    <w:rsid w:val="00D33EC1"/>
    <w:rsid w:val="00D35BEC"/>
    <w:rsid w:val="00D37251"/>
    <w:rsid w:val="00D37343"/>
    <w:rsid w:val="00D37779"/>
    <w:rsid w:val="00D41264"/>
    <w:rsid w:val="00D4136B"/>
    <w:rsid w:val="00D41589"/>
    <w:rsid w:val="00D41972"/>
    <w:rsid w:val="00D42515"/>
    <w:rsid w:val="00D42745"/>
    <w:rsid w:val="00D42B11"/>
    <w:rsid w:val="00D42F90"/>
    <w:rsid w:val="00D43436"/>
    <w:rsid w:val="00D435AC"/>
    <w:rsid w:val="00D4367B"/>
    <w:rsid w:val="00D43D51"/>
    <w:rsid w:val="00D45053"/>
    <w:rsid w:val="00D4521D"/>
    <w:rsid w:val="00D45605"/>
    <w:rsid w:val="00D46186"/>
    <w:rsid w:val="00D46481"/>
    <w:rsid w:val="00D468CA"/>
    <w:rsid w:val="00D46940"/>
    <w:rsid w:val="00D470E1"/>
    <w:rsid w:val="00D47295"/>
    <w:rsid w:val="00D47EFA"/>
    <w:rsid w:val="00D500E4"/>
    <w:rsid w:val="00D50356"/>
    <w:rsid w:val="00D509A5"/>
    <w:rsid w:val="00D50D19"/>
    <w:rsid w:val="00D51CF2"/>
    <w:rsid w:val="00D51F42"/>
    <w:rsid w:val="00D52056"/>
    <w:rsid w:val="00D5306E"/>
    <w:rsid w:val="00D532BE"/>
    <w:rsid w:val="00D53F32"/>
    <w:rsid w:val="00D542EE"/>
    <w:rsid w:val="00D54591"/>
    <w:rsid w:val="00D55613"/>
    <w:rsid w:val="00D55840"/>
    <w:rsid w:val="00D55EDB"/>
    <w:rsid w:val="00D560F9"/>
    <w:rsid w:val="00D56A7F"/>
    <w:rsid w:val="00D56FFD"/>
    <w:rsid w:val="00D57663"/>
    <w:rsid w:val="00D5799D"/>
    <w:rsid w:val="00D57AF4"/>
    <w:rsid w:val="00D57E82"/>
    <w:rsid w:val="00D603E5"/>
    <w:rsid w:val="00D60CE8"/>
    <w:rsid w:val="00D60E90"/>
    <w:rsid w:val="00D61418"/>
    <w:rsid w:val="00D615D6"/>
    <w:rsid w:val="00D61AE8"/>
    <w:rsid w:val="00D61CBD"/>
    <w:rsid w:val="00D61EF7"/>
    <w:rsid w:val="00D62146"/>
    <w:rsid w:val="00D62868"/>
    <w:rsid w:val="00D62E5F"/>
    <w:rsid w:val="00D63DB4"/>
    <w:rsid w:val="00D648E2"/>
    <w:rsid w:val="00D650D5"/>
    <w:rsid w:val="00D660C4"/>
    <w:rsid w:val="00D672F9"/>
    <w:rsid w:val="00D704C5"/>
    <w:rsid w:val="00D70C29"/>
    <w:rsid w:val="00D70C8C"/>
    <w:rsid w:val="00D71297"/>
    <w:rsid w:val="00D71FCE"/>
    <w:rsid w:val="00D7221D"/>
    <w:rsid w:val="00D726BE"/>
    <w:rsid w:val="00D72D76"/>
    <w:rsid w:val="00D72F6D"/>
    <w:rsid w:val="00D737C8"/>
    <w:rsid w:val="00D738C0"/>
    <w:rsid w:val="00D73D63"/>
    <w:rsid w:val="00D74A75"/>
    <w:rsid w:val="00D74EAD"/>
    <w:rsid w:val="00D75040"/>
    <w:rsid w:val="00D751E9"/>
    <w:rsid w:val="00D7633E"/>
    <w:rsid w:val="00D767CA"/>
    <w:rsid w:val="00D769DA"/>
    <w:rsid w:val="00D76D3E"/>
    <w:rsid w:val="00D76DCD"/>
    <w:rsid w:val="00D77FB2"/>
    <w:rsid w:val="00D8009E"/>
    <w:rsid w:val="00D8062B"/>
    <w:rsid w:val="00D807DA"/>
    <w:rsid w:val="00D8092C"/>
    <w:rsid w:val="00D80DBA"/>
    <w:rsid w:val="00D81032"/>
    <w:rsid w:val="00D81368"/>
    <w:rsid w:val="00D81A3E"/>
    <w:rsid w:val="00D8206D"/>
    <w:rsid w:val="00D82106"/>
    <w:rsid w:val="00D82410"/>
    <w:rsid w:val="00D824BA"/>
    <w:rsid w:val="00D82578"/>
    <w:rsid w:val="00D82B41"/>
    <w:rsid w:val="00D833D0"/>
    <w:rsid w:val="00D83A15"/>
    <w:rsid w:val="00D83AB9"/>
    <w:rsid w:val="00D84190"/>
    <w:rsid w:val="00D849E7"/>
    <w:rsid w:val="00D84C26"/>
    <w:rsid w:val="00D84CBD"/>
    <w:rsid w:val="00D85193"/>
    <w:rsid w:val="00D851A5"/>
    <w:rsid w:val="00D85D6B"/>
    <w:rsid w:val="00D85FBB"/>
    <w:rsid w:val="00D865EE"/>
    <w:rsid w:val="00D866E2"/>
    <w:rsid w:val="00D86952"/>
    <w:rsid w:val="00D86965"/>
    <w:rsid w:val="00D87F34"/>
    <w:rsid w:val="00D90279"/>
    <w:rsid w:val="00D90286"/>
    <w:rsid w:val="00D9088B"/>
    <w:rsid w:val="00D909C1"/>
    <w:rsid w:val="00D909E3"/>
    <w:rsid w:val="00D90FB7"/>
    <w:rsid w:val="00D911FB"/>
    <w:rsid w:val="00D917D4"/>
    <w:rsid w:val="00D91C8A"/>
    <w:rsid w:val="00D91FC4"/>
    <w:rsid w:val="00D92117"/>
    <w:rsid w:val="00D93ACC"/>
    <w:rsid w:val="00D93B26"/>
    <w:rsid w:val="00D943EE"/>
    <w:rsid w:val="00D956C3"/>
    <w:rsid w:val="00D95A9C"/>
    <w:rsid w:val="00D962F4"/>
    <w:rsid w:val="00D96380"/>
    <w:rsid w:val="00D963C0"/>
    <w:rsid w:val="00D96649"/>
    <w:rsid w:val="00D97671"/>
    <w:rsid w:val="00D97BB5"/>
    <w:rsid w:val="00DA0BF2"/>
    <w:rsid w:val="00DA0DE1"/>
    <w:rsid w:val="00DA0E5E"/>
    <w:rsid w:val="00DA1199"/>
    <w:rsid w:val="00DA13DE"/>
    <w:rsid w:val="00DA1C48"/>
    <w:rsid w:val="00DA22E7"/>
    <w:rsid w:val="00DA233E"/>
    <w:rsid w:val="00DA25A5"/>
    <w:rsid w:val="00DA25D2"/>
    <w:rsid w:val="00DA2C19"/>
    <w:rsid w:val="00DA4483"/>
    <w:rsid w:val="00DA5743"/>
    <w:rsid w:val="00DA67E0"/>
    <w:rsid w:val="00DA7B64"/>
    <w:rsid w:val="00DA7BA8"/>
    <w:rsid w:val="00DB0028"/>
    <w:rsid w:val="00DB1CE5"/>
    <w:rsid w:val="00DB1DDE"/>
    <w:rsid w:val="00DB1E08"/>
    <w:rsid w:val="00DB1E9B"/>
    <w:rsid w:val="00DB27D9"/>
    <w:rsid w:val="00DB34BF"/>
    <w:rsid w:val="00DB476D"/>
    <w:rsid w:val="00DB48A9"/>
    <w:rsid w:val="00DB4C86"/>
    <w:rsid w:val="00DB5433"/>
    <w:rsid w:val="00DB54FF"/>
    <w:rsid w:val="00DB552A"/>
    <w:rsid w:val="00DB5590"/>
    <w:rsid w:val="00DB5784"/>
    <w:rsid w:val="00DB5E6F"/>
    <w:rsid w:val="00DB619C"/>
    <w:rsid w:val="00DB631B"/>
    <w:rsid w:val="00DB69B6"/>
    <w:rsid w:val="00DB6A3A"/>
    <w:rsid w:val="00DB7222"/>
    <w:rsid w:val="00DB7897"/>
    <w:rsid w:val="00DB7C2F"/>
    <w:rsid w:val="00DC001B"/>
    <w:rsid w:val="00DC008F"/>
    <w:rsid w:val="00DC0736"/>
    <w:rsid w:val="00DC1682"/>
    <w:rsid w:val="00DC1688"/>
    <w:rsid w:val="00DC2C45"/>
    <w:rsid w:val="00DC2FBE"/>
    <w:rsid w:val="00DC3066"/>
    <w:rsid w:val="00DC3241"/>
    <w:rsid w:val="00DC3528"/>
    <w:rsid w:val="00DC39F8"/>
    <w:rsid w:val="00DC3E35"/>
    <w:rsid w:val="00DC3F6C"/>
    <w:rsid w:val="00DC3FC0"/>
    <w:rsid w:val="00DC68AD"/>
    <w:rsid w:val="00DC7578"/>
    <w:rsid w:val="00DC75F6"/>
    <w:rsid w:val="00DC7BC4"/>
    <w:rsid w:val="00DD011B"/>
    <w:rsid w:val="00DD0357"/>
    <w:rsid w:val="00DD0D63"/>
    <w:rsid w:val="00DD1731"/>
    <w:rsid w:val="00DD1775"/>
    <w:rsid w:val="00DD1B1F"/>
    <w:rsid w:val="00DD211F"/>
    <w:rsid w:val="00DD2995"/>
    <w:rsid w:val="00DD3615"/>
    <w:rsid w:val="00DD3B3A"/>
    <w:rsid w:val="00DD3C4E"/>
    <w:rsid w:val="00DD562A"/>
    <w:rsid w:val="00DD68EA"/>
    <w:rsid w:val="00DD6F17"/>
    <w:rsid w:val="00DD759C"/>
    <w:rsid w:val="00DD79E8"/>
    <w:rsid w:val="00DD7E67"/>
    <w:rsid w:val="00DE06A0"/>
    <w:rsid w:val="00DE0C77"/>
    <w:rsid w:val="00DE0CB2"/>
    <w:rsid w:val="00DE1D05"/>
    <w:rsid w:val="00DE2B48"/>
    <w:rsid w:val="00DE2C0F"/>
    <w:rsid w:val="00DE2CB3"/>
    <w:rsid w:val="00DE351A"/>
    <w:rsid w:val="00DE36FF"/>
    <w:rsid w:val="00DE3DD5"/>
    <w:rsid w:val="00DE3F45"/>
    <w:rsid w:val="00DE4774"/>
    <w:rsid w:val="00DE552A"/>
    <w:rsid w:val="00DE5B37"/>
    <w:rsid w:val="00DE5D23"/>
    <w:rsid w:val="00DE5E99"/>
    <w:rsid w:val="00DE61DE"/>
    <w:rsid w:val="00DE6BB7"/>
    <w:rsid w:val="00DE7006"/>
    <w:rsid w:val="00DE7047"/>
    <w:rsid w:val="00DE7426"/>
    <w:rsid w:val="00DE7772"/>
    <w:rsid w:val="00DE791A"/>
    <w:rsid w:val="00DE7D2E"/>
    <w:rsid w:val="00DF04D2"/>
    <w:rsid w:val="00DF09CA"/>
    <w:rsid w:val="00DF0B4B"/>
    <w:rsid w:val="00DF0E33"/>
    <w:rsid w:val="00DF1116"/>
    <w:rsid w:val="00DF17B9"/>
    <w:rsid w:val="00DF2024"/>
    <w:rsid w:val="00DF2926"/>
    <w:rsid w:val="00DF2ACF"/>
    <w:rsid w:val="00DF2FBA"/>
    <w:rsid w:val="00DF3174"/>
    <w:rsid w:val="00DF35A3"/>
    <w:rsid w:val="00DF37B9"/>
    <w:rsid w:val="00DF4330"/>
    <w:rsid w:val="00DF4962"/>
    <w:rsid w:val="00DF62E8"/>
    <w:rsid w:val="00DF68E0"/>
    <w:rsid w:val="00DF6F36"/>
    <w:rsid w:val="00DF6F66"/>
    <w:rsid w:val="00DF768E"/>
    <w:rsid w:val="00DF7A16"/>
    <w:rsid w:val="00DF7FB4"/>
    <w:rsid w:val="00DF7FFD"/>
    <w:rsid w:val="00E002E6"/>
    <w:rsid w:val="00E005AC"/>
    <w:rsid w:val="00E00C8B"/>
    <w:rsid w:val="00E00E0A"/>
    <w:rsid w:val="00E0119A"/>
    <w:rsid w:val="00E012CF"/>
    <w:rsid w:val="00E01593"/>
    <w:rsid w:val="00E0183D"/>
    <w:rsid w:val="00E01E9F"/>
    <w:rsid w:val="00E01EC0"/>
    <w:rsid w:val="00E02F11"/>
    <w:rsid w:val="00E03D65"/>
    <w:rsid w:val="00E03E0E"/>
    <w:rsid w:val="00E0408C"/>
    <w:rsid w:val="00E04401"/>
    <w:rsid w:val="00E048DE"/>
    <w:rsid w:val="00E04C0A"/>
    <w:rsid w:val="00E05B94"/>
    <w:rsid w:val="00E061A3"/>
    <w:rsid w:val="00E06F06"/>
    <w:rsid w:val="00E07194"/>
    <w:rsid w:val="00E07D8B"/>
    <w:rsid w:val="00E1081E"/>
    <w:rsid w:val="00E11B4C"/>
    <w:rsid w:val="00E1259A"/>
    <w:rsid w:val="00E12F4B"/>
    <w:rsid w:val="00E133E2"/>
    <w:rsid w:val="00E13AA6"/>
    <w:rsid w:val="00E143B3"/>
    <w:rsid w:val="00E1503C"/>
    <w:rsid w:val="00E15194"/>
    <w:rsid w:val="00E16B80"/>
    <w:rsid w:val="00E1722D"/>
    <w:rsid w:val="00E174F7"/>
    <w:rsid w:val="00E178AE"/>
    <w:rsid w:val="00E20B1A"/>
    <w:rsid w:val="00E21249"/>
    <w:rsid w:val="00E232BB"/>
    <w:rsid w:val="00E2333A"/>
    <w:rsid w:val="00E238D3"/>
    <w:rsid w:val="00E238DD"/>
    <w:rsid w:val="00E23AEC"/>
    <w:rsid w:val="00E23BCC"/>
    <w:rsid w:val="00E24093"/>
    <w:rsid w:val="00E24D4B"/>
    <w:rsid w:val="00E24DC7"/>
    <w:rsid w:val="00E24EDE"/>
    <w:rsid w:val="00E2530A"/>
    <w:rsid w:val="00E269F1"/>
    <w:rsid w:val="00E27258"/>
    <w:rsid w:val="00E304B6"/>
    <w:rsid w:val="00E30DD6"/>
    <w:rsid w:val="00E314BA"/>
    <w:rsid w:val="00E31508"/>
    <w:rsid w:val="00E31603"/>
    <w:rsid w:val="00E31FCB"/>
    <w:rsid w:val="00E326EA"/>
    <w:rsid w:val="00E32700"/>
    <w:rsid w:val="00E32787"/>
    <w:rsid w:val="00E32EBE"/>
    <w:rsid w:val="00E3307C"/>
    <w:rsid w:val="00E33AE8"/>
    <w:rsid w:val="00E33DB4"/>
    <w:rsid w:val="00E33E62"/>
    <w:rsid w:val="00E34346"/>
    <w:rsid w:val="00E35765"/>
    <w:rsid w:val="00E357F6"/>
    <w:rsid w:val="00E3654C"/>
    <w:rsid w:val="00E370BD"/>
    <w:rsid w:val="00E37406"/>
    <w:rsid w:val="00E37FEC"/>
    <w:rsid w:val="00E40C9F"/>
    <w:rsid w:val="00E40EE6"/>
    <w:rsid w:val="00E4105E"/>
    <w:rsid w:val="00E411E4"/>
    <w:rsid w:val="00E4160B"/>
    <w:rsid w:val="00E41A02"/>
    <w:rsid w:val="00E41AE0"/>
    <w:rsid w:val="00E4208F"/>
    <w:rsid w:val="00E421B1"/>
    <w:rsid w:val="00E42306"/>
    <w:rsid w:val="00E42931"/>
    <w:rsid w:val="00E42E77"/>
    <w:rsid w:val="00E430A5"/>
    <w:rsid w:val="00E4316D"/>
    <w:rsid w:val="00E432AF"/>
    <w:rsid w:val="00E43443"/>
    <w:rsid w:val="00E43562"/>
    <w:rsid w:val="00E43813"/>
    <w:rsid w:val="00E444CC"/>
    <w:rsid w:val="00E44711"/>
    <w:rsid w:val="00E4483B"/>
    <w:rsid w:val="00E44DFB"/>
    <w:rsid w:val="00E463CD"/>
    <w:rsid w:val="00E4687B"/>
    <w:rsid w:val="00E46BE5"/>
    <w:rsid w:val="00E46C23"/>
    <w:rsid w:val="00E472F2"/>
    <w:rsid w:val="00E473AF"/>
    <w:rsid w:val="00E4758C"/>
    <w:rsid w:val="00E475BB"/>
    <w:rsid w:val="00E50779"/>
    <w:rsid w:val="00E50C6F"/>
    <w:rsid w:val="00E5142C"/>
    <w:rsid w:val="00E5162A"/>
    <w:rsid w:val="00E517BF"/>
    <w:rsid w:val="00E51C9B"/>
    <w:rsid w:val="00E52633"/>
    <w:rsid w:val="00E5282C"/>
    <w:rsid w:val="00E529E0"/>
    <w:rsid w:val="00E5306D"/>
    <w:rsid w:val="00E53BA2"/>
    <w:rsid w:val="00E53BC0"/>
    <w:rsid w:val="00E53DD5"/>
    <w:rsid w:val="00E53FB6"/>
    <w:rsid w:val="00E53FC1"/>
    <w:rsid w:val="00E54238"/>
    <w:rsid w:val="00E549D2"/>
    <w:rsid w:val="00E54D37"/>
    <w:rsid w:val="00E558C8"/>
    <w:rsid w:val="00E55D1A"/>
    <w:rsid w:val="00E55E60"/>
    <w:rsid w:val="00E55EE5"/>
    <w:rsid w:val="00E56747"/>
    <w:rsid w:val="00E56A4D"/>
    <w:rsid w:val="00E5727C"/>
    <w:rsid w:val="00E5792D"/>
    <w:rsid w:val="00E6034B"/>
    <w:rsid w:val="00E60619"/>
    <w:rsid w:val="00E606F0"/>
    <w:rsid w:val="00E60C79"/>
    <w:rsid w:val="00E61778"/>
    <w:rsid w:val="00E61E0E"/>
    <w:rsid w:val="00E62551"/>
    <w:rsid w:val="00E626EB"/>
    <w:rsid w:val="00E627EF"/>
    <w:rsid w:val="00E62A96"/>
    <w:rsid w:val="00E6317A"/>
    <w:rsid w:val="00E638D0"/>
    <w:rsid w:val="00E640F1"/>
    <w:rsid w:val="00E64BED"/>
    <w:rsid w:val="00E65147"/>
    <w:rsid w:val="00E65454"/>
    <w:rsid w:val="00E6637F"/>
    <w:rsid w:val="00E67603"/>
    <w:rsid w:val="00E67A8C"/>
    <w:rsid w:val="00E700EE"/>
    <w:rsid w:val="00E70ECC"/>
    <w:rsid w:val="00E71736"/>
    <w:rsid w:val="00E722EE"/>
    <w:rsid w:val="00E73285"/>
    <w:rsid w:val="00E73934"/>
    <w:rsid w:val="00E73B5E"/>
    <w:rsid w:val="00E74E10"/>
    <w:rsid w:val="00E74FA1"/>
    <w:rsid w:val="00E754C3"/>
    <w:rsid w:val="00E75F49"/>
    <w:rsid w:val="00E763A9"/>
    <w:rsid w:val="00E76E13"/>
    <w:rsid w:val="00E76F2A"/>
    <w:rsid w:val="00E775BE"/>
    <w:rsid w:val="00E800CF"/>
    <w:rsid w:val="00E806F6"/>
    <w:rsid w:val="00E80D4C"/>
    <w:rsid w:val="00E815D6"/>
    <w:rsid w:val="00E81CB8"/>
    <w:rsid w:val="00E825FD"/>
    <w:rsid w:val="00E83379"/>
    <w:rsid w:val="00E8365C"/>
    <w:rsid w:val="00E852B4"/>
    <w:rsid w:val="00E85863"/>
    <w:rsid w:val="00E85E22"/>
    <w:rsid w:val="00E86AF8"/>
    <w:rsid w:val="00E878E8"/>
    <w:rsid w:val="00E87DE8"/>
    <w:rsid w:val="00E9008F"/>
    <w:rsid w:val="00E9066E"/>
    <w:rsid w:val="00E90694"/>
    <w:rsid w:val="00E906AC"/>
    <w:rsid w:val="00E90A09"/>
    <w:rsid w:val="00E917E7"/>
    <w:rsid w:val="00E91A3B"/>
    <w:rsid w:val="00E923C2"/>
    <w:rsid w:val="00E924E3"/>
    <w:rsid w:val="00E927DE"/>
    <w:rsid w:val="00E92E49"/>
    <w:rsid w:val="00E92F4F"/>
    <w:rsid w:val="00E93203"/>
    <w:rsid w:val="00E93827"/>
    <w:rsid w:val="00E93AF9"/>
    <w:rsid w:val="00E93C66"/>
    <w:rsid w:val="00E93D92"/>
    <w:rsid w:val="00E9594D"/>
    <w:rsid w:val="00E95A4B"/>
    <w:rsid w:val="00E965C8"/>
    <w:rsid w:val="00E96EC1"/>
    <w:rsid w:val="00E970DD"/>
    <w:rsid w:val="00E9723C"/>
    <w:rsid w:val="00EA0440"/>
    <w:rsid w:val="00EA04F5"/>
    <w:rsid w:val="00EA0570"/>
    <w:rsid w:val="00EA0662"/>
    <w:rsid w:val="00EA07B0"/>
    <w:rsid w:val="00EA0EC6"/>
    <w:rsid w:val="00EA11D8"/>
    <w:rsid w:val="00EA2027"/>
    <w:rsid w:val="00EA207B"/>
    <w:rsid w:val="00EA273A"/>
    <w:rsid w:val="00EA2F55"/>
    <w:rsid w:val="00EA321F"/>
    <w:rsid w:val="00EA3610"/>
    <w:rsid w:val="00EA361D"/>
    <w:rsid w:val="00EA4FBB"/>
    <w:rsid w:val="00EA50EF"/>
    <w:rsid w:val="00EA5311"/>
    <w:rsid w:val="00EA68E3"/>
    <w:rsid w:val="00EA7460"/>
    <w:rsid w:val="00EA777F"/>
    <w:rsid w:val="00EA7BFA"/>
    <w:rsid w:val="00EB0201"/>
    <w:rsid w:val="00EB02CC"/>
    <w:rsid w:val="00EB171E"/>
    <w:rsid w:val="00EB1738"/>
    <w:rsid w:val="00EB215C"/>
    <w:rsid w:val="00EB2B10"/>
    <w:rsid w:val="00EB2B6D"/>
    <w:rsid w:val="00EB2BA3"/>
    <w:rsid w:val="00EB4267"/>
    <w:rsid w:val="00EB4645"/>
    <w:rsid w:val="00EB47A9"/>
    <w:rsid w:val="00EB4C55"/>
    <w:rsid w:val="00EB4E0E"/>
    <w:rsid w:val="00EB5730"/>
    <w:rsid w:val="00EB5DEF"/>
    <w:rsid w:val="00EB6252"/>
    <w:rsid w:val="00EB692D"/>
    <w:rsid w:val="00EB6CC0"/>
    <w:rsid w:val="00EB715F"/>
    <w:rsid w:val="00EB73D9"/>
    <w:rsid w:val="00EC1383"/>
    <w:rsid w:val="00EC1804"/>
    <w:rsid w:val="00EC1A72"/>
    <w:rsid w:val="00EC1C50"/>
    <w:rsid w:val="00EC1E57"/>
    <w:rsid w:val="00EC2528"/>
    <w:rsid w:val="00EC3060"/>
    <w:rsid w:val="00EC396C"/>
    <w:rsid w:val="00EC4202"/>
    <w:rsid w:val="00EC4466"/>
    <w:rsid w:val="00EC4A7A"/>
    <w:rsid w:val="00EC4C87"/>
    <w:rsid w:val="00EC52AE"/>
    <w:rsid w:val="00EC61F0"/>
    <w:rsid w:val="00ED0B3A"/>
    <w:rsid w:val="00ED0BFE"/>
    <w:rsid w:val="00ED12BE"/>
    <w:rsid w:val="00ED1415"/>
    <w:rsid w:val="00ED1678"/>
    <w:rsid w:val="00ED1896"/>
    <w:rsid w:val="00ED1937"/>
    <w:rsid w:val="00ED1A12"/>
    <w:rsid w:val="00ED1E73"/>
    <w:rsid w:val="00ED2483"/>
    <w:rsid w:val="00ED296D"/>
    <w:rsid w:val="00ED2AEF"/>
    <w:rsid w:val="00ED2E23"/>
    <w:rsid w:val="00ED358C"/>
    <w:rsid w:val="00ED3926"/>
    <w:rsid w:val="00ED3DC4"/>
    <w:rsid w:val="00ED4136"/>
    <w:rsid w:val="00ED47D3"/>
    <w:rsid w:val="00ED4AC6"/>
    <w:rsid w:val="00ED644A"/>
    <w:rsid w:val="00ED7151"/>
    <w:rsid w:val="00ED7895"/>
    <w:rsid w:val="00ED7A79"/>
    <w:rsid w:val="00ED7DFE"/>
    <w:rsid w:val="00EE0897"/>
    <w:rsid w:val="00EE0E2B"/>
    <w:rsid w:val="00EE1BBC"/>
    <w:rsid w:val="00EE1C4D"/>
    <w:rsid w:val="00EE1CE8"/>
    <w:rsid w:val="00EE2815"/>
    <w:rsid w:val="00EE2C4A"/>
    <w:rsid w:val="00EE47EC"/>
    <w:rsid w:val="00EE4BA3"/>
    <w:rsid w:val="00EE4CC4"/>
    <w:rsid w:val="00EE55AC"/>
    <w:rsid w:val="00EE5DB5"/>
    <w:rsid w:val="00EE71C7"/>
    <w:rsid w:val="00EE75ED"/>
    <w:rsid w:val="00EE7B2D"/>
    <w:rsid w:val="00EE7C42"/>
    <w:rsid w:val="00EF0CB1"/>
    <w:rsid w:val="00EF0F4E"/>
    <w:rsid w:val="00EF1481"/>
    <w:rsid w:val="00EF1C19"/>
    <w:rsid w:val="00EF1F48"/>
    <w:rsid w:val="00EF2EA8"/>
    <w:rsid w:val="00EF359D"/>
    <w:rsid w:val="00EF3916"/>
    <w:rsid w:val="00EF3D1B"/>
    <w:rsid w:val="00EF3D42"/>
    <w:rsid w:val="00EF4501"/>
    <w:rsid w:val="00EF4B8E"/>
    <w:rsid w:val="00EF5AC4"/>
    <w:rsid w:val="00EF7043"/>
    <w:rsid w:val="00EF7C16"/>
    <w:rsid w:val="00F00705"/>
    <w:rsid w:val="00F00B54"/>
    <w:rsid w:val="00F01324"/>
    <w:rsid w:val="00F015FF"/>
    <w:rsid w:val="00F02D6E"/>
    <w:rsid w:val="00F035EF"/>
    <w:rsid w:val="00F0360A"/>
    <w:rsid w:val="00F03EED"/>
    <w:rsid w:val="00F03F96"/>
    <w:rsid w:val="00F04582"/>
    <w:rsid w:val="00F04BC2"/>
    <w:rsid w:val="00F06188"/>
    <w:rsid w:val="00F07299"/>
    <w:rsid w:val="00F07E7F"/>
    <w:rsid w:val="00F07F4A"/>
    <w:rsid w:val="00F108DB"/>
    <w:rsid w:val="00F10E67"/>
    <w:rsid w:val="00F10F31"/>
    <w:rsid w:val="00F121EB"/>
    <w:rsid w:val="00F12E3A"/>
    <w:rsid w:val="00F135C0"/>
    <w:rsid w:val="00F14041"/>
    <w:rsid w:val="00F140A3"/>
    <w:rsid w:val="00F140A7"/>
    <w:rsid w:val="00F1559C"/>
    <w:rsid w:val="00F1589E"/>
    <w:rsid w:val="00F15E8B"/>
    <w:rsid w:val="00F1603B"/>
    <w:rsid w:val="00F16172"/>
    <w:rsid w:val="00F16C0A"/>
    <w:rsid w:val="00F16E57"/>
    <w:rsid w:val="00F1714F"/>
    <w:rsid w:val="00F1771D"/>
    <w:rsid w:val="00F17800"/>
    <w:rsid w:val="00F20097"/>
    <w:rsid w:val="00F202E1"/>
    <w:rsid w:val="00F2031A"/>
    <w:rsid w:val="00F2143C"/>
    <w:rsid w:val="00F21533"/>
    <w:rsid w:val="00F217C5"/>
    <w:rsid w:val="00F21827"/>
    <w:rsid w:val="00F218D0"/>
    <w:rsid w:val="00F218D8"/>
    <w:rsid w:val="00F22212"/>
    <w:rsid w:val="00F223AE"/>
    <w:rsid w:val="00F225E0"/>
    <w:rsid w:val="00F22718"/>
    <w:rsid w:val="00F228F5"/>
    <w:rsid w:val="00F2354D"/>
    <w:rsid w:val="00F2437F"/>
    <w:rsid w:val="00F24414"/>
    <w:rsid w:val="00F24642"/>
    <w:rsid w:val="00F24E11"/>
    <w:rsid w:val="00F25001"/>
    <w:rsid w:val="00F25179"/>
    <w:rsid w:val="00F25A28"/>
    <w:rsid w:val="00F2621E"/>
    <w:rsid w:val="00F266AD"/>
    <w:rsid w:val="00F2696E"/>
    <w:rsid w:val="00F26A29"/>
    <w:rsid w:val="00F277D9"/>
    <w:rsid w:val="00F307F0"/>
    <w:rsid w:val="00F30C4F"/>
    <w:rsid w:val="00F30DD6"/>
    <w:rsid w:val="00F322A7"/>
    <w:rsid w:val="00F32390"/>
    <w:rsid w:val="00F326D9"/>
    <w:rsid w:val="00F32A2A"/>
    <w:rsid w:val="00F33B94"/>
    <w:rsid w:val="00F35214"/>
    <w:rsid w:val="00F3555C"/>
    <w:rsid w:val="00F35BF7"/>
    <w:rsid w:val="00F3612D"/>
    <w:rsid w:val="00F36DF5"/>
    <w:rsid w:val="00F36E64"/>
    <w:rsid w:val="00F374CA"/>
    <w:rsid w:val="00F375E1"/>
    <w:rsid w:val="00F378EB"/>
    <w:rsid w:val="00F37A7D"/>
    <w:rsid w:val="00F404F9"/>
    <w:rsid w:val="00F40962"/>
    <w:rsid w:val="00F40B8B"/>
    <w:rsid w:val="00F418B9"/>
    <w:rsid w:val="00F418BB"/>
    <w:rsid w:val="00F42328"/>
    <w:rsid w:val="00F42428"/>
    <w:rsid w:val="00F42512"/>
    <w:rsid w:val="00F42731"/>
    <w:rsid w:val="00F42FFF"/>
    <w:rsid w:val="00F430D6"/>
    <w:rsid w:val="00F4399E"/>
    <w:rsid w:val="00F43C5E"/>
    <w:rsid w:val="00F43D5E"/>
    <w:rsid w:val="00F43D69"/>
    <w:rsid w:val="00F44834"/>
    <w:rsid w:val="00F44922"/>
    <w:rsid w:val="00F44A0A"/>
    <w:rsid w:val="00F44B1D"/>
    <w:rsid w:val="00F45097"/>
    <w:rsid w:val="00F4526D"/>
    <w:rsid w:val="00F46C05"/>
    <w:rsid w:val="00F46C13"/>
    <w:rsid w:val="00F4710D"/>
    <w:rsid w:val="00F4747F"/>
    <w:rsid w:val="00F4785F"/>
    <w:rsid w:val="00F47C0F"/>
    <w:rsid w:val="00F50AD1"/>
    <w:rsid w:val="00F5123A"/>
    <w:rsid w:val="00F51A4B"/>
    <w:rsid w:val="00F51B0C"/>
    <w:rsid w:val="00F51DB3"/>
    <w:rsid w:val="00F51E42"/>
    <w:rsid w:val="00F527D9"/>
    <w:rsid w:val="00F5398D"/>
    <w:rsid w:val="00F53C26"/>
    <w:rsid w:val="00F53D67"/>
    <w:rsid w:val="00F5483A"/>
    <w:rsid w:val="00F5544E"/>
    <w:rsid w:val="00F55BAA"/>
    <w:rsid w:val="00F55C87"/>
    <w:rsid w:val="00F55D01"/>
    <w:rsid w:val="00F55DFA"/>
    <w:rsid w:val="00F56588"/>
    <w:rsid w:val="00F56FAB"/>
    <w:rsid w:val="00F60341"/>
    <w:rsid w:val="00F603AB"/>
    <w:rsid w:val="00F6071B"/>
    <w:rsid w:val="00F6097D"/>
    <w:rsid w:val="00F60A40"/>
    <w:rsid w:val="00F6134F"/>
    <w:rsid w:val="00F621E9"/>
    <w:rsid w:val="00F62762"/>
    <w:rsid w:val="00F62927"/>
    <w:rsid w:val="00F634BA"/>
    <w:rsid w:val="00F63640"/>
    <w:rsid w:val="00F642D3"/>
    <w:rsid w:val="00F643F1"/>
    <w:rsid w:val="00F64AF8"/>
    <w:rsid w:val="00F64F19"/>
    <w:rsid w:val="00F65C1C"/>
    <w:rsid w:val="00F66255"/>
    <w:rsid w:val="00F66967"/>
    <w:rsid w:val="00F66B4C"/>
    <w:rsid w:val="00F66C1E"/>
    <w:rsid w:val="00F66FBA"/>
    <w:rsid w:val="00F675A1"/>
    <w:rsid w:val="00F675C4"/>
    <w:rsid w:val="00F70621"/>
    <w:rsid w:val="00F71DA5"/>
    <w:rsid w:val="00F72140"/>
    <w:rsid w:val="00F73273"/>
    <w:rsid w:val="00F73545"/>
    <w:rsid w:val="00F7450D"/>
    <w:rsid w:val="00F746C2"/>
    <w:rsid w:val="00F754A6"/>
    <w:rsid w:val="00F75C75"/>
    <w:rsid w:val="00F75D48"/>
    <w:rsid w:val="00F76A0B"/>
    <w:rsid w:val="00F76CF1"/>
    <w:rsid w:val="00F773C0"/>
    <w:rsid w:val="00F801E6"/>
    <w:rsid w:val="00F81167"/>
    <w:rsid w:val="00F823E6"/>
    <w:rsid w:val="00F82635"/>
    <w:rsid w:val="00F826DA"/>
    <w:rsid w:val="00F82B82"/>
    <w:rsid w:val="00F82C10"/>
    <w:rsid w:val="00F82C49"/>
    <w:rsid w:val="00F83ECC"/>
    <w:rsid w:val="00F83F5F"/>
    <w:rsid w:val="00F843C5"/>
    <w:rsid w:val="00F845C0"/>
    <w:rsid w:val="00F84674"/>
    <w:rsid w:val="00F84A22"/>
    <w:rsid w:val="00F85DD6"/>
    <w:rsid w:val="00F86704"/>
    <w:rsid w:val="00F868AF"/>
    <w:rsid w:val="00F86CA5"/>
    <w:rsid w:val="00F87838"/>
    <w:rsid w:val="00F90231"/>
    <w:rsid w:val="00F90D15"/>
    <w:rsid w:val="00F912CA"/>
    <w:rsid w:val="00F91763"/>
    <w:rsid w:val="00F918C6"/>
    <w:rsid w:val="00F91A1A"/>
    <w:rsid w:val="00F9267B"/>
    <w:rsid w:val="00F92BFE"/>
    <w:rsid w:val="00F94195"/>
    <w:rsid w:val="00F94858"/>
    <w:rsid w:val="00F94B05"/>
    <w:rsid w:val="00F94BC1"/>
    <w:rsid w:val="00F95675"/>
    <w:rsid w:val="00F95E75"/>
    <w:rsid w:val="00F9647B"/>
    <w:rsid w:val="00F96DF8"/>
    <w:rsid w:val="00F96E02"/>
    <w:rsid w:val="00F96E19"/>
    <w:rsid w:val="00F96F40"/>
    <w:rsid w:val="00F9716C"/>
    <w:rsid w:val="00F97B7D"/>
    <w:rsid w:val="00F97FC5"/>
    <w:rsid w:val="00FA07DD"/>
    <w:rsid w:val="00FA0929"/>
    <w:rsid w:val="00FA1384"/>
    <w:rsid w:val="00FA14C5"/>
    <w:rsid w:val="00FA17BE"/>
    <w:rsid w:val="00FA1B7E"/>
    <w:rsid w:val="00FA1C09"/>
    <w:rsid w:val="00FA1EF9"/>
    <w:rsid w:val="00FA2081"/>
    <w:rsid w:val="00FA21FC"/>
    <w:rsid w:val="00FA2502"/>
    <w:rsid w:val="00FA2604"/>
    <w:rsid w:val="00FA2AFC"/>
    <w:rsid w:val="00FA2B2A"/>
    <w:rsid w:val="00FA2D96"/>
    <w:rsid w:val="00FA301E"/>
    <w:rsid w:val="00FA3F9F"/>
    <w:rsid w:val="00FA4450"/>
    <w:rsid w:val="00FA4F18"/>
    <w:rsid w:val="00FA5149"/>
    <w:rsid w:val="00FA57B1"/>
    <w:rsid w:val="00FA5966"/>
    <w:rsid w:val="00FA6CE0"/>
    <w:rsid w:val="00FA6F89"/>
    <w:rsid w:val="00FA7646"/>
    <w:rsid w:val="00FB0AEA"/>
    <w:rsid w:val="00FB0EBB"/>
    <w:rsid w:val="00FB11D0"/>
    <w:rsid w:val="00FB18D7"/>
    <w:rsid w:val="00FB1A00"/>
    <w:rsid w:val="00FB2325"/>
    <w:rsid w:val="00FB24BF"/>
    <w:rsid w:val="00FB24D6"/>
    <w:rsid w:val="00FB2AF9"/>
    <w:rsid w:val="00FB3AAF"/>
    <w:rsid w:val="00FB3F42"/>
    <w:rsid w:val="00FB42FD"/>
    <w:rsid w:val="00FB4D98"/>
    <w:rsid w:val="00FB4F5D"/>
    <w:rsid w:val="00FB5632"/>
    <w:rsid w:val="00FB6A63"/>
    <w:rsid w:val="00FB7D07"/>
    <w:rsid w:val="00FC0432"/>
    <w:rsid w:val="00FC0969"/>
    <w:rsid w:val="00FC0DDA"/>
    <w:rsid w:val="00FC12B1"/>
    <w:rsid w:val="00FC147F"/>
    <w:rsid w:val="00FC22CC"/>
    <w:rsid w:val="00FC26CD"/>
    <w:rsid w:val="00FC2A35"/>
    <w:rsid w:val="00FC2AAA"/>
    <w:rsid w:val="00FC2D49"/>
    <w:rsid w:val="00FC357F"/>
    <w:rsid w:val="00FC3724"/>
    <w:rsid w:val="00FC3A61"/>
    <w:rsid w:val="00FC47BF"/>
    <w:rsid w:val="00FC501F"/>
    <w:rsid w:val="00FC5077"/>
    <w:rsid w:val="00FC572A"/>
    <w:rsid w:val="00FC57CA"/>
    <w:rsid w:val="00FC700B"/>
    <w:rsid w:val="00FC7097"/>
    <w:rsid w:val="00FC753E"/>
    <w:rsid w:val="00FC782B"/>
    <w:rsid w:val="00FC7CEA"/>
    <w:rsid w:val="00FC7DF7"/>
    <w:rsid w:val="00FD034D"/>
    <w:rsid w:val="00FD04A9"/>
    <w:rsid w:val="00FD1633"/>
    <w:rsid w:val="00FD1C6D"/>
    <w:rsid w:val="00FD1E4F"/>
    <w:rsid w:val="00FD2794"/>
    <w:rsid w:val="00FD30A6"/>
    <w:rsid w:val="00FD30E5"/>
    <w:rsid w:val="00FD3C9E"/>
    <w:rsid w:val="00FD4EEB"/>
    <w:rsid w:val="00FD513E"/>
    <w:rsid w:val="00FD53E5"/>
    <w:rsid w:val="00FD56E0"/>
    <w:rsid w:val="00FD5DC5"/>
    <w:rsid w:val="00FD63EC"/>
    <w:rsid w:val="00FD7132"/>
    <w:rsid w:val="00FD78BB"/>
    <w:rsid w:val="00FD7E0A"/>
    <w:rsid w:val="00FE00EA"/>
    <w:rsid w:val="00FE055B"/>
    <w:rsid w:val="00FE0A20"/>
    <w:rsid w:val="00FE0E13"/>
    <w:rsid w:val="00FE131B"/>
    <w:rsid w:val="00FE20BC"/>
    <w:rsid w:val="00FE36C6"/>
    <w:rsid w:val="00FE3C0B"/>
    <w:rsid w:val="00FE446B"/>
    <w:rsid w:val="00FE5209"/>
    <w:rsid w:val="00FE6535"/>
    <w:rsid w:val="00FE76F6"/>
    <w:rsid w:val="00FE7D98"/>
    <w:rsid w:val="00FE7D9D"/>
    <w:rsid w:val="00FF0999"/>
    <w:rsid w:val="00FF0D0F"/>
    <w:rsid w:val="00FF107A"/>
    <w:rsid w:val="00FF14DA"/>
    <w:rsid w:val="00FF160B"/>
    <w:rsid w:val="00FF1EB4"/>
    <w:rsid w:val="00FF2737"/>
    <w:rsid w:val="00FF2749"/>
    <w:rsid w:val="00FF2C1E"/>
    <w:rsid w:val="00FF2D5B"/>
    <w:rsid w:val="00FF36E6"/>
    <w:rsid w:val="00FF59C9"/>
    <w:rsid w:val="00FF6425"/>
    <w:rsid w:val="00FF7CBF"/>
    <w:rsid w:val="01068C4C"/>
    <w:rsid w:val="019B0CFC"/>
    <w:rsid w:val="01E93C4E"/>
    <w:rsid w:val="033ECCD9"/>
    <w:rsid w:val="03AEF7A5"/>
    <w:rsid w:val="044CD2C6"/>
    <w:rsid w:val="0468E684"/>
    <w:rsid w:val="051F4840"/>
    <w:rsid w:val="0542566A"/>
    <w:rsid w:val="05691DF4"/>
    <w:rsid w:val="05FB88BF"/>
    <w:rsid w:val="0623B2CB"/>
    <w:rsid w:val="064940E2"/>
    <w:rsid w:val="06C4FFE6"/>
    <w:rsid w:val="06DCCB52"/>
    <w:rsid w:val="078230D8"/>
    <w:rsid w:val="082126E6"/>
    <w:rsid w:val="08B7A72B"/>
    <w:rsid w:val="08C385CC"/>
    <w:rsid w:val="08D1332D"/>
    <w:rsid w:val="0978791A"/>
    <w:rsid w:val="0A4606BB"/>
    <w:rsid w:val="0A4DD3F7"/>
    <w:rsid w:val="0A5E45AA"/>
    <w:rsid w:val="0ABEB3F5"/>
    <w:rsid w:val="0AE17225"/>
    <w:rsid w:val="0B60CA47"/>
    <w:rsid w:val="0C9BE692"/>
    <w:rsid w:val="0D05CA4F"/>
    <w:rsid w:val="0D7B4B7B"/>
    <w:rsid w:val="0E0C820E"/>
    <w:rsid w:val="0E295096"/>
    <w:rsid w:val="0E36186B"/>
    <w:rsid w:val="0E487C36"/>
    <w:rsid w:val="0E902815"/>
    <w:rsid w:val="0EF3FF10"/>
    <w:rsid w:val="0F37C200"/>
    <w:rsid w:val="0F691FD4"/>
    <w:rsid w:val="0F69B074"/>
    <w:rsid w:val="0F9C1753"/>
    <w:rsid w:val="100C7233"/>
    <w:rsid w:val="1095B7D0"/>
    <w:rsid w:val="11095C2F"/>
    <w:rsid w:val="1161704D"/>
    <w:rsid w:val="11BC427E"/>
    <w:rsid w:val="123922F3"/>
    <w:rsid w:val="12C81930"/>
    <w:rsid w:val="130B3EEE"/>
    <w:rsid w:val="136EE55C"/>
    <w:rsid w:val="14256F01"/>
    <w:rsid w:val="14AF61F3"/>
    <w:rsid w:val="154CFA34"/>
    <w:rsid w:val="158295E0"/>
    <w:rsid w:val="178A7EC6"/>
    <w:rsid w:val="178FA440"/>
    <w:rsid w:val="17F2EE94"/>
    <w:rsid w:val="185A5931"/>
    <w:rsid w:val="18F3A598"/>
    <w:rsid w:val="194B62E5"/>
    <w:rsid w:val="1A3C77C0"/>
    <w:rsid w:val="1B946DA5"/>
    <w:rsid w:val="1C1F62B5"/>
    <w:rsid w:val="1C8D7EB8"/>
    <w:rsid w:val="1EA1473E"/>
    <w:rsid w:val="1F7864E3"/>
    <w:rsid w:val="1F837350"/>
    <w:rsid w:val="21ED8BF9"/>
    <w:rsid w:val="21F140F1"/>
    <w:rsid w:val="2208451F"/>
    <w:rsid w:val="228F3661"/>
    <w:rsid w:val="2377EEB2"/>
    <w:rsid w:val="252D8494"/>
    <w:rsid w:val="261CC718"/>
    <w:rsid w:val="2B144079"/>
    <w:rsid w:val="2B2D514C"/>
    <w:rsid w:val="2B5EAC94"/>
    <w:rsid w:val="2BDBA5FF"/>
    <w:rsid w:val="2BE6E15F"/>
    <w:rsid w:val="2C82EA18"/>
    <w:rsid w:val="2CB345F4"/>
    <w:rsid w:val="2CB81115"/>
    <w:rsid w:val="2D9BE735"/>
    <w:rsid w:val="2DC0B843"/>
    <w:rsid w:val="2DF95456"/>
    <w:rsid w:val="2E132B63"/>
    <w:rsid w:val="2E83166C"/>
    <w:rsid w:val="2EF724A5"/>
    <w:rsid w:val="2F090E55"/>
    <w:rsid w:val="30432F89"/>
    <w:rsid w:val="306D8CF7"/>
    <w:rsid w:val="30A936BB"/>
    <w:rsid w:val="31053DBE"/>
    <w:rsid w:val="318C371E"/>
    <w:rsid w:val="327898CE"/>
    <w:rsid w:val="32808BC2"/>
    <w:rsid w:val="32DD6633"/>
    <w:rsid w:val="33006EEC"/>
    <w:rsid w:val="3406C26A"/>
    <w:rsid w:val="344A21A1"/>
    <w:rsid w:val="34670EED"/>
    <w:rsid w:val="3755B086"/>
    <w:rsid w:val="376F1C8B"/>
    <w:rsid w:val="378F29A3"/>
    <w:rsid w:val="37D4DC79"/>
    <w:rsid w:val="380E4182"/>
    <w:rsid w:val="386CC8EA"/>
    <w:rsid w:val="387BEEAE"/>
    <w:rsid w:val="390012B8"/>
    <w:rsid w:val="3934E93D"/>
    <w:rsid w:val="393666F6"/>
    <w:rsid w:val="3967EADB"/>
    <w:rsid w:val="39BC8F2F"/>
    <w:rsid w:val="3A49A57A"/>
    <w:rsid w:val="3A64DCCF"/>
    <w:rsid w:val="3AC1132E"/>
    <w:rsid w:val="3B28301B"/>
    <w:rsid w:val="3BC22EE0"/>
    <w:rsid w:val="3BE50865"/>
    <w:rsid w:val="3C9B13A0"/>
    <w:rsid w:val="3CA7DC9B"/>
    <w:rsid w:val="3E5A6DCF"/>
    <w:rsid w:val="3FF06EE9"/>
    <w:rsid w:val="409B736F"/>
    <w:rsid w:val="40F49C49"/>
    <w:rsid w:val="4104822B"/>
    <w:rsid w:val="42254999"/>
    <w:rsid w:val="426D55AD"/>
    <w:rsid w:val="42F4FB8F"/>
    <w:rsid w:val="430E2589"/>
    <w:rsid w:val="4326E59F"/>
    <w:rsid w:val="4345807D"/>
    <w:rsid w:val="4397B174"/>
    <w:rsid w:val="439E1953"/>
    <w:rsid w:val="441C656B"/>
    <w:rsid w:val="45E25DCD"/>
    <w:rsid w:val="45ED1CA2"/>
    <w:rsid w:val="45FF8E5F"/>
    <w:rsid w:val="46F8C8F7"/>
    <w:rsid w:val="4715C58C"/>
    <w:rsid w:val="472D708B"/>
    <w:rsid w:val="4775E4D0"/>
    <w:rsid w:val="481F93E2"/>
    <w:rsid w:val="48924E52"/>
    <w:rsid w:val="48B7F8D8"/>
    <w:rsid w:val="48D78599"/>
    <w:rsid w:val="4943DBEA"/>
    <w:rsid w:val="4D02560D"/>
    <w:rsid w:val="4F75BFDB"/>
    <w:rsid w:val="4F86F3E4"/>
    <w:rsid w:val="4F9D1B8F"/>
    <w:rsid w:val="529A2B6E"/>
    <w:rsid w:val="530705CB"/>
    <w:rsid w:val="53381F33"/>
    <w:rsid w:val="53516749"/>
    <w:rsid w:val="538DD154"/>
    <w:rsid w:val="53C1914E"/>
    <w:rsid w:val="5481E1D0"/>
    <w:rsid w:val="55D9BB9C"/>
    <w:rsid w:val="566258F3"/>
    <w:rsid w:val="56728419"/>
    <w:rsid w:val="56874238"/>
    <w:rsid w:val="56D3EF15"/>
    <w:rsid w:val="56DADBFF"/>
    <w:rsid w:val="5789D01C"/>
    <w:rsid w:val="578E5D0F"/>
    <w:rsid w:val="58363C3C"/>
    <w:rsid w:val="58EE0828"/>
    <w:rsid w:val="58FC4A6A"/>
    <w:rsid w:val="594D2611"/>
    <w:rsid w:val="5A3C3FB3"/>
    <w:rsid w:val="5AB3CD5C"/>
    <w:rsid w:val="5AC71097"/>
    <w:rsid w:val="5B1085F3"/>
    <w:rsid w:val="5BDA820D"/>
    <w:rsid w:val="5D27C169"/>
    <w:rsid w:val="5D3AF528"/>
    <w:rsid w:val="5EA0BA25"/>
    <w:rsid w:val="5F23F5F0"/>
    <w:rsid w:val="5F33573E"/>
    <w:rsid w:val="5F37212E"/>
    <w:rsid w:val="5F8AB7AA"/>
    <w:rsid w:val="5FC5D4FE"/>
    <w:rsid w:val="60408A3A"/>
    <w:rsid w:val="619ECD36"/>
    <w:rsid w:val="6288F432"/>
    <w:rsid w:val="62A1FA62"/>
    <w:rsid w:val="62BCA975"/>
    <w:rsid w:val="634EEE31"/>
    <w:rsid w:val="635A28B1"/>
    <w:rsid w:val="63615A80"/>
    <w:rsid w:val="63A1DEBF"/>
    <w:rsid w:val="63AB9BAC"/>
    <w:rsid w:val="64105752"/>
    <w:rsid w:val="64399D73"/>
    <w:rsid w:val="65008D7F"/>
    <w:rsid w:val="654CCAE7"/>
    <w:rsid w:val="6551B512"/>
    <w:rsid w:val="6579DEA6"/>
    <w:rsid w:val="65B80148"/>
    <w:rsid w:val="65CEF8EF"/>
    <w:rsid w:val="65FCDE18"/>
    <w:rsid w:val="66BA80AA"/>
    <w:rsid w:val="66CDFB9C"/>
    <w:rsid w:val="6816DC60"/>
    <w:rsid w:val="6854499C"/>
    <w:rsid w:val="686A9B2E"/>
    <w:rsid w:val="68E168A0"/>
    <w:rsid w:val="69E02059"/>
    <w:rsid w:val="6A41D869"/>
    <w:rsid w:val="6A914457"/>
    <w:rsid w:val="6B292C6A"/>
    <w:rsid w:val="6B4CA9F7"/>
    <w:rsid w:val="6B540AC8"/>
    <w:rsid w:val="6B5B9A9C"/>
    <w:rsid w:val="6B69F84C"/>
    <w:rsid w:val="6BC5ECD0"/>
    <w:rsid w:val="6C7F0753"/>
    <w:rsid w:val="6CCCEF10"/>
    <w:rsid w:val="6CCF5136"/>
    <w:rsid w:val="6D35B21D"/>
    <w:rsid w:val="6DC34854"/>
    <w:rsid w:val="6E19678E"/>
    <w:rsid w:val="6F150181"/>
    <w:rsid w:val="6F1D0AE4"/>
    <w:rsid w:val="6F2CFAEE"/>
    <w:rsid w:val="6F57AEDE"/>
    <w:rsid w:val="6F780F2F"/>
    <w:rsid w:val="6F8AFC55"/>
    <w:rsid w:val="6FCFF3D3"/>
    <w:rsid w:val="70FEE3C7"/>
    <w:rsid w:val="716D3B85"/>
    <w:rsid w:val="74B3E612"/>
    <w:rsid w:val="74EFE29C"/>
    <w:rsid w:val="7507A7CF"/>
    <w:rsid w:val="7536A05F"/>
    <w:rsid w:val="753E8986"/>
    <w:rsid w:val="75D92B43"/>
    <w:rsid w:val="774FC4FA"/>
    <w:rsid w:val="7763D988"/>
    <w:rsid w:val="78EEBB48"/>
    <w:rsid w:val="79337E2D"/>
    <w:rsid w:val="7936DC6F"/>
    <w:rsid w:val="793FC1DD"/>
    <w:rsid w:val="795CFD64"/>
    <w:rsid w:val="79794955"/>
    <w:rsid w:val="79B9A97D"/>
    <w:rsid w:val="79BA3FC4"/>
    <w:rsid w:val="7A5AD2AE"/>
    <w:rsid w:val="7B700256"/>
    <w:rsid w:val="7B92ECB4"/>
    <w:rsid w:val="7BDE7CA7"/>
    <w:rsid w:val="7C0A2E38"/>
    <w:rsid w:val="7C1787A9"/>
    <w:rsid w:val="7C322224"/>
    <w:rsid w:val="7D260C72"/>
    <w:rsid w:val="7D567A37"/>
    <w:rsid w:val="7DA22642"/>
    <w:rsid w:val="7DFC5024"/>
    <w:rsid w:val="7E579F41"/>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FD0812"/>
  <w15:docId w15:val="{91D92244-15C3-4C27-BA3E-16D4904FEC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F5A17"/>
    <w:pPr>
      <w:spacing w:after="160" w:line="259" w:lineRule="auto"/>
    </w:pPr>
  </w:style>
  <w:style w:type="paragraph" w:styleId="Nagwek1">
    <w:name w:val="heading 1"/>
    <w:aliases w:val="T"/>
    <w:basedOn w:val="Normalny"/>
    <w:next w:val="Normalny"/>
    <w:link w:val="Nagwek1Znak"/>
    <w:uiPriority w:val="9"/>
    <w:qFormat/>
    <w:rsid w:val="00911706"/>
    <w:pPr>
      <w:keepNext/>
      <w:numPr>
        <w:numId w:val="15"/>
      </w:numPr>
      <w:suppressAutoHyphens w:val="0"/>
      <w:spacing w:before="240" w:after="60" w:line="360" w:lineRule="auto"/>
      <w:ind w:left="0" w:firstLine="0"/>
      <w:outlineLvl w:val="0"/>
    </w:pPr>
    <w:rPr>
      <w:rFonts w:ascii="Cambria" w:eastAsia="Times New Roman" w:hAnsi="Cambria" w:cs="Times New Roman"/>
      <w:b/>
      <w:kern w:val="32"/>
      <w:sz w:val="32"/>
      <w:szCs w:val="20"/>
      <w:lang w:val="x-none" w:eastAsia="x-none"/>
    </w:rPr>
  </w:style>
  <w:style w:type="paragraph" w:styleId="Nagwek2">
    <w:name w:val="heading 2"/>
    <w:basedOn w:val="Normalny"/>
    <w:next w:val="Normalny"/>
    <w:link w:val="Nagwek2Znak"/>
    <w:uiPriority w:val="9"/>
    <w:qFormat/>
    <w:rsid w:val="00911706"/>
    <w:pPr>
      <w:keepNext/>
      <w:numPr>
        <w:ilvl w:val="1"/>
        <w:numId w:val="15"/>
      </w:numPr>
      <w:suppressAutoHyphens w:val="0"/>
      <w:spacing w:before="240" w:after="60" w:line="360" w:lineRule="auto"/>
      <w:ind w:left="0" w:firstLine="0"/>
      <w:outlineLvl w:val="1"/>
    </w:pPr>
    <w:rPr>
      <w:rFonts w:ascii="Cambria" w:eastAsia="Times New Roman" w:hAnsi="Cambria" w:cs="Times New Roman"/>
      <w:b/>
      <w:i/>
      <w:sz w:val="28"/>
      <w:szCs w:val="20"/>
      <w:lang w:val="x-none" w:eastAsia="x-none"/>
    </w:rPr>
  </w:style>
  <w:style w:type="paragraph" w:styleId="Nagwek3">
    <w:name w:val="heading 3"/>
    <w:aliases w:val="ASAPHeading 3,h3"/>
    <w:basedOn w:val="Normalny"/>
    <w:next w:val="Normalny"/>
    <w:link w:val="Nagwek3Znak"/>
    <w:uiPriority w:val="99"/>
    <w:qFormat/>
    <w:rsid w:val="00AD6206"/>
    <w:pPr>
      <w:keepNext/>
      <w:tabs>
        <w:tab w:val="left" w:pos="709"/>
      </w:tabs>
      <w:spacing w:after="0" w:line="360" w:lineRule="auto"/>
      <w:outlineLvl w:val="2"/>
    </w:pPr>
    <w:rPr>
      <w:rFonts w:ascii="Times New Roman" w:eastAsia="Times New Roman" w:hAnsi="Times New Roman" w:cs="Times New Roman"/>
      <w:b/>
      <w:bCs/>
      <w:sz w:val="24"/>
      <w:szCs w:val="24"/>
      <w:lang w:val="en-US" w:eastAsia="pl-PL"/>
    </w:rPr>
  </w:style>
  <w:style w:type="paragraph" w:styleId="Nagwek4">
    <w:name w:val="heading 4"/>
    <w:basedOn w:val="Normalny"/>
    <w:next w:val="Normalny"/>
    <w:link w:val="Nagwek4Znak"/>
    <w:uiPriority w:val="9"/>
    <w:qFormat/>
    <w:rsid w:val="00911706"/>
    <w:pPr>
      <w:keepNext/>
      <w:numPr>
        <w:ilvl w:val="3"/>
        <w:numId w:val="15"/>
      </w:numPr>
      <w:suppressAutoHyphens w:val="0"/>
      <w:spacing w:before="240" w:after="60" w:line="240" w:lineRule="auto"/>
      <w:ind w:left="0" w:firstLine="0"/>
      <w:outlineLvl w:val="3"/>
    </w:pPr>
    <w:rPr>
      <w:rFonts w:ascii="Calibri" w:eastAsia="Times New Roman" w:hAnsi="Calibri" w:cs="Times New Roman"/>
      <w:b/>
      <w:sz w:val="28"/>
      <w:szCs w:val="20"/>
      <w:lang w:val="x-none" w:eastAsia="x-none"/>
    </w:rPr>
  </w:style>
  <w:style w:type="paragraph" w:styleId="Nagwek5">
    <w:name w:val="heading 5"/>
    <w:basedOn w:val="Normalny"/>
    <w:next w:val="Normalny"/>
    <w:link w:val="Nagwek5Znak"/>
    <w:uiPriority w:val="9"/>
    <w:qFormat/>
    <w:rsid w:val="00911706"/>
    <w:pPr>
      <w:numPr>
        <w:ilvl w:val="4"/>
        <w:numId w:val="15"/>
      </w:numPr>
      <w:suppressAutoHyphens w:val="0"/>
      <w:spacing w:before="240" w:after="60" w:line="360" w:lineRule="auto"/>
      <w:ind w:left="0" w:firstLine="0"/>
      <w:outlineLvl w:val="4"/>
    </w:pPr>
    <w:rPr>
      <w:rFonts w:ascii="Calibri" w:eastAsia="Times New Roman" w:hAnsi="Calibri" w:cs="Times New Roman"/>
      <w:b/>
      <w:i/>
      <w:sz w:val="26"/>
      <w:szCs w:val="20"/>
      <w:lang w:val="x-none" w:eastAsia="x-none"/>
    </w:rPr>
  </w:style>
  <w:style w:type="paragraph" w:styleId="Nagwek6">
    <w:name w:val="heading 6"/>
    <w:basedOn w:val="Normalny"/>
    <w:next w:val="Normalny"/>
    <w:link w:val="Nagwek6Znak"/>
    <w:uiPriority w:val="9"/>
    <w:qFormat/>
    <w:rsid w:val="00911706"/>
    <w:pPr>
      <w:numPr>
        <w:ilvl w:val="5"/>
        <w:numId w:val="15"/>
      </w:numPr>
      <w:suppressAutoHyphens w:val="0"/>
      <w:spacing w:before="240" w:after="60" w:line="240" w:lineRule="auto"/>
      <w:ind w:left="0" w:firstLine="0"/>
      <w:outlineLvl w:val="5"/>
    </w:pPr>
    <w:rPr>
      <w:rFonts w:ascii="Calibri" w:eastAsia="Times New Roman" w:hAnsi="Calibri" w:cs="Times New Roman"/>
      <w:b/>
      <w:sz w:val="20"/>
      <w:szCs w:val="20"/>
      <w:lang w:val="x-none" w:eastAsia="x-none"/>
    </w:rPr>
  </w:style>
  <w:style w:type="paragraph" w:styleId="Nagwek7">
    <w:name w:val="heading 7"/>
    <w:basedOn w:val="Normalny"/>
    <w:next w:val="Normalny"/>
    <w:link w:val="Nagwek7Znak"/>
    <w:uiPriority w:val="9"/>
    <w:qFormat/>
    <w:rsid w:val="00911706"/>
    <w:pPr>
      <w:numPr>
        <w:ilvl w:val="6"/>
        <w:numId w:val="15"/>
      </w:numPr>
      <w:suppressAutoHyphens w:val="0"/>
      <w:spacing w:before="240" w:after="60" w:line="360" w:lineRule="auto"/>
      <w:ind w:left="0" w:firstLine="0"/>
      <w:outlineLvl w:val="6"/>
    </w:pPr>
    <w:rPr>
      <w:rFonts w:ascii="Calibri" w:eastAsia="Times New Roman" w:hAnsi="Calibri" w:cs="Times New Roman"/>
      <w:sz w:val="24"/>
      <w:szCs w:val="20"/>
      <w:lang w:val="x-none" w:eastAsia="x-none"/>
    </w:rPr>
  </w:style>
  <w:style w:type="paragraph" w:styleId="Nagwek8">
    <w:name w:val="heading 8"/>
    <w:basedOn w:val="Normalny"/>
    <w:next w:val="Normalny"/>
    <w:link w:val="Nagwek8Znak"/>
    <w:uiPriority w:val="9"/>
    <w:qFormat/>
    <w:rsid w:val="00911706"/>
    <w:pPr>
      <w:numPr>
        <w:ilvl w:val="7"/>
        <w:numId w:val="15"/>
      </w:numPr>
      <w:suppressAutoHyphens w:val="0"/>
      <w:spacing w:before="240" w:after="60" w:line="360" w:lineRule="auto"/>
      <w:ind w:left="0" w:firstLine="0"/>
      <w:outlineLvl w:val="7"/>
    </w:pPr>
    <w:rPr>
      <w:rFonts w:ascii="Calibri" w:eastAsia="Times New Roman" w:hAnsi="Calibri" w:cs="Times New Roman"/>
      <w:i/>
      <w:sz w:val="24"/>
      <w:szCs w:val="20"/>
      <w:lang w:val="x-none" w:eastAsia="x-none"/>
    </w:rPr>
  </w:style>
  <w:style w:type="paragraph" w:styleId="Nagwek9">
    <w:name w:val="heading 9"/>
    <w:basedOn w:val="Normalny"/>
    <w:next w:val="Normalny"/>
    <w:link w:val="Nagwek9Znak"/>
    <w:uiPriority w:val="9"/>
    <w:qFormat/>
    <w:rsid w:val="00911706"/>
    <w:pPr>
      <w:numPr>
        <w:ilvl w:val="8"/>
        <w:numId w:val="15"/>
      </w:numPr>
      <w:suppressAutoHyphens w:val="0"/>
      <w:spacing w:before="240" w:after="60" w:line="360" w:lineRule="auto"/>
      <w:ind w:left="0" w:firstLine="0"/>
      <w:outlineLvl w:val="8"/>
    </w:pPr>
    <w:rPr>
      <w:rFonts w:ascii="Cambria" w:eastAsia="Times New Roman" w:hAnsi="Cambria" w:cs="Times New Roman"/>
      <w:sz w:val="20"/>
      <w:szCs w:val="20"/>
      <w:lang w:val="x-none" w:eastAsia="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Znak">
    <w:name w:val="Nagłówek Znak"/>
    <w:aliases w:val="Nagłówek strony Znak,Nagłówek strony1 Znak,Nagłówek strony11 Znak,Nagłówek strony11 Znak Znak Znak,Nagłówek tabeli Znak"/>
    <w:basedOn w:val="Domylnaczcionkaakapitu"/>
    <w:link w:val="Nagwek"/>
    <w:uiPriority w:val="99"/>
    <w:qFormat/>
    <w:rsid w:val="00AD6206"/>
  </w:style>
  <w:style w:type="character" w:customStyle="1" w:styleId="StopkaZnak">
    <w:name w:val="Stopka Znak"/>
    <w:basedOn w:val="Domylnaczcionkaakapitu"/>
    <w:link w:val="Stopka"/>
    <w:uiPriority w:val="99"/>
    <w:qFormat/>
    <w:rsid w:val="00AD6206"/>
  </w:style>
  <w:style w:type="character" w:customStyle="1" w:styleId="Nagwek3Znak">
    <w:name w:val="Nagłówek 3 Znak"/>
    <w:aliases w:val="ASAPHeading 3 Znak,h3 Znak"/>
    <w:basedOn w:val="Domylnaczcionkaakapitu"/>
    <w:link w:val="Nagwek3"/>
    <w:uiPriority w:val="99"/>
    <w:qFormat/>
    <w:rsid w:val="00AD6206"/>
    <w:rPr>
      <w:rFonts w:ascii="Times New Roman" w:eastAsia="Times New Roman" w:hAnsi="Times New Roman" w:cs="Times New Roman"/>
      <w:b/>
      <w:bCs/>
      <w:sz w:val="24"/>
      <w:szCs w:val="24"/>
      <w:lang w:val="en-US" w:eastAsia="pl-PL"/>
    </w:rPr>
  </w:style>
  <w:style w:type="character" w:customStyle="1" w:styleId="StopkaZnak1">
    <w:name w:val="Stopka Znak1"/>
    <w:uiPriority w:val="99"/>
    <w:qFormat/>
    <w:locked/>
    <w:rsid w:val="00AD6206"/>
    <w:rPr>
      <w:rFonts w:ascii="Arial" w:hAnsi="Arial" w:cs="Arial"/>
      <w:sz w:val="24"/>
      <w:szCs w:val="24"/>
      <w:lang w:val="pl-PL" w:eastAsia="pl-PL" w:bidi="ar-SA"/>
    </w:rPr>
  </w:style>
  <w:style w:type="character" w:customStyle="1" w:styleId="czeinternetowe">
    <w:name w:val="Łącze internetowe"/>
    <w:rsid w:val="00AD6206"/>
    <w:rPr>
      <w:color w:val="0000FF"/>
      <w:u w:val="single"/>
    </w:rPr>
  </w:style>
  <w:style w:type="character" w:customStyle="1" w:styleId="NagwekZnak1">
    <w:name w:val="Nagłówek Znak1"/>
    <w:qFormat/>
    <w:rsid w:val="00AD6206"/>
    <w:rPr>
      <w:rFonts w:ascii="Arial" w:hAnsi="Arial" w:cs="Arial"/>
      <w:sz w:val="24"/>
      <w:szCs w:val="24"/>
      <w:lang w:val="pl-PL" w:eastAsia="pl-PL"/>
    </w:rPr>
  </w:style>
  <w:style w:type="character" w:customStyle="1" w:styleId="AkapitzlistZnak">
    <w:name w:val="Akapit z listą Znak"/>
    <w:aliases w:val="CW_Lista Znak,Wypunktowanie Znak,L1 Znak,Numerowanie Znak,Akapit z listą BS Znak,wypunktowanie Znak,Podsis rysunku Znak1,Akapit z listą numerowaną Znak1,lp1 Znak1,Bullet List Znak1,FooterText Znak1,numbered Znak1,列出段落 Znak1"/>
    <w:link w:val="Akapitzlist"/>
    <w:qFormat/>
    <w:locked/>
    <w:rsid w:val="00AD6206"/>
    <w:rPr>
      <w:rFonts w:ascii="Times New Roman" w:eastAsia="Times New Roman" w:hAnsi="Times New Roman" w:cs="Times New Roman"/>
      <w:sz w:val="24"/>
      <w:szCs w:val="24"/>
      <w:lang w:eastAsia="pl-PL"/>
    </w:rPr>
  </w:style>
  <w:style w:type="character" w:customStyle="1" w:styleId="TekstpodstawowyZnak">
    <w:name w:val="Tekst podstawowy Znak"/>
    <w:basedOn w:val="Domylnaczcionkaakapitu"/>
    <w:uiPriority w:val="99"/>
    <w:qFormat/>
    <w:rsid w:val="00AD6206"/>
  </w:style>
  <w:style w:type="character" w:customStyle="1" w:styleId="TekstpodstawowyZnak1">
    <w:name w:val="Tekst podstawowy Znak1"/>
    <w:link w:val="Tekstpodstawowy"/>
    <w:uiPriority w:val="99"/>
    <w:qFormat/>
    <w:locked/>
    <w:rsid w:val="00AD6206"/>
    <w:rPr>
      <w:rFonts w:ascii="Arial" w:eastAsia="Times New Roman" w:hAnsi="Arial" w:cs="Arial"/>
      <w:sz w:val="24"/>
      <w:szCs w:val="24"/>
      <w:lang w:eastAsia="pl-PL"/>
    </w:rPr>
  </w:style>
  <w:style w:type="character" w:customStyle="1" w:styleId="Tekstpodstawowywcity3Znak">
    <w:name w:val="Tekst podstawowy wcięty 3 Znak"/>
    <w:basedOn w:val="Domylnaczcionkaakapitu"/>
    <w:link w:val="Tekstpodstawowywcity3"/>
    <w:uiPriority w:val="99"/>
    <w:qFormat/>
    <w:rsid w:val="00AD6206"/>
    <w:rPr>
      <w:rFonts w:ascii="Times New Roman" w:eastAsia="Times New Roman" w:hAnsi="Times New Roman" w:cs="Times New Roman"/>
      <w:sz w:val="16"/>
      <w:szCs w:val="16"/>
      <w:lang w:eastAsia="pl-PL"/>
    </w:rPr>
  </w:style>
  <w:style w:type="character" w:customStyle="1" w:styleId="grame">
    <w:name w:val="grame"/>
    <w:basedOn w:val="Domylnaczcionkaakapitu"/>
    <w:uiPriority w:val="99"/>
    <w:qFormat/>
    <w:rsid w:val="00AD6206"/>
  </w:style>
  <w:style w:type="character" w:customStyle="1" w:styleId="TekstprzypisudolnegoZnak">
    <w:name w:val="Tekst przypisu dolnego Znak"/>
    <w:basedOn w:val="Domylnaczcionkaakapitu"/>
    <w:link w:val="Tekstprzypisudolnego"/>
    <w:uiPriority w:val="99"/>
    <w:qFormat/>
    <w:rsid w:val="00AD6206"/>
    <w:rPr>
      <w:rFonts w:ascii="Times New Roman" w:eastAsia="Times New Roman" w:hAnsi="Times New Roman" w:cs="Times New Roman"/>
      <w:sz w:val="20"/>
      <w:szCs w:val="20"/>
      <w:lang w:eastAsia="pl-PL"/>
    </w:rPr>
  </w:style>
  <w:style w:type="character" w:customStyle="1" w:styleId="Zakotwiczenieprzypisudolnego">
    <w:name w:val="Zakotwiczenie przypisu dolnego"/>
    <w:rPr>
      <w:vertAlign w:val="superscript"/>
    </w:rPr>
  </w:style>
  <w:style w:type="character" w:customStyle="1" w:styleId="FootnoteCharacters">
    <w:name w:val="Footnote Characters"/>
    <w:basedOn w:val="Domylnaczcionkaakapitu"/>
    <w:uiPriority w:val="99"/>
    <w:unhideWhenUsed/>
    <w:qFormat/>
    <w:rsid w:val="00AD6206"/>
    <w:rPr>
      <w:vertAlign w:val="superscript"/>
    </w:rPr>
  </w:style>
  <w:style w:type="character" w:customStyle="1" w:styleId="TekstdymkaZnak">
    <w:name w:val="Tekst dymka Znak"/>
    <w:basedOn w:val="Domylnaczcionkaakapitu"/>
    <w:link w:val="Tekstdymka"/>
    <w:uiPriority w:val="99"/>
    <w:qFormat/>
    <w:rsid w:val="00AD6206"/>
    <w:rPr>
      <w:rFonts w:ascii="Segoe UI" w:eastAsia="Times New Roman" w:hAnsi="Segoe UI" w:cs="Segoe UI"/>
      <w:sz w:val="18"/>
      <w:szCs w:val="18"/>
      <w:lang w:eastAsia="pl-PL"/>
    </w:rPr>
  </w:style>
  <w:style w:type="character" w:customStyle="1" w:styleId="TekstprzypisukocowegoZnak">
    <w:name w:val="Tekst przypisu końcowego Znak"/>
    <w:basedOn w:val="Domylnaczcionkaakapitu"/>
    <w:link w:val="Tekstprzypisukocowego"/>
    <w:uiPriority w:val="99"/>
    <w:qFormat/>
    <w:rsid w:val="00AD6206"/>
    <w:rPr>
      <w:rFonts w:ascii="Times New Roman" w:eastAsia="Times New Roman" w:hAnsi="Times New Roman" w:cs="Times New Roman"/>
      <w:sz w:val="20"/>
      <w:szCs w:val="20"/>
      <w:lang w:eastAsia="pl-PL"/>
    </w:rPr>
  </w:style>
  <w:style w:type="character" w:customStyle="1" w:styleId="Zakotwiczenieprzypisukocowego">
    <w:name w:val="Zakotwiczenie przypisu końcowego"/>
    <w:rPr>
      <w:vertAlign w:val="superscript"/>
    </w:rPr>
  </w:style>
  <w:style w:type="character" w:customStyle="1" w:styleId="EndnoteCharacters">
    <w:name w:val="Endnote Characters"/>
    <w:basedOn w:val="Domylnaczcionkaakapitu"/>
    <w:uiPriority w:val="99"/>
    <w:semiHidden/>
    <w:unhideWhenUsed/>
    <w:qFormat/>
    <w:rsid w:val="00AD6206"/>
    <w:rPr>
      <w:vertAlign w:val="superscript"/>
    </w:rPr>
  </w:style>
  <w:style w:type="character" w:styleId="Odwoaniedokomentarza">
    <w:name w:val="annotation reference"/>
    <w:uiPriority w:val="99"/>
    <w:qFormat/>
    <w:rsid w:val="00AD6206"/>
    <w:rPr>
      <w:sz w:val="16"/>
      <w:szCs w:val="16"/>
    </w:rPr>
  </w:style>
  <w:style w:type="character" w:customStyle="1" w:styleId="TekstkomentarzaZnak">
    <w:name w:val="Tekst komentarza Znak"/>
    <w:basedOn w:val="Domylnaczcionkaakapitu"/>
    <w:link w:val="Tekstkomentarza"/>
    <w:uiPriority w:val="99"/>
    <w:qFormat/>
    <w:rsid w:val="00AD6206"/>
    <w:rPr>
      <w:rFonts w:ascii="Times New Roman" w:eastAsia="Times New Roman" w:hAnsi="Times New Roman" w:cs="Times New Roman"/>
      <w:sz w:val="20"/>
      <w:szCs w:val="20"/>
      <w:lang w:val="x-none" w:eastAsia="ar-SA"/>
    </w:rPr>
  </w:style>
  <w:style w:type="character" w:customStyle="1" w:styleId="AkapitzlistZnak1">
    <w:name w:val="Akapit z listą Znak1"/>
    <w:aliases w:val="CW_Lista Znak1,Wypunktowanie Znak1,L1 Znak1,Numerowanie Znak1,Akapit z listą BS Znak1,wypunktowanie Znak1,Podsis rysunku Znak,Akapit z listą numerowaną Znak,lp1 Znak,Bullet List Znak,FooterText Znak,numbered Znak,列出段落 Znak,列出段落1 Zna"/>
    <w:uiPriority w:val="34"/>
    <w:qFormat/>
    <w:locked/>
    <w:rsid w:val="00EE5422"/>
    <w:rPr>
      <w:sz w:val="24"/>
      <w:szCs w:val="22"/>
      <w:lang w:eastAsia="en-US"/>
    </w:rPr>
  </w:style>
  <w:style w:type="character" w:customStyle="1" w:styleId="TematkomentarzaZnak">
    <w:name w:val="Temat komentarza Znak"/>
    <w:basedOn w:val="TekstkomentarzaZnak"/>
    <w:link w:val="Tematkomentarza"/>
    <w:uiPriority w:val="99"/>
    <w:qFormat/>
    <w:rsid w:val="00660F5B"/>
    <w:rPr>
      <w:rFonts w:ascii="Times New Roman" w:eastAsia="Times New Roman" w:hAnsi="Times New Roman" w:cs="Times New Roman"/>
      <w:b/>
      <w:bCs/>
      <w:sz w:val="20"/>
      <w:szCs w:val="20"/>
      <w:lang w:val="x-none" w:eastAsia="ar-SA"/>
    </w:rPr>
  </w:style>
  <w:style w:type="character" w:styleId="Pogrubienie">
    <w:name w:val="Strong"/>
    <w:basedOn w:val="Domylnaczcionkaakapitu"/>
    <w:uiPriority w:val="22"/>
    <w:qFormat/>
    <w:rsid w:val="005C3F20"/>
    <w:rPr>
      <w:b/>
      <w:bCs/>
    </w:rPr>
  </w:style>
  <w:style w:type="character" w:customStyle="1" w:styleId="Nierozpoznanawzmianka1">
    <w:name w:val="Nierozpoznana wzmianka1"/>
    <w:basedOn w:val="Domylnaczcionkaakapitu"/>
    <w:uiPriority w:val="99"/>
    <w:semiHidden/>
    <w:unhideWhenUsed/>
    <w:qFormat/>
    <w:rsid w:val="00084C06"/>
    <w:rPr>
      <w:color w:val="605E5C"/>
      <w:shd w:val="clear" w:color="auto" w:fill="E1DFDD"/>
    </w:rPr>
  </w:style>
  <w:style w:type="character" w:customStyle="1" w:styleId="None">
    <w:name w:val="None"/>
    <w:qFormat/>
    <w:rsid w:val="0071729D"/>
  </w:style>
  <w:style w:type="character" w:customStyle="1" w:styleId="Znakiprzypiswdolnych">
    <w:name w:val="Znaki przypisów dolnych"/>
    <w:qFormat/>
  </w:style>
  <w:style w:type="character" w:customStyle="1" w:styleId="Znakiprzypiswkocowych">
    <w:name w:val="Znaki przypisów końcowych"/>
    <w:qFormat/>
  </w:style>
  <w:style w:type="paragraph" w:styleId="Nagwek">
    <w:name w:val="header"/>
    <w:aliases w:val="Nagłówek strony,Nagłówek strony1,Nagłówek strony11,Nagłówek strony11 Znak Znak,Nagłówek tabeli"/>
    <w:basedOn w:val="Normalny"/>
    <w:next w:val="Tekstpodstawowy"/>
    <w:link w:val="NagwekZnak"/>
    <w:uiPriority w:val="99"/>
    <w:unhideWhenUsed/>
    <w:rsid w:val="00AD6206"/>
    <w:pPr>
      <w:tabs>
        <w:tab w:val="center" w:pos="4536"/>
        <w:tab w:val="right" w:pos="9072"/>
      </w:tabs>
      <w:spacing w:after="0" w:line="240" w:lineRule="auto"/>
    </w:pPr>
  </w:style>
  <w:style w:type="paragraph" w:styleId="Tekstpodstawowy">
    <w:name w:val="Body Text"/>
    <w:basedOn w:val="Normalny"/>
    <w:link w:val="TekstpodstawowyZnak1"/>
    <w:uiPriority w:val="99"/>
    <w:qFormat/>
    <w:rsid w:val="00AD6206"/>
    <w:pPr>
      <w:spacing w:after="0" w:line="360" w:lineRule="auto"/>
      <w:jc w:val="both"/>
    </w:pPr>
    <w:rPr>
      <w:rFonts w:ascii="Arial" w:eastAsia="Times New Roman" w:hAnsi="Arial" w:cs="Arial"/>
      <w:sz w:val="24"/>
      <w:szCs w:val="24"/>
      <w:lang w:eastAsia="pl-PL"/>
    </w:rPr>
  </w:style>
  <w:style w:type="paragraph" w:styleId="Lista">
    <w:name w:val="List"/>
    <w:basedOn w:val="Tekstpodstawowy"/>
    <w:uiPriority w:val="99"/>
    <w:rPr>
      <w:rFonts w:cs="FreeSans"/>
    </w:rPr>
  </w:style>
  <w:style w:type="paragraph" w:styleId="Legenda">
    <w:name w:val="caption"/>
    <w:basedOn w:val="Normalny"/>
    <w:uiPriority w:val="99"/>
    <w:qFormat/>
    <w:pPr>
      <w:suppressLineNumbers/>
      <w:spacing w:before="120" w:after="120"/>
    </w:pPr>
    <w:rPr>
      <w:rFonts w:cs="FreeSans"/>
      <w:i/>
      <w:iCs/>
      <w:sz w:val="24"/>
      <w:szCs w:val="24"/>
    </w:rPr>
  </w:style>
  <w:style w:type="paragraph" w:customStyle="1" w:styleId="Indeks">
    <w:name w:val="Indeks"/>
    <w:basedOn w:val="Normalny"/>
    <w:qFormat/>
    <w:pPr>
      <w:suppressLineNumbers/>
    </w:pPr>
    <w:rPr>
      <w:rFonts w:cs="FreeSans"/>
    </w:rPr>
  </w:style>
  <w:style w:type="paragraph" w:customStyle="1" w:styleId="Gwkaistopka">
    <w:name w:val="Główka i stopka"/>
    <w:basedOn w:val="Normalny"/>
    <w:qFormat/>
  </w:style>
  <w:style w:type="paragraph" w:styleId="Stopka">
    <w:name w:val="footer"/>
    <w:basedOn w:val="Normalny"/>
    <w:link w:val="StopkaZnak"/>
    <w:uiPriority w:val="99"/>
    <w:unhideWhenUsed/>
    <w:rsid w:val="00AD6206"/>
    <w:pPr>
      <w:tabs>
        <w:tab w:val="center" w:pos="4536"/>
        <w:tab w:val="right" w:pos="9072"/>
      </w:tabs>
      <w:spacing w:after="0" w:line="240" w:lineRule="auto"/>
    </w:pPr>
  </w:style>
  <w:style w:type="paragraph" w:styleId="Akapitzlist">
    <w:name w:val="List Paragraph"/>
    <w:aliases w:val="CW_Lista,Wypunktowanie,L1,Numerowanie,Akapit z listą BS,wypunktowanie,Podsis rysunku,Akapit z listą numerowaną,lp1,Bullet List,FooterText,numbered,Paragraphe de liste1,Bulletr List Paragraph,列出段落,列出段落1,List Paragraph21,Listeafsnit1,リスト段落1"/>
    <w:basedOn w:val="Normalny"/>
    <w:link w:val="AkapitzlistZnak"/>
    <w:qFormat/>
    <w:rsid w:val="00AD6206"/>
    <w:pPr>
      <w:widowControl w:val="0"/>
      <w:spacing w:after="0" w:line="240" w:lineRule="auto"/>
      <w:ind w:left="720"/>
      <w:contextualSpacing/>
      <w:jc w:val="center"/>
    </w:pPr>
    <w:rPr>
      <w:rFonts w:ascii="Times New Roman" w:eastAsia="Times New Roman" w:hAnsi="Times New Roman" w:cs="Times New Roman"/>
      <w:sz w:val="24"/>
      <w:szCs w:val="24"/>
      <w:lang w:eastAsia="pl-PL"/>
    </w:rPr>
  </w:style>
  <w:style w:type="paragraph" w:styleId="Tekstpodstawowywcity3">
    <w:name w:val="Body Text Indent 3"/>
    <w:basedOn w:val="Normalny"/>
    <w:link w:val="Tekstpodstawowywcity3Znak"/>
    <w:uiPriority w:val="99"/>
    <w:unhideWhenUsed/>
    <w:qFormat/>
    <w:rsid w:val="00AD6206"/>
    <w:pPr>
      <w:spacing w:after="120" w:line="276" w:lineRule="auto"/>
      <w:ind w:left="283"/>
    </w:pPr>
    <w:rPr>
      <w:rFonts w:ascii="Times New Roman" w:eastAsia="Times New Roman" w:hAnsi="Times New Roman" w:cs="Times New Roman"/>
      <w:sz w:val="16"/>
      <w:szCs w:val="16"/>
      <w:lang w:eastAsia="pl-PL"/>
    </w:rPr>
  </w:style>
  <w:style w:type="paragraph" w:styleId="Tekstprzypisudolnego">
    <w:name w:val="footnote text"/>
    <w:basedOn w:val="Normalny"/>
    <w:link w:val="TekstprzypisudolnegoZnak"/>
    <w:uiPriority w:val="99"/>
    <w:unhideWhenUsed/>
    <w:rsid w:val="00AD6206"/>
    <w:pPr>
      <w:widowControl w:val="0"/>
      <w:spacing w:after="0" w:line="240" w:lineRule="auto"/>
      <w:jc w:val="center"/>
    </w:pPr>
    <w:rPr>
      <w:rFonts w:ascii="Times New Roman" w:eastAsia="Times New Roman" w:hAnsi="Times New Roman" w:cs="Times New Roman"/>
      <w:sz w:val="20"/>
      <w:szCs w:val="20"/>
      <w:lang w:eastAsia="pl-PL"/>
    </w:rPr>
  </w:style>
  <w:style w:type="paragraph" w:customStyle="1" w:styleId="ZnakZnak9ZnakZnakZnakZnakZnakZnak1">
    <w:name w:val="Znak Znak9 Znak Znak Znak Znak Znak Znak1"/>
    <w:basedOn w:val="Normalny"/>
    <w:qFormat/>
    <w:rsid w:val="00AD6206"/>
    <w:pPr>
      <w:spacing w:after="0" w:line="240" w:lineRule="auto"/>
    </w:pPr>
    <w:rPr>
      <w:rFonts w:ascii="Times New Roman" w:eastAsia="Times New Roman" w:hAnsi="Times New Roman" w:cs="Times New Roman"/>
      <w:sz w:val="24"/>
      <w:szCs w:val="24"/>
      <w:lang w:eastAsia="pl-PL"/>
    </w:rPr>
  </w:style>
  <w:style w:type="paragraph" w:styleId="Tekstdymka">
    <w:name w:val="Balloon Text"/>
    <w:basedOn w:val="Normalny"/>
    <w:link w:val="TekstdymkaZnak"/>
    <w:uiPriority w:val="99"/>
    <w:unhideWhenUsed/>
    <w:qFormat/>
    <w:rsid w:val="00AD6206"/>
    <w:pPr>
      <w:widowControl w:val="0"/>
      <w:spacing w:after="0" w:line="240" w:lineRule="auto"/>
      <w:jc w:val="center"/>
    </w:pPr>
    <w:rPr>
      <w:rFonts w:ascii="Segoe UI" w:eastAsia="Times New Roman" w:hAnsi="Segoe UI" w:cs="Segoe UI"/>
      <w:sz w:val="18"/>
      <w:szCs w:val="18"/>
      <w:lang w:eastAsia="pl-PL"/>
    </w:rPr>
  </w:style>
  <w:style w:type="paragraph" w:styleId="Bezodstpw">
    <w:name w:val="No Spacing"/>
    <w:uiPriority w:val="1"/>
    <w:qFormat/>
    <w:rsid w:val="00AD6206"/>
    <w:rPr>
      <w:rFonts w:cs="Times New Roman"/>
    </w:rPr>
  </w:style>
  <w:style w:type="paragraph" w:customStyle="1" w:styleId="Akapitzlist1">
    <w:name w:val="Akapit z listą1"/>
    <w:basedOn w:val="Normalny"/>
    <w:uiPriority w:val="99"/>
    <w:qFormat/>
    <w:rsid w:val="00AD6206"/>
    <w:pPr>
      <w:numPr>
        <w:numId w:val="4"/>
      </w:numPr>
      <w:spacing w:after="0" w:line="240" w:lineRule="auto"/>
      <w:contextualSpacing/>
      <w:jc w:val="both"/>
    </w:pPr>
    <w:rPr>
      <w:rFonts w:ascii="Times New Roman" w:eastAsia="Times New Roman" w:hAnsi="Times New Roman" w:cs="Calibri"/>
      <w:sz w:val="24"/>
      <w:szCs w:val="24"/>
    </w:rPr>
  </w:style>
  <w:style w:type="paragraph" w:styleId="Tekstprzypisukocowego">
    <w:name w:val="endnote text"/>
    <w:basedOn w:val="Normalny"/>
    <w:link w:val="TekstprzypisukocowegoZnak"/>
    <w:uiPriority w:val="99"/>
    <w:unhideWhenUsed/>
    <w:rsid w:val="00AD6206"/>
    <w:pPr>
      <w:widowControl w:val="0"/>
      <w:spacing w:after="0" w:line="240" w:lineRule="auto"/>
      <w:jc w:val="center"/>
    </w:pPr>
    <w:rPr>
      <w:rFonts w:ascii="Times New Roman" w:eastAsia="Times New Roman" w:hAnsi="Times New Roman" w:cs="Times New Roman"/>
      <w:sz w:val="20"/>
      <w:szCs w:val="20"/>
      <w:lang w:eastAsia="pl-PL"/>
    </w:rPr>
  </w:style>
  <w:style w:type="paragraph" w:styleId="Tekstkomentarza">
    <w:name w:val="annotation text"/>
    <w:basedOn w:val="Normalny"/>
    <w:link w:val="TekstkomentarzaZnak"/>
    <w:uiPriority w:val="99"/>
    <w:qFormat/>
    <w:rsid w:val="00AD6206"/>
    <w:pPr>
      <w:widowControl w:val="0"/>
      <w:spacing w:after="0" w:line="240" w:lineRule="auto"/>
      <w:jc w:val="center"/>
    </w:pPr>
    <w:rPr>
      <w:rFonts w:ascii="Times New Roman" w:eastAsia="Times New Roman" w:hAnsi="Times New Roman" w:cs="Times New Roman"/>
      <w:sz w:val="20"/>
      <w:szCs w:val="20"/>
      <w:lang w:val="x-none" w:eastAsia="ar-SA"/>
    </w:rPr>
  </w:style>
  <w:style w:type="paragraph" w:styleId="NormalnyWeb">
    <w:name w:val="Normal (Web)"/>
    <w:basedOn w:val="Normalny"/>
    <w:uiPriority w:val="99"/>
    <w:qFormat/>
    <w:rsid w:val="00AD6206"/>
    <w:pPr>
      <w:spacing w:beforeAutospacing="1" w:afterAutospacing="1" w:line="240" w:lineRule="auto"/>
    </w:pPr>
    <w:rPr>
      <w:rFonts w:ascii="Times New Roman" w:eastAsia="Times New Roman" w:hAnsi="Times New Roman" w:cs="Times New Roman"/>
      <w:sz w:val="24"/>
      <w:szCs w:val="24"/>
      <w:lang w:eastAsia="pl-PL"/>
    </w:rPr>
  </w:style>
  <w:style w:type="paragraph" w:styleId="Tematkomentarza">
    <w:name w:val="annotation subject"/>
    <w:basedOn w:val="Tekstkomentarza"/>
    <w:next w:val="Tekstkomentarza"/>
    <w:link w:val="TematkomentarzaZnak"/>
    <w:uiPriority w:val="99"/>
    <w:unhideWhenUsed/>
    <w:qFormat/>
    <w:rsid w:val="00660F5B"/>
    <w:pPr>
      <w:widowControl/>
      <w:suppressAutoHyphens w:val="0"/>
      <w:spacing w:after="160"/>
      <w:jc w:val="left"/>
    </w:pPr>
    <w:rPr>
      <w:rFonts w:asciiTheme="minorHAnsi" w:eastAsiaTheme="minorHAnsi" w:hAnsiTheme="minorHAnsi" w:cstheme="minorBidi"/>
      <w:b/>
      <w:bCs/>
      <w:lang w:val="pl-PL" w:eastAsia="en-US"/>
    </w:rPr>
  </w:style>
  <w:style w:type="paragraph" w:customStyle="1" w:styleId="Normalny1">
    <w:name w:val="Normalny1"/>
    <w:uiPriority w:val="99"/>
    <w:qFormat/>
    <w:rsid w:val="00CD099B"/>
    <w:pPr>
      <w:spacing w:line="276" w:lineRule="auto"/>
    </w:pPr>
    <w:rPr>
      <w:rFonts w:ascii="Arial" w:eastAsia="Times New Roman" w:hAnsi="Arial" w:cs="Arial"/>
      <w:color w:val="000000"/>
      <w:lang w:eastAsia="pl-PL"/>
    </w:rPr>
  </w:style>
  <w:style w:type="paragraph" w:customStyle="1" w:styleId="Tekstwstpniesformatowany">
    <w:name w:val="Tekst wstępnie sformatowany"/>
    <w:basedOn w:val="Normalny"/>
    <w:qFormat/>
    <w:rsid w:val="0071729D"/>
    <w:pPr>
      <w:spacing w:after="0" w:line="276" w:lineRule="auto"/>
    </w:pPr>
    <w:rPr>
      <w:rFonts w:ascii="DejaVu Sans Mono;Arial" w:eastAsia="WenQuanYi Micro Hei;MS Gothic" w:hAnsi="DejaVu Sans Mono;Arial" w:cs="Lohit Hindi;Times New Roman"/>
      <w:kern w:val="2"/>
      <w:sz w:val="20"/>
      <w:szCs w:val="20"/>
      <w:lang w:eastAsia="zh-CN"/>
    </w:rPr>
  </w:style>
  <w:style w:type="numbering" w:customStyle="1" w:styleId="Bezlisty1">
    <w:name w:val="Bez listy1"/>
    <w:uiPriority w:val="99"/>
    <w:semiHidden/>
    <w:unhideWhenUsed/>
    <w:qFormat/>
    <w:rsid w:val="00AD6206"/>
  </w:style>
  <w:style w:type="numbering" w:customStyle="1" w:styleId="1111111">
    <w:name w:val="1 / 1.1 / 1.1.11"/>
    <w:qFormat/>
    <w:rsid w:val="00AD6206"/>
    <w:pPr>
      <w:numPr>
        <w:numId w:val="10"/>
      </w:numPr>
    </w:pPr>
  </w:style>
  <w:style w:type="numbering" w:styleId="111111">
    <w:name w:val="Outline List 2"/>
    <w:unhideWhenUsed/>
    <w:qFormat/>
    <w:rsid w:val="00AD6206"/>
    <w:pPr>
      <w:numPr>
        <w:numId w:val="6"/>
      </w:numPr>
    </w:pPr>
  </w:style>
  <w:style w:type="numbering" w:customStyle="1" w:styleId="Styl11">
    <w:name w:val="Styl11"/>
    <w:qFormat/>
    <w:rsid w:val="00CD099B"/>
    <w:pPr>
      <w:numPr>
        <w:numId w:val="9"/>
      </w:numPr>
    </w:pPr>
  </w:style>
  <w:style w:type="table" w:styleId="Tabela-Siatka">
    <w:name w:val="Table Grid"/>
    <w:basedOn w:val="Standardowy"/>
    <w:uiPriority w:val="39"/>
    <w:rsid w:val="00AD62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Zwykatabela11">
    <w:name w:val="Zwykła tabela 11"/>
    <w:basedOn w:val="Standardowy"/>
    <w:uiPriority w:val="41"/>
    <w:rsid w:val="005C3F20"/>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blStylePr w:type="firstRow">
      <w:rPr>
        <w:b/>
        <w:bCs/>
      </w:rPr>
    </w:tblStylePr>
    <w:tblStylePr w:type="lastRow">
      <w:rPr>
        <w:b/>
        <w:bCs/>
      </w:rPr>
      <w:tblPr/>
      <w:tcPr>
        <w:tcBorders>
          <w:top w:val="double" w:sz="4" w:space="0" w:color="FFFFFF" w:themeColor="background1"/>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ZwykytekstZnak">
    <w:name w:val="Zwykły tekst Znak"/>
    <w:link w:val="Zwykytekst"/>
    <w:uiPriority w:val="99"/>
    <w:locked/>
    <w:rsid w:val="00DC3FC0"/>
    <w:rPr>
      <w:rFonts w:ascii="Arial" w:hAnsi="Arial"/>
      <w:sz w:val="24"/>
      <w:lang w:eastAsia="pl-PL"/>
    </w:rPr>
  </w:style>
  <w:style w:type="paragraph" w:styleId="Zwykytekst">
    <w:name w:val="Plain Text"/>
    <w:basedOn w:val="Normalny"/>
    <w:link w:val="ZwykytekstZnak"/>
    <w:uiPriority w:val="99"/>
    <w:rsid w:val="00DC3FC0"/>
    <w:pPr>
      <w:suppressAutoHyphens w:val="0"/>
      <w:spacing w:after="0" w:line="240" w:lineRule="auto"/>
    </w:pPr>
    <w:rPr>
      <w:rFonts w:ascii="Arial" w:hAnsi="Arial"/>
      <w:sz w:val="24"/>
      <w:lang w:eastAsia="pl-PL"/>
    </w:rPr>
  </w:style>
  <w:style w:type="character" w:customStyle="1" w:styleId="ZwykytekstZnak1">
    <w:name w:val="Zwykły tekst Znak1"/>
    <w:basedOn w:val="Domylnaczcionkaakapitu"/>
    <w:uiPriority w:val="99"/>
    <w:semiHidden/>
    <w:rsid w:val="00DC3FC0"/>
    <w:rPr>
      <w:rFonts w:ascii="Consolas" w:hAnsi="Consolas"/>
      <w:sz w:val="21"/>
      <w:szCs w:val="21"/>
    </w:rPr>
  </w:style>
  <w:style w:type="character" w:customStyle="1" w:styleId="Nagwek1Znak">
    <w:name w:val="Nagłówek 1 Znak"/>
    <w:aliases w:val="T Znak"/>
    <w:basedOn w:val="Domylnaczcionkaakapitu"/>
    <w:link w:val="Nagwek1"/>
    <w:uiPriority w:val="9"/>
    <w:rsid w:val="00911706"/>
    <w:rPr>
      <w:rFonts w:ascii="Cambria" w:eastAsia="Times New Roman" w:hAnsi="Cambria" w:cs="Times New Roman"/>
      <w:b/>
      <w:kern w:val="32"/>
      <w:sz w:val="32"/>
      <w:szCs w:val="20"/>
      <w:lang w:val="x-none" w:eastAsia="x-none"/>
    </w:rPr>
  </w:style>
  <w:style w:type="character" w:customStyle="1" w:styleId="Nagwek2Znak">
    <w:name w:val="Nagłówek 2 Znak"/>
    <w:basedOn w:val="Domylnaczcionkaakapitu"/>
    <w:link w:val="Nagwek2"/>
    <w:uiPriority w:val="9"/>
    <w:rsid w:val="00911706"/>
    <w:rPr>
      <w:rFonts w:ascii="Cambria" w:eastAsia="Times New Roman" w:hAnsi="Cambria" w:cs="Times New Roman"/>
      <w:b/>
      <w:i/>
      <w:sz w:val="28"/>
      <w:szCs w:val="20"/>
      <w:lang w:val="x-none" w:eastAsia="x-none"/>
    </w:rPr>
  </w:style>
  <w:style w:type="character" w:customStyle="1" w:styleId="Nagwek4Znak">
    <w:name w:val="Nagłówek 4 Znak"/>
    <w:basedOn w:val="Domylnaczcionkaakapitu"/>
    <w:link w:val="Nagwek4"/>
    <w:uiPriority w:val="9"/>
    <w:rsid w:val="00911706"/>
    <w:rPr>
      <w:rFonts w:ascii="Calibri" w:eastAsia="Times New Roman" w:hAnsi="Calibri" w:cs="Times New Roman"/>
      <w:b/>
      <w:sz w:val="28"/>
      <w:szCs w:val="20"/>
      <w:lang w:val="x-none" w:eastAsia="x-none"/>
    </w:rPr>
  </w:style>
  <w:style w:type="character" w:customStyle="1" w:styleId="Nagwek5Znak">
    <w:name w:val="Nagłówek 5 Znak"/>
    <w:basedOn w:val="Domylnaczcionkaakapitu"/>
    <w:link w:val="Nagwek5"/>
    <w:uiPriority w:val="9"/>
    <w:rsid w:val="00911706"/>
    <w:rPr>
      <w:rFonts w:ascii="Calibri" w:eastAsia="Times New Roman" w:hAnsi="Calibri" w:cs="Times New Roman"/>
      <w:b/>
      <w:i/>
      <w:sz w:val="26"/>
      <w:szCs w:val="20"/>
      <w:lang w:val="x-none" w:eastAsia="x-none"/>
    </w:rPr>
  </w:style>
  <w:style w:type="character" w:customStyle="1" w:styleId="Nagwek6Znak">
    <w:name w:val="Nagłówek 6 Znak"/>
    <w:basedOn w:val="Domylnaczcionkaakapitu"/>
    <w:link w:val="Nagwek6"/>
    <w:uiPriority w:val="9"/>
    <w:rsid w:val="00911706"/>
    <w:rPr>
      <w:rFonts w:ascii="Calibri" w:eastAsia="Times New Roman" w:hAnsi="Calibri" w:cs="Times New Roman"/>
      <w:b/>
      <w:sz w:val="20"/>
      <w:szCs w:val="20"/>
      <w:lang w:val="x-none" w:eastAsia="x-none"/>
    </w:rPr>
  </w:style>
  <w:style w:type="character" w:customStyle="1" w:styleId="Nagwek7Znak">
    <w:name w:val="Nagłówek 7 Znak"/>
    <w:basedOn w:val="Domylnaczcionkaakapitu"/>
    <w:link w:val="Nagwek7"/>
    <w:uiPriority w:val="9"/>
    <w:rsid w:val="00911706"/>
    <w:rPr>
      <w:rFonts w:ascii="Calibri" w:eastAsia="Times New Roman" w:hAnsi="Calibri" w:cs="Times New Roman"/>
      <w:sz w:val="24"/>
      <w:szCs w:val="20"/>
      <w:lang w:val="x-none" w:eastAsia="x-none"/>
    </w:rPr>
  </w:style>
  <w:style w:type="character" w:customStyle="1" w:styleId="Nagwek8Znak">
    <w:name w:val="Nagłówek 8 Znak"/>
    <w:basedOn w:val="Domylnaczcionkaakapitu"/>
    <w:link w:val="Nagwek8"/>
    <w:uiPriority w:val="9"/>
    <w:rsid w:val="00911706"/>
    <w:rPr>
      <w:rFonts w:ascii="Calibri" w:eastAsia="Times New Roman" w:hAnsi="Calibri" w:cs="Times New Roman"/>
      <w:i/>
      <w:sz w:val="24"/>
      <w:szCs w:val="20"/>
      <w:lang w:val="x-none" w:eastAsia="x-none"/>
    </w:rPr>
  </w:style>
  <w:style w:type="character" w:customStyle="1" w:styleId="Nagwek9Znak">
    <w:name w:val="Nagłówek 9 Znak"/>
    <w:basedOn w:val="Domylnaczcionkaakapitu"/>
    <w:link w:val="Nagwek9"/>
    <w:uiPriority w:val="9"/>
    <w:rsid w:val="00911706"/>
    <w:rPr>
      <w:rFonts w:ascii="Cambria" w:eastAsia="Times New Roman" w:hAnsi="Cambria" w:cs="Times New Roman"/>
      <w:sz w:val="20"/>
      <w:szCs w:val="20"/>
      <w:lang w:val="x-none" w:eastAsia="x-none"/>
    </w:rPr>
  </w:style>
  <w:style w:type="character" w:customStyle="1" w:styleId="Heading1Char">
    <w:name w:val="Heading 1 Char"/>
    <w:aliases w:val="T Char"/>
    <w:uiPriority w:val="99"/>
    <w:locked/>
    <w:rsid w:val="00911706"/>
    <w:rPr>
      <w:rFonts w:ascii="Cambria" w:hAnsi="Cambria"/>
      <w:b/>
      <w:kern w:val="32"/>
      <w:sz w:val="32"/>
    </w:rPr>
  </w:style>
  <w:style w:type="character" w:customStyle="1" w:styleId="Heading2Char">
    <w:name w:val="Heading 2 Char"/>
    <w:locked/>
    <w:rsid w:val="00911706"/>
    <w:rPr>
      <w:rFonts w:ascii="Cambria" w:hAnsi="Cambria"/>
      <w:b/>
      <w:i/>
      <w:sz w:val="28"/>
    </w:rPr>
  </w:style>
  <w:style w:type="character" w:customStyle="1" w:styleId="Heading3Char">
    <w:name w:val="Heading 3 Char"/>
    <w:locked/>
    <w:rsid w:val="00911706"/>
    <w:rPr>
      <w:rFonts w:ascii="Times New Roman" w:hAnsi="Times New Roman"/>
      <w:b/>
      <w:sz w:val="24"/>
      <w:lang w:eastAsia="pl-PL"/>
    </w:rPr>
  </w:style>
  <w:style w:type="character" w:customStyle="1" w:styleId="Heading4Char">
    <w:name w:val="Heading 4 Char"/>
    <w:locked/>
    <w:rsid w:val="00911706"/>
    <w:rPr>
      <w:rFonts w:ascii="Calibri" w:hAnsi="Calibri"/>
      <w:b/>
      <w:sz w:val="28"/>
    </w:rPr>
  </w:style>
  <w:style w:type="character" w:customStyle="1" w:styleId="Heading5Char">
    <w:name w:val="Heading 5 Char"/>
    <w:locked/>
    <w:rsid w:val="00911706"/>
    <w:rPr>
      <w:rFonts w:ascii="Calibri" w:hAnsi="Calibri"/>
      <w:b/>
      <w:i/>
      <w:sz w:val="26"/>
    </w:rPr>
  </w:style>
  <w:style w:type="character" w:customStyle="1" w:styleId="Heading6Char">
    <w:name w:val="Heading 6 Char"/>
    <w:locked/>
    <w:rsid w:val="00911706"/>
    <w:rPr>
      <w:rFonts w:ascii="Calibri" w:hAnsi="Calibri"/>
      <w:b/>
      <w:sz w:val="20"/>
    </w:rPr>
  </w:style>
  <w:style w:type="character" w:customStyle="1" w:styleId="Heading7Char">
    <w:name w:val="Heading 7 Char"/>
    <w:locked/>
    <w:rsid w:val="00911706"/>
    <w:rPr>
      <w:rFonts w:ascii="Calibri" w:hAnsi="Calibri"/>
      <w:sz w:val="24"/>
    </w:rPr>
  </w:style>
  <w:style w:type="character" w:customStyle="1" w:styleId="Heading8Char">
    <w:name w:val="Heading 8 Char"/>
    <w:locked/>
    <w:rsid w:val="00911706"/>
    <w:rPr>
      <w:rFonts w:ascii="Calibri" w:hAnsi="Calibri"/>
      <w:i/>
      <w:sz w:val="24"/>
    </w:rPr>
  </w:style>
  <w:style w:type="character" w:customStyle="1" w:styleId="Heading9Char">
    <w:name w:val="Heading 9 Char"/>
    <w:locked/>
    <w:rsid w:val="00911706"/>
    <w:rPr>
      <w:rFonts w:ascii="Cambria" w:hAnsi="Cambria"/>
      <w:sz w:val="20"/>
    </w:rPr>
  </w:style>
  <w:style w:type="character" w:customStyle="1" w:styleId="FooterChar">
    <w:name w:val="Footer Char"/>
    <w:uiPriority w:val="99"/>
    <w:locked/>
    <w:rsid w:val="00911706"/>
    <w:rPr>
      <w:rFonts w:ascii="Times New Roman" w:hAnsi="Times New Roman"/>
      <w:sz w:val="24"/>
    </w:rPr>
  </w:style>
  <w:style w:type="character" w:customStyle="1" w:styleId="BodyTextChar">
    <w:name w:val="Body Text Char"/>
    <w:locked/>
    <w:rsid w:val="00911706"/>
    <w:rPr>
      <w:rFonts w:ascii="Times New Roman" w:hAnsi="Times New Roman"/>
      <w:sz w:val="24"/>
    </w:rPr>
  </w:style>
  <w:style w:type="character" w:styleId="Hipercze">
    <w:name w:val="Hyperlink"/>
    <w:rsid w:val="00911706"/>
    <w:rPr>
      <w:rFonts w:cs="Times New Roman"/>
      <w:color w:val="0000FF"/>
      <w:u w:val="single"/>
    </w:rPr>
  </w:style>
  <w:style w:type="paragraph" w:customStyle="1" w:styleId="ust">
    <w:name w:val="ust"/>
    <w:uiPriority w:val="99"/>
    <w:rsid w:val="00911706"/>
    <w:pPr>
      <w:suppressAutoHyphens w:val="0"/>
      <w:spacing w:before="60" w:after="60"/>
      <w:ind w:left="426" w:hanging="284"/>
      <w:jc w:val="both"/>
    </w:pPr>
    <w:rPr>
      <w:rFonts w:ascii="Times New Roman" w:eastAsia="Times New Roman" w:hAnsi="Times New Roman" w:cs="Times New Roman"/>
      <w:sz w:val="24"/>
      <w:szCs w:val="24"/>
      <w:lang w:eastAsia="pl-PL"/>
    </w:rPr>
  </w:style>
  <w:style w:type="character" w:customStyle="1" w:styleId="akapitdomyslny">
    <w:name w:val="akapitdomyslny"/>
    <w:uiPriority w:val="99"/>
    <w:rsid w:val="00911706"/>
    <w:rPr>
      <w:sz w:val="20"/>
    </w:rPr>
  </w:style>
  <w:style w:type="character" w:customStyle="1" w:styleId="HeaderChar">
    <w:name w:val="Header Char"/>
    <w:locked/>
    <w:rsid w:val="00911706"/>
    <w:rPr>
      <w:rFonts w:ascii="Arial" w:hAnsi="Arial"/>
      <w:sz w:val="24"/>
      <w:lang w:val="pl-PL" w:eastAsia="pl-PL"/>
    </w:rPr>
  </w:style>
  <w:style w:type="paragraph" w:styleId="Tekstpodstawowywcity">
    <w:name w:val="Body Text Indent"/>
    <w:basedOn w:val="Normalny"/>
    <w:link w:val="TekstpodstawowywcityZnak"/>
    <w:uiPriority w:val="99"/>
    <w:rsid w:val="00911706"/>
    <w:pPr>
      <w:suppressAutoHyphens w:val="0"/>
      <w:spacing w:after="120" w:line="360" w:lineRule="auto"/>
      <w:ind w:left="283"/>
    </w:pPr>
    <w:rPr>
      <w:rFonts w:ascii="Times New Roman" w:eastAsia="Times New Roman" w:hAnsi="Times New Roman" w:cs="Times New Roman"/>
      <w:sz w:val="24"/>
      <w:szCs w:val="20"/>
      <w:lang w:val="x-none" w:eastAsia="x-none"/>
    </w:rPr>
  </w:style>
  <w:style w:type="character" w:customStyle="1" w:styleId="TekstpodstawowywcityZnak">
    <w:name w:val="Tekst podstawowy wcięty Znak"/>
    <w:basedOn w:val="Domylnaczcionkaakapitu"/>
    <w:link w:val="Tekstpodstawowywcity"/>
    <w:uiPriority w:val="99"/>
    <w:rsid w:val="00911706"/>
    <w:rPr>
      <w:rFonts w:ascii="Times New Roman" w:eastAsia="Times New Roman" w:hAnsi="Times New Roman" w:cs="Times New Roman"/>
      <w:sz w:val="24"/>
      <w:szCs w:val="20"/>
      <w:lang w:val="x-none" w:eastAsia="x-none"/>
    </w:rPr>
  </w:style>
  <w:style w:type="character" w:customStyle="1" w:styleId="BodyTextIndentChar">
    <w:name w:val="Body Text Indent Char"/>
    <w:locked/>
    <w:rsid w:val="00911706"/>
    <w:rPr>
      <w:rFonts w:ascii="Times New Roman" w:hAnsi="Times New Roman"/>
      <w:sz w:val="24"/>
    </w:rPr>
  </w:style>
  <w:style w:type="paragraph" w:customStyle="1" w:styleId="BodyText22">
    <w:name w:val="Body Text 22"/>
    <w:basedOn w:val="Normalny"/>
    <w:uiPriority w:val="99"/>
    <w:rsid w:val="00911706"/>
    <w:pPr>
      <w:suppressAutoHyphens w:val="0"/>
      <w:spacing w:after="0" w:line="360" w:lineRule="auto"/>
      <w:jc w:val="both"/>
    </w:pPr>
    <w:rPr>
      <w:rFonts w:ascii="Times New Roman" w:eastAsia="Times New Roman" w:hAnsi="Times New Roman" w:cs="Times New Roman"/>
      <w:sz w:val="26"/>
      <w:szCs w:val="26"/>
      <w:lang w:eastAsia="pl-PL"/>
    </w:rPr>
  </w:style>
  <w:style w:type="character" w:customStyle="1" w:styleId="BalloonTextChar">
    <w:name w:val="Balloon Text Char"/>
    <w:semiHidden/>
    <w:locked/>
    <w:rsid w:val="00911706"/>
    <w:rPr>
      <w:rFonts w:ascii="Times New Roman" w:hAnsi="Times New Roman"/>
      <w:sz w:val="20"/>
    </w:rPr>
  </w:style>
  <w:style w:type="character" w:customStyle="1" w:styleId="oznaczenie">
    <w:name w:val="oznaczenie"/>
    <w:uiPriority w:val="99"/>
    <w:rsid w:val="00911706"/>
  </w:style>
  <w:style w:type="paragraph" w:styleId="Tytu">
    <w:name w:val="Title"/>
    <w:basedOn w:val="Normalny"/>
    <w:link w:val="TytuZnak"/>
    <w:uiPriority w:val="99"/>
    <w:qFormat/>
    <w:rsid w:val="00911706"/>
    <w:pPr>
      <w:suppressAutoHyphens w:val="0"/>
      <w:spacing w:after="0" w:line="240" w:lineRule="auto"/>
      <w:jc w:val="center"/>
    </w:pPr>
    <w:rPr>
      <w:rFonts w:ascii="Cambria" w:eastAsia="Times New Roman" w:hAnsi="Cambria" w:cs="Times New Roman"/>
      <w:b/>
      <w:kern w:val="28"/>
      <w:sz w:val="32"/>
      <w:szCs w:val="20"/>
      <w:lang w:val="x-none" w:eastAsia="x-none"/>
    </w:rPr>
  </w:style>
  <w:style w:type="character" w:customStyle="1" w:styleId="TytuZnak">
    <w:name w:val="Tytuł Znak"/>
    <w:basedOn w:val="Domylnaczcionkaakapitu"/>
    <w:link w:val="Tytu"/>
    <w:uiPriority w:val="99"/>
    <w:rsid w:val="00911706"/>
    <w:rPr>
      <w:rFonts w:ascii="Cambria" w:eastAsia="Times New Roman" w:hAnsi="Cambria" w:cs="Times New Roman"/>
      <w:b/>
      <w:kern w:val="28"/>
      <w:sz w:val="32"/>
      <w:szCs w:val="20"/>
      <w:lang w:val="x-none" w:eastAsia="x-none"/>
    </w:rPr>
  </w:style>
  <w:style w:type="character" w:customStyle="1" w:styleId="TitleChar">
    <w:name w:val="Title Char"/>
    <w:locked/>
    <w:rsid w:val="00911706"/>
    <w:rPr>
      <w:rFonts w:ascii="Cambria" w:hAnsi="Cambria"/>
      <w:b/>
      <w:kern w:val="28"/>
      <w:sz w:val="32"/>
    </w:rPr>
  </w:style>
  <w:style w:type="paragraph" w:styleId="Tekstpodstawowy3">
    <w:name w:val="Body Text 3"/>
    <w:basedOn w:val="Normalny"/>
    <w:link w:val="Tekstpodstawowy3Znak"/>
    <w:uiPriority w:val="99"/>
    <w:rsid w:val="00911706"/>
    <w:pPr>
      <w:suppressAutoHyphens w:val="0"/>
      <w:spacing w:after="120" w:line="360" w:lineRule="auto"/>
    </w:pPr>
    <w:rPr>
      <w:rFonts w:ascii="Times New Roman" w:eastAsia="Times New Roman" w:hAnsi="Times New Roman" w:cs="Times New Roman"/>
      <w:sz w:val="16"/>
      <w:szCs w:val="20"/>
      <w:lang w:val="x-none" w:eastAsia="x-none"/>
    </w:rPr>
  </w:style>
  <w:style w:type="character" w:customStyle="1" w:styleId="Tekstpodstawowy3Znak">
    <w:name w:val="Tekst podstawowy 3 Znak"/>
    <w:basedOn w:val="Domylnaczcionkaakapitu"/>
    <w:link w:val="Tekstpodstawowy3"/>
    <w:uiPriority w:val="99"/>
    <w:rsid w:val="00911706"/>
    <w:rPr>
      <w:rFonts w:ascii="Times New Roman" w:eastAsia="Times New Roman" w:hAnsi="Times New Roman" w:cs="Times New Roman"/>
      <w:sz w:val="16"/>
      <w:szCs w:val="20"/>
      <w:lang w:val="x-none" w:eastAsia="x-none"/>
    </w:rPr>
  </w:style>
  <w:style w:type="character" w:customStyle="1" w:styleId="BodyText3Char">
    <w:name w:val="Body Text 3 Char"/>
    <w:locked/>
    <w:rsid w:val="00911706"/>
    <w:rPr>
      <w:rFonts w:ascii="Times New Roman" w:hAnsi="Times New Roman"/>
      <w:sz w:val="16"/>
    </w:rPr>
  </w:style>
  <w:style w:type="paragraph" w:styleId="Tekstpodstawowy2">
    <w:name w:val="Body Text 2"/>
    <w:basedOn w:val="Normalny"/>
    <w:link w:val="Tekstpodstawowy2Znak"/>
    <w:uiPriority w:val="99"/>
    <w:rsid w:val="00911706"/>
    <w:pPr>
      <w:widowControl w:val="0"/>
      <w:suppressAutoHyphens w:val="0"/>
      <w:spacing w:after="0" w:line="240" w:lineRule="auto"/>
      <w:jc w:val="both"/>
    </w:pPr>
    <w:rPr>
      <w:rFonts w:ascii="Times New Roman" w:eastAsia="Times New Roman" w:hAnsi="Times New Roman" w:cs="Times New Roman"/>
      <w:sz w:val="24"/>
      <w:szCs w:val="20"/>
      <w:lang w:val="x-none" w:eastAsia="x-none"/>
    </w:rPr>
  </w:style>
  <w:style w:type="character" w:customStyle="1" w:styleId="Tekstpodstawowy2Znak">
    <w:name w:val="Tekst podstawowy 2 Znak"/>
    <w:basedOn w:val="Domylnaczcionkaakapitu"/>
    <w:link w:val="Tekstpodstawowy2"/>
    <w:uiPriority w:val="99"/>
    <w:rsid w:val="00911706"/>
    <w:rPr>
      <w:rFonts w:ascii="Times New Roman" w:eastAsia="Times New Roman" w:hAnsi="Times New Roman" w:cs="Times New Roman"/>
      <w:sz w:val="24"/>
      <w:szCs w:val="20"/>
      <w:lang w:val="x-none" w:eastAsia="x-none"/>
    </w:rPr>
  </w:style>
  <w:style w:type="character" w:customStyle="1" w:styleId="BodyText2Char">
    <w:name w:val="Body Text 2 Char"/>
    <w:locked/>
    <w:rsid w:val="00911706"/>
    <w:rPr>
      <w:rFonts w:ascii="Times New Roman" w:hAnsi="Times New Roman"/>
      <w:sz w:val="24"/>
    </w:rPr>
  </w:style>
  <w:style w:type="paragraph" w:styleId="Nagwekwykazurde">
    <w:name w:val="toa heading"/>
    <w:basedOn w:val="Normalny"/>
    <w:next w:val="Normalny"/>
    <w:uiPriority w:val="99"/>
    <w:rsid w:val="00911706"/>
    <w:pPr>
      <w:suppressAutoHyphens w:val="0"/>
      <w:spacing w:before="120" w:after="0" w:line="240" w:lineRule="auto"/>
      <w:jc w:val="both"/>
    </w:pPr>
    <w:rPr>
      <w:rFonts w:ascii="Arial" w:eastAsia="Times New Roman" w:hAnsi="Arial" w:cs="Arial"/>
      <w:b/>
      <w:bCs/>
      <w:sz w:val="24"/>
      <w:szCs w:val="24"/>
      <w:lang w:eastAsia="pl-PL"/>
    </w:rPr>
  </w:style>
  <w:style w:type="paragraph" w:styleId="Podtytu">
    <w:name w:val="Subtitle"/>
    <w:basedOn w:val="Normalny"/>
    <w:link w:val="PodtytuZnak"/>
    <w:uiPriority w:val="99"/>
    <w:qFormat/>
    <w:rsid w:val="00911706"/>
    <w:pPr>
      <w:suppressAutoHyphens w:val="0"/>
      <w:spacing w:before="100" w:beforeAutospacing="1" w:after="100" w:afterAutospacing="1" w:line="240" w:lineRule="auto"/>
    </w:pPr>
    <w:rPr>
      <w:rFonts w:ascii="Cambria" w:eastAsia="Times New Roman" w:hAnsi="Cambria" w:cs="Times New Roman"/>
      <w:sz w:val="24"/>
      <w:szCs w:val="20"/>
      <w:lang w:val="x-none" w:eastAsia="x-none"/>
    </w:rPr>
  </w:style>
  <w:style w:type="character" w:customStyle="1" w:styleId="PodtytuZnak">
    <w:name w:val="Podtytuł Znak"/>
    <w:basedOn w:val="Domylnaczcionkaakapitu"/>
    <w:link w:val="Podtytu"/>
    <w:uiPriority w:val="99"/>
    <w:rsid w:val="00911706"/>
    <w:rPr>
      <w:rFonts w:ascii="Cambria" w:eastAsia="Times New Roman" w:hAnsi="Cambria" w:cs="Times New Roman"/>
      <w:sz w:val="24"/>
      <w:szCs w:val="20"/>
      <w:lang w:val="x-none" w:eastAsia="x-none"/>
    </w:rPr>
  </w:style>
  <w:style w:type="character" w:customStyle="1" w:styleId="SubtitleChar">
    <w:name w:val="Subtitle Char"/>
    <w:locked/>
    <w:rsid w:val="00911706"/>
    <w:rPr>
      <w:rFonts w:ascii="Cambria" w:hAnsi="Cambria"/>
      <w:sz w:val="24"/>
    </w:rPr>
  </w:style>
  <w:style w:type="character" w:customStyle="1" w:styleId="EndnoteTextChar">
    <w:name w:val="Endnote Text Char"/>
    <w:semiHidden/>
    <w:locked/>
    <w:rsid w:val="00911706"/>
    <w:rPr>
      <w:rFonts w:ascii="Times New Roman" w:hAnsi="Times New Roman"/>
      <w:sz w:val="20"/>
    </w:rPr>
  </w:style>
  <w:style w:type="character" w:styleId="Odwoanieprzypisukocowego">
    <w:name w:val="endnote reference"/>
    <w:uiPriority w:val="99"/>
    <w:rsid w:val="00911706"/>
    <w:rPr>
      <w:rFonts w:cs="Times New Roman"/>
      <w:vertAlign w:val="superscript"/>
    </w:rPr>
  </w:style>
  <w:style w:type="character" w:customStyle="1" w:styleId="BodyTextIndent3Char">
    <w:name w:val="Body Text Indent 3 Char"/>
    <w:locked/>
    <w:rsid w:val="00911706"/>
    <w:rPr>
      <w:rFonts w:ascii="Times New Roman" w:hAnsi="Times New Roman"/>
      <w:sz w:val="16"/>
    </w:rPr>
  </w:style>
  <w:style w:type="paragraph" w:styleId="Tekstpodstawowywcity2">
    <w:name w:val="Body Text Indent 2"/>
    <w:basedOn w:val="Normalny"/>
    <w:link w:val="Tekstpodstawowywcity2Znak"/>
    <w:uiPriority w:val="99"/>
    <w:rsid w:val="00911706"/>
    <w:pPr>
      <w:suppressAutoHyphens w:val="0"/>
      <w:spacing w:after="120" w:line="480" w:lineRule="auto"/>
      <w:ind w:left="283"/>
    </w:pPr>
    <w:rPr>
      <w:rFonts w:ascii="Times New Roman" w:eastAsia="Times New Roman" w:hAnsi="Times New Roman" w:cs="Times New Roman"/>
      <w:sz w:val="24"/>
      <w:szCs w:val="20"/>
      <w:lang w:val="x-none" w:eastAsia="x-none"/>
    </w:rPr>
  </w:style>
  <w:style w:type="character" w:customStyle="1" w:styleId="Tekstpodstawowywcity2Znak">
    <w:name w:val="Tekst podstawowy wcięty 2 Znak"/>
    <w:basedOn w:val="Domylnaczcionkaakapitu"/>
    <w:link w:val="Tekstpodstawowywcity2"/>
    <w:uiPriority w:val="99"/>
    <w:rsid w:val="00911706"/>
    <w:rPr>
      <w:rFonts w:ascii="Times New Roman" w:eastAsia="Times New Roman" w:hAnsi="Times New Roman" w:cs="Times New Roman"/>
      <w:sz w:val="24"/>
      <w:szCs w:val="20"/>
      <w:lang w:val="x-none" w:eastAsia="x-none"/>
    </w:rPr>
  </w:style>
  <w:style w:type="character" w:customStyle="1" w:styleId="BodyTextIndent2Char">
    <w:name w:val="Body Text Indent 2 Char"/>
    <w:locked/>
    <w:rsid w:val="00911706"/>
    <w:rPr>
      <w:rFonts w:ascii="Times New Roman" w:hAnsi="Times New Roman"/>
      <w:sz w:val="24"/>
    </w:rPr>
  </w:style>
  <w:style w:type="paragraph" w:customStyle="1" w:styleId="listapunktowana">
    <w:name w:val="listapunktowana"/>
    <w:basedOn w:val="Normalny"/>
    <w:uiPriority w:val="99"/>
    <w:rsid w:val="00911706"/>
    <w:pPr>
      <w:suppressAutoHyphens w:val="0"/>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listanawias">
    <w:name w:val="listanawias"/>
    <w:basedOn w:val="Normalny"/>
    <w:uiPriority w:val="99"/>
    <w:rsid w:val="00911706"/>
    <w:pPr>
      <w:suppressAutoHyphens w:val="0"/>
      <w:spacing w:before="100" w:beforeAutospacing="1" w:after="100" w:afterAutospacing="1" w:line="240" w:lineRule="auto"/>
    </w:pPr>
    <w:rPr>
      <w:rFonts w:ascii="Times New Roman" w:eastAsia="Times New Roman" w:hAnsi="Times New Roman" w:cs="Times New Roman"/>
      <w:sz w:val="24"/>
      <w:szCs w:val="24"/>
      <w:lang w:eastAsia="pl-PL"/>
    </w:rPr>
  </w:style>
  <w:style w:type="paragraph" w:styleId="Spistreci1">
    <w:name w:val="toc 1"/>
    <w:basedOn w:val="Normalny"/>
    <w:next w:val="Normalny"/>
    <w:autoRedefine/>
    <w:rsid w:val="00911706"/>
    <w:pPr>
      <w:numPr>
        <w:numId w:val="5"/>
      </w:numPr>
      <w:suppressAutoHyphens w:val="0"/>
      <w:spacing w:after="0" w:line="240" w:lineRule="auto"/>
      <w:jc w:val="both"/>
    </w:pPr>
    <w:rPr>
      <w:rFonts w:ascii="Times New Roman" w:eastAsia="MS Mincho" w:hAnsi="Times New Roman" w:cs="Times New Roman"/>
      <w:noProof/>
      <w:sz w:val="24"/>
      <w:szCs w:val="24"/>
      <w:lang w:eastAsia="pl-PL"/>
    </w:rPr>
  </w:style>
  <w:style w:type="paragraph" w:customStyle="1" w:styleId="Texte-mail">
    <w:name w:val="Text e-mail"/>
    <w:basedOn w:val="Normalny"/>
    <w:uiPriority w:val="99"/>
    <w:rsid w:val="00911706"/>
    <w:pPr>
      <w:suppressAutoHyphens w:val="0"/>
      <w:spacing w:after="0" w:line="240" w:lineRule="auto"/>
      <w:jc w:val="both"/>
    </w:pPr>
    <w:rPr>
      <w:rFonts w:ascii="Arial" w:eastAsia="Times New Roman" w:hAnsi="Arial" w:cs="Arial"/>
      <w:sz w:val="20"/>
      <w:szCs w:val="20"/>
      <w:lang w:eastAsia="pl-PL"/>
    </w:rPr>
  </w:style>
  <w:style w:type="character" w:customStyle="1" w:styleId="CommentTextChar">
    <w:name w:val="Comment Text Char"/>
    <w:locked/>
    <w:rsid w:val="00911706"/>
    <w:rPr>
      <w:rFonts w:ascii="Arial" w:hAnsi="Arial"/>
      <w:sz w:val="20"/>
    </w:rPr>
  </w:style>
  <w:style w:type="character" w:customStyle="1" w:styleId="CommentSubjectChar">
    <w:name w:val="Comment Subject Char"/>
    <w:locked/>
    <w:rsid w:val="00911706"/>
    <w:rPr>
      <w:rFonts w:ascii="Arial" w:hAnsi="Arial"/>
      <w:b/>
      <w:sz w:val="20"/>
    </w:rPr>
  </w:style>
  <w:style w:type="paragraph" w:customStyle="1" w:styleId="Poprawka1">
    <w:name w:val="Poprawka1"/>
    <w:hidden/>
    <w:uiPriority w:val="99"/>
    <w:semiHidden/>
    <w:rsid w:val="00911706"/>
    <w:pPr>
      <w:suppressAutoHyphens w:val="0"/>
    </w:pPr>
    <w:rPr>
      <w:rFonts w:ascii="Arial" w:eastAsia="Times New Roman" w:hAnsi="Arial" w:cs="Arial"/>
      <w:sz w:val="24"/>
      <w:szCs w:val="24"/>
      <w:lang w:eastAsia="pl-PL"/>
    </w:rPr>
  </w:style>
  <w:style w:type="paragraph" w:customStyle="1" w:styleId="Moje1">
    <w:name w:val="Moje 1"/>
    <w:basedOn w:val="Nagwek3"/>
    <w:rsid w:val="00911706"/>
    <w:pPr>
      <w:numPr>
        <w:numId w:val="7"/>
      </w:numPr>
      <w:tabs>
        <w:tab w:val="clear" w:pos="709"/>
        <w:tab w:val="left" w:pos="851"/>
        <w:tab w:val="left" w:pos="1276"/>
        <w:tab w:val="num" w:pos="5606"/>
        <w:tab w:val="left" w:pos="6521"/>
        <w:tab w:val="left" w:pos="8505"/>
      </w:tabs>
      <w:suppressAutoHyphens w:val="0"/>
      <w:jc w:val="both"/>
    </w:pPr>
    <w:rPr>
      <w:bCs w:val="0"/>
      <w:color w:val="000000"/>
      <w:sz w:val="32"/>
      <w:szCs w:val="32"/>
      <w:lang w:val="pl-PL" w:eastAsia="x-none"/>
    </w:rPr>
  </w:style>
  <w:style w:type="paragraph" w:customStyle="1" w:styleId="moje21">
    <w:name w:val="moje 2.1"/>
    <w:basedOn w:val="Normalny"/>
    <w:rsid w:val="00911706"/>
    <w:pPr>
      <w:numPr>
        <w:ilvl w:val="1"/>
        <w:numId w:val="7"/>
      </w:numPr>
      <w:suppressAutoHyphens w:val="0"/>
      <w:spacing w:after="0" w:line="360" w:lineRule="auto"/>
      <w:jc w:val="both"/>
    </w:pPr>
    <w:rPr>
      <w:rFonts w:ascii="Times New Roman" w:eastAsia="Times New Roman" w:hAnsi="Times New Roman" w:cs="Times New Roman"/>
      <w:b/>
      <w:color w:val="000000"/>
      <w:sz w:val="28"/>
      <w:szCs w:val="28"/>
      <w:lang w:eastAsia="pl-PL"/>
    </w:rPr>
  </w:style>
  <w:style w:type="paragraph" w:customStyle="1" w:styleId="Moje222">
    <w:name w:val="Moje 2.2.2"/>
    <w:basedOn w:val="moje21"/>
    <w:rsid w:val="00911706"/>
    <w:pPr>
      <w:numPr>
        <w:ilvl w:val="2"/>
      </w:numPr>
      <w:tabs>
        <w:tab w:val="num" w:pos="2160"/>
      </w:tabs>
      <w:ind w:left="2160" w:hanging="360"/>
    </w:pPr>
    <w:rPr>
      <w:sz w:val="24"/>
      <w:szCs w:val="24"/>
    </w:rPr>
  </w:style>
  <w:style w:type="character" w:customStyle="1" w:styleId="text1">
    <w:name w:val="text1"/>
    <w:uiPriority w:val="99"/>
    <w:rsid w:val="00911706"/>
    <w:rPr>
      <w:rFonts w:ascii="Verdana" w:hAnsi="Verdana"/>
      <w:color w:val="000000"/>
      <w:sz w:val="20"/>
    </w:rPr>
  </w:style>
  <w:style w:type="character" w:styleId="UyteHipercze">
    <w:name w:val="FollowedHyperlink"/>
    <w:uiPriority w:val="99"/>
    <w:rsid w:val="00911706"/>
    <w:rPr>
      <w:rFonts w:cs="Times New Roman"/>
      <w:color w:val="800080"/>
      <w:u w:val="single"/>
    </w:rPr>
  </w:style>
  <w:style w:type="paragraph" w:customStyle="1" w:styleId="xl65">
    <w:name w:val="xl65"/>
    <w:basedOn w:val="Normalny"/>
    <w:uiPriority w:val="99"/>
    <w:rsid w:val="00911706"/>
    <w:pPr>
      <w:suppressAutoHyphens w:val="0"/>
      <w:spacing w:before="100" w:beforeAutospacing="1" w:after="100" w:afterAutospacing="1" w:line="240" w:lineRule="auto"/>
      <w:textAlignment w:val="top"/>
    </w:pPr>
    <w:rPr>
      <w:rFonts w:ascii="Times New Roman" w:eastAsia="Times New Roman" w:hAnsi="Times New Roman" w:cs="Times New Roman"/>
      <w:sz w:val="24"/>
      <w:szCs w:val="24"/>
      <w:lang w:eastAsia="pl-PL"/>
    </w:rPr>
  </w:style>
  <w:style w:type="paragraph" w:customStyle="1" w:styleId="xl66">
    <w:name w:val="xl66"/>
    <w:basedOn w:val="Normalny"/>
    <w:uiPriority w:val="99"/>
    <w:rsid w:val="00911706"/>
    <w:pPr>
      <w:pBdr>
        <w:top w:val="single" w:sz="8" w:space="0" w:color="auto"/>
        <w:left w:val="single" w:sz="8" w:space="0" w:color="auto"/>
        <w:bottom w:val="single" w:sz="8" w:space="0" w:color="auto"/>
        <w:right w:val="single" w:sz="4" w:space="0" w:color="auto"/>
      </w:pBdr>
      <w:suppressAutoHyphens w:val="0"/>
      <w:spacing w:before="100" w:beforeAutospacing="1" w:after="100" w:afterAutospacing="1" w:line="240" w:lineRule="auto"/>
      <w:jc w:val="center"/>
      <w:textAlignment w:val="top"/>
    </w:pPr>
    <w:rPr>
      <w:rFonts w:ascii="Arial" w:eastAsia="Times New Roman" w:hAnsi="Arial" w:cs="Arial"/>
      <w:b/>
      <w:bCs/>
      <w:color w:val="800080"/>
      <w:sz w:val="17"/>
      <w:szCs w:val="17"/>
      <w:lang w:eastAsia="pl-PL"/>
    </w:rPr>
  </w:style>
  <w:style w:type="paragraph" w:customStyle="1" w:styleId="xl67">
    <w:name w:val="xl67"/>
    <w:basedOn w:val="Normalny"/>
    <w:uiPriority w:val="99"/>
    <w:rsid w:val="00911706"/>
    <w:pPr>
      <w:pBdr>
        <w:top w:val="single" w:sz="8" w:space="0" w:color="auto"/>
        <w:left w:val="single" w:sz="4" w:space="0" w:color="auto"/>
        <w:bottom w:val="single" w:sz="8" w:space="0" w:color="auto"/>
        <w:right w:val="single" w:sz="4" w:space="0" w:color="auto"/>
      </w:pBdr>
      <w:suppressAutoHyphens w:val="0"/>
      <w:spacing w:before="100" w:beforeAutospacing="1" w:after="100" w:afterAutospacing="1" w:line="240" w:lineRule="auto"/>
      <w:jc w:val="center"/>
      <w:textAlignment w:val="top"/>
    </w:pPr>
    <w:rPr>
      <w:rFonts w:ascii="Arial" w:eastAsia="Times New Roman" w:hAnsi="Arial" w:cs="Arial"/>
      <w:b/>
      <w:bCs/>
      <w:color w:val="800080"/>
      <w:sz w:val="17"/>
      <w:szCs w:val="17"/>
      <w:lang w:eastAsia="pl-PL"/>
    </w:rPr>
  </w:style>
  <w:style w:type="paragraph" w:customStyle="1" w:styleId="xl68">
    <w:name w:val="xl68"/>
    <w:basedOn w:val="Normalny"/>
    <w:uiPriority w:val="99"/>
    <w:rsid w:val="00911706"/>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textAlignment w:val="top"/>
    </w:pPr>
    <w:rPr>
      <w:rFonts w:ascii="Arial" w:eastAsia="Times New Roman" w:hAnsi="Arial" w:cs="Arial"/>
      <w:b/>
      <w:bCs/>
      <w:color w:val="008000"/>
      <w:sz w:val="17"/>
      <w:szCs w:val="17"/>
      <w:lang w:eastAsia="pl-PL"/>
    </w:rPr>
  </w:style>
  <w:style w:type="paragraph" w:customStyle="1" w:styleId="xl69">
    <w:name w:val="xl69"/>
    <w:basedOn w:val="Normalny"/>
    <w:uiPriority w:val="99"/>
    <w:rsid w:val="00911706"/>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textAlignment w:val="top"/>
    </w:pPr>
    <w:rPr>
      <w:rFonts w:ascii="Arial" w:eastAsia="Times New Roman" w:hAnsi="Arial" w:cs="Arial"/>
      <w:b/>
      <w:bCs/>
      <w:color w:val="008000"/>
      <w:sz w:val="17"/>
      <w:szCs w:val="17"/>
      <w:lang w:eastAsia="pl-PL"/>
    </w:rPr>
  </w:style>
  <w:style w:type="paragraph" w:customStyle="1" w:styleId="xl70">
    <w:name w:val="xl70"/>
    <w:basedOn w:val="Normalny"/>
    <w:uiPriority w:val="99"/>
    <w:rsid w:val="00911706"/>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pPr>
    <w:rPr>
      <w:rFonts w:ascii="Arial" w:eastAsia="Times New Roman" w:hAnsi="Arial" w:cs="Arial"/>
      <w:b/>
      <w:bCs/>
      <w:color w:val="008000"/>
      <w:sz w:val="17"/>
      <w:szCs w:val="17"/>
      <w:lang w:eastAsia="pl-PL"/>
    </w:rPr>
  </w:style>
  <w:style w:type="paragraph" w:customStyle="1" w:styleId="xl71">
    <w:name w:val="xl71"/>
    <w:basedOn w:val="Normalny"/>
    <w:uiPriority w:val="99"/>
    <w:rsid w:val="00911706"/>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textAlignment w:val="top"/>
    </w:pPr>
    <w:rPr>
      <w:rFonts w:ascii="Arial" w:eastAsia="Times New Roman" w:hAnsi="Arial" w:cs="Arial"/>
      <w:b/>
      <w:bCs/>
      <w:color w:val="FF0000"/>
      <w:sz w:val="17"/>
      <w:szCs w:val="17"/>
      <w:lang w:eastAsia="pl-PL"/>
    </w:rPr>
  </w:style>
  <w:style w:type="paragraph" w:customStyle="1" w:styleId="xl72">
    <w:name w:val="xl72"/>
    <w:basedOn w:val="Normalny"/>
    <w:uiPriority w:val="99"/>
    <w:rsid w:val="00911706"/>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textAlignment w:val="top"/>
    </w:pPr>
    <w:rPr>
      <w:rFonts w:ascii="Arial" w:eastAsia="Times New Roman" w:hAnsi="Arial" w:cs="Arial"/>
      <w:b/>
      <w:bCs/>
      <w:color w:val="FF0000"/>
      <w:sz w:val="17"/>
      <w:szCs w:val="17"/>
      <w:lang w:eastAsia="pl-PL"/>
    </w:rPr>
  </w:style>
  <w:style w:type="paragraph" w:customStyle="1" w:styleId="xl73">
    <w:name w:val="xl73"/>
    <w:basedOn w:val="Normalny"/>
    <w:uiPriority w:val="99"/>
    <w:rsid w:val="00911706"/>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pPr>
    <w:rPr>
      <w:rFonts w:ascii="Arial" w:eastAsia="Times New Roman" w:hAnsi="Arial" w:cs="Arial"/>
      <w:b/>
      <w:bCs/>
      <w:color w:val="FF0000"/>
      <w:sz w:val="17"/>
      <w:szCs w:val="17"/>
      <w:lang w:eastAsia="pl-PL"/>
    </w:rPr>
  </w:style>
  <w:style w:type="paragraph" w:customStyle="1" w:styleId="xl74">
    <w:name w:val="xl74"/>
    <w:basedOn w:val="Normalny"/>
    <w:uiPriority w:val="99"/>
    <w:rsid w:val="00911706"/>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textAlignment w:val="top"/>
    </w:pPr>
    <w:rPr>
      <w:rFonts w:ascii="Arial" w:eastAsia="Times New Roman" w:hAnsi="Arial" w:cs="Arial"/>
      <w:sz w:val="17"/>
      <w:szCs w:val="17"/>
      <w:lang w:eastAsia="pl-PL"/>
    </w:rPr>
  </w:style>
  <w:style w:type="paragraph" w:customStyle="1" w:styleId="xl75">
    <w:name w:val="xl75"/>
    <w:basedOn w:val="Normalny"/>
    <w:uiPriority w:val="99"/>
    <w:rsid w:val="00911706"/>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textAlignment w:val="top"/>
    </w:pPr>
    <w:rPr>
      <w:rFonts w:ascii="Arial" w:eastAsia="Times New Roman" w:hAnsi="Arial" w:cs="Arial"/>
      <w:sz w:val="17"/>
      <w:szCs w:val="17"/>
      <w:lang w:eastAsia="pl-PL"/>
    </w:rPr>
  </w:style>
  <w:style w:type="paragraph" w:customStyle="1" w:styleId="xl76">
    <w:name w:val="xl76"/>
    <w:basedOn w:val="Normalny"/>
    <w:uiPriority w:val="99"/>
    <w:rsid w:val="00911706"/>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textAlignment w:val="top"/>
    </w:pPr>
    <w:rPr>
      <w:rFonts w:ascii="Arial" w:eastAsia="Times New Roman" w:hAnsi="Arial" w:cs="Arial"/>
      <w:sz w:val="17"/>
      <w:szCs w:val="17"/>
      <w:lang w:eastAsia="pl-PL"/>
    </w:rPr>
  </w:style>
  <w:style w:type="paragraph" w:customStyle="1" w:styleId="xl77">
    <w:name w:val="xl77"/>
    <w:basedOn w:val="Normalny"/>
    <w:uiPriority w:val="99"/>
    <w:rsid w:val="00911706"/>
    <w:pPr>
      <w:pBdr>
        <w:bottom w:val="single" w:sz="8" w:space="0" w:color="auto"/>
      </w:pBdr>
      <w:suppressAutoHyphens w:val="0"/>
      <w:spacing w:before="100" w:beforeAutospacing="1" w:after="100" w:afterAutospacing="1" w:line="240" w:lineRule="auto"/>
      <w:jc w:val="center"/>
      <w:textAlignment w:val="center"/>
    </w:pPr>
    <w:rPr>
      <w:rFonts w:ascii="Times New Roman" w:eastAsia="Times New Roman" w:hAnsi="Times New Roman" w:cs="Times New Roman"/>
      <w:sz w:val="24"/>
      <w:szCs w:val="24"/>
      <w:lang w:eastAsia="pl-PL"/>
    </w:rPr>
  </w:style>
  <w:style w:type="paragraph" w:customStyle="1" w:styleId="xl78">
    <w:name w:val="xl78"/>
    <w:basedOn w:val="Normalny"/>
    <w:uiPriority w:val="99"/>
    <w:rsid w:val="00911706"/>
    <w:pPr>
      <w:pBdr>
        <w:top w:val="single" w:sz="8" w:space="0" w:color="auto"/>
        <w:left w:val="single" w:sz="8" w:space="0" w:color="auto"/>
      </w:pBdr>
      <w:suppressAutoHyphens w:val="0"/>
      <w:spacing w:before="100" w:beforeAutospacing="1" w:after="100" w:afterAutospacing="1" w:line="240" w:lineRule="auto"/>
      <w:jc w:val="center"/>
      <w:textAlignment w:val="center"/>
    </w:pPr>
    <w:rPr>
      <w:rFonts w:ascii="Times New Roman" w:eastAsia="Times New Roman" w:hAnsi="Times New Roman" w:cs="Times New Roman"/>
      <w:sz w:val="24"/>
      <w:szCs w:val="24"/>
      <w:lang w:eastAsia="pl-PL"/>
    </w:rPr>
  </w:style>
  <w:style w:type="paragraph" w:customStyle="1" w:styleId="xl79">
    <w:name w:val="xl79"/>
    <w:basedOn w:val="Normalny"/>
    <w:uiPriority w:val="99"/>
    <w:rsid w:val="00911706"/>
    <w:pPr>
      <w:pBdr>
        <w:top w:val="single" w:sz="8" w:space="0" w:color="auto"/>
      </w:pBdr>
      <w:suppressAutoHyphens w:val="0"/>
      <w:spacing w:before="100" w:beforeAutospacing="1" w:after="100" w:afterAutospacing="1" w:line="240" w:lineRule="auto"/>
      <w:jc w:val="center"/>
      <w:textAlignment w:val="center"/>
    </w:pPr>
    <w:rPr>
      <w:rFonts w:ascii="Times New Roman" w:eastAsia="Times New Roman" w:hAnsi="Times New Roman" w:cs="Times New Roman"/>
      <w:sz w:val="24"/>
      <w:szCs w:val="24"/>
      <w:lang w:eastAsia="pl-PL"/>
    </w:rPr>
  </w:style>
  <w:style w:type="paragraph" w:customStyle="1" w:styleId="xl80">
    <w:name w:val="xl80"/>
    <w:basedOn w:val="Normalny"/>
    <w:uiPriority w:val="99"/>
    <w:rsid w:val="00911706"/>
    <w:pPr>
      <w:pBdr>
        <w:top w:val="single" w:sz="8" w:space="0" w:color="auto"/>
        <w:right w:val="single" w:sz="8" w:space="0" w:color="auto"/>
      </w:pBdr>
      <w:suppressAutoHyphens w:val="0"/>
      <w:spacing w:before="100" w:beforeAutospacing="1" w:after="100" w:afterAutospacing="1" w:line="240" w:lineRule="auto"/>
      <w:jc w:val="center"/>
      <w:textAlignment w:val="center"/>
    </w:pPr>
    <w:rPr>
      <w:rFonts w:ascii="Times New Roman" w:eastAsia="Times New Roman" w:hAnsi="Times New Roman" w:cs="Times New Roman"/>
      <w:sz w:val="24"/>
      <w:szCs w:val="24"/>
      <w:lang w:eastAsia="pl-PL"/>
    </w:rPr>
  </w:style>
  <w:style w:type="paragraph" w:customStyle="1" w:styleId="xl81">
    <w:name w:val="xl81"/>
    <w:basedOn w:val="Normalny"/>
    <w:uiPriority w:val="99"/>
    <w:rsid w:val="00911706"/>
    <w:pPr>
      <w:pBdr>
        <w:left w:val="single" w:sz="8" w:space="0" w:color="auto"/>
        <w:bottom w:val="single" w:sz="8" w:space="0" w:color="auto"/>
      </w:pBdr>
      <w:suppressAutoHyphens w:val="0"/>
      <w:spacing w:before="100" w:beforeAutospacing="1" w:after="100" w:afterAutospacing="1" w:line="240" w:lineRule="auto"/>
      <w:jc w:val="center"/>
      <w:textAlignment w:val="center"/>
    </w:pPr>
    <w:rPr>
      <w:rFonts w:ascii="Times New Roman" w:eastAsia="Times New Roman" w:hAnsi="Times New Roman" w:cs="Times New Roman"/>
      <w:sz w:val="24"/>
      <w:szCs w:val="24"/>
      <w:lang w:eastAsia="pl-PL"/>
    </w:rPr>
  </w:style>
  <w:style w:type="paragraph" w:customStyle="1" w:styleId="xl82">
    <w:name w:val="xl82"/>
    <w:basedOn w:val="Normalny"/>
    <w:uiPriority w:val="99"/>
    <w:rsid w:val="00911706"/>
    <w:pPr>
      <w:pBdr>
        <w:bottom w:val="single" w:sz="8" w:space="0" w:color="auto"/>
        <w:right w:val="single" w:sz="8" w:space="0" w:color="auto"/>
      </w:pBdr>
      <w:suppressAutoHyphens w:val="0"/>
      <w:spacing w:before="100" w:beforeAutospacing="1" w:after="100" w:afterAutospacing="1" w:line="240" w:lineRule="auto"/>
      <w:jc w:val="center"/>
      <w:textAlignment w:val="center"/>
    </w:pPr>
    <w:rPr>
      <w:rFonts w:ascii="Times New Roman" w:eastAsia="Times New Roman" w:hAnsi="Times New Roman" w:cs="Times New Roman"/>
      <w:sz w:val="24"/>
      <w:szCs w:val="24"/>
      <w:lang w:eastAsia="pl-PL"/>
    </w:rPr>
  </w:style>
  <w:style w:type="paragraph" w:customStyle="1" w:styleId="xl83">
    <w:name w:val="xl83"/>
    <w:basedOn w:val="Normalny"/>
    <w:uiPriority w:val="99"/>
    <w:rsid w:val="00911706"/>
    <w:pPr>
      <w:pBdr>
        <w:left w:val="single" w:sz="8" w:space="0" w:color="auto"/>
      </w:pBdr>
      <w:suppressAutoHyphens w:val="0"/>
      <w:spacing w:before="100" w:beforeAutospacing="1" w:after="100" w:afterAutospacing="1" w:line="240" w:lineRule="auto"/>
      <w:jc w:val="center"/>
      <w:textAlignment w:val="center"/>
    </w:pPr>
    <w:rPr>
      <w:rFonts w:ascii="Times New Roman" w:eastAsia="Times New Roman" w:hAnsi="Times New Roman" w:cs="Times New Roman"/>
      <w:sz w:val="24"/>
      <w:szCs w:val="24"/>
      <w:lang w:eastAsia="pl-PL"/>
    </w:rPr>
  </w:style>
  <w:style w:type="paragraph" w:customStyle="1" w:styleId="xl84">
    <w:name w:val="xl84"/>
    <w:basedOn w:val="Normalny"/>
    <w:uiPriority w:val="99"/>
    <w:rsid w:val="00911706"/>
    <w:pPr>
      <w:pBdr>
        <w:top w:val="single" w:sz="8" w:space="0" w:color="auto"/>
        <w:left w:val="single" w:sz="8" w:space="0" w:color="auto"/>
      </w:pBdr>
      <w:suppressAutoHyphens w:val="0"/>
      <w:spacing w:before="100" w:beforeAutospacing="1" w:after="100" w:afterAutospacing="1" w:line="240" w:lineRule="auto"/>
      <w:jc w:val="center"/>
      <w:textAlignment w:val="center"/>
    </w:pPr>
    <w:rPr>
      <w:rFonts w:ascii="Times New Roman" w:eastAsia="Times New Roman" w:hAnsi="Times New Roman" w:cs="Times New Roman"/>
      <w:sz w:val="24"/>
      <w:szCs w:val="24"/>
      <w:lang w:eastAsia="pl-PL"/>
    </w:rPr>
  </w:style>
  <w:style w:type="paragraph" w:customStyle="1" w:styleId="xl85">
    <w:name w:val="xl85"/>
    <w:basedOn w:val="Normalny"/>
    <w:uiPriority w:val="99"/>
    <w:rsid w:val="00911706"/>
    <w:pPr>
      <w:pBdr>
        <w:top w:val="single" w:sz="8" w:space="0" w:color="auto"/>
      </w:pBdr>
      <w:suppressAutoHyphens w:val="0"/>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xl86">
    <w:name w:val="xl86"/>
    <w:basedOn w:val="Normalny"/>
    <w:uiPriority w:val="99"/>
    <w:rsid w:val="00911706"/>
    <w:pPr>
      <w:pBdr>
        <w:top w:val="single" w:sz="8" w:space="0" w:color="auto"/>
        <w:right w:val="single" w:sz="8" w:space="0" w:color="auto"/>
      </w:pBdr>
      <w:suppressAutoHyphens w:val="0"/>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xl87">
    <w:name w:val="xl87"/>
    <w:basedOn w:val="Normalny"/>
    <w:uiPriority w:val="99"/>
    <w:rsid w:val="00911706"/>
    <w:pPr>
      <w:pBdr>
        <w:left w:val="single" w:sz="4" w:space="0" w:color="auto"/>
        <w:bottom w:val="single" w:sz="4" w:space="0" w:color="auto"/>
        <w:right w:val="single" w:sz="4" w:space="0" w:color="auto"/>
      </w:pBdr>
      <w:suppressAutoHyphens w:val="0"/>
      <w:spacing w:before="100" w:beforeAutospacing="1" w:after="100" w:afterAutospacing="1" w:line="240" w:lineRule="auto"/>
      <w:textAlignment w:val="top"/>
    </w:pPr>
    <w:rPr>
      <w:rFonts w:ascii="Arial" w:eastAsia="Times New Roman" w:hAnsi="Arial" w:cs="Arial"/>
      <w:b/>
      <w:bCs/>
      <w:color w:val="008000"/>
      <w:sz w:val="17"/>
      <w:szCs w:val="17"/>
      <w:lang w:eastAsia="pl-PL"/>
    </w:rPr>
  </w:style>
  <w:style w:type="paragraph" w:customStyle="1" w:styleId="xl88">
    <w:name w:val="xl88"/>
    <w:basedOn w:val="Normalny"/>
    <w:uiPriority w:val="99"/>
    <w:rsid w:val="00911706"/>
    <w:pPr>
      <w:pBdr>
        <w:left w:val="single" w:sz="4" w:space="0" w:color="auto"/>
        <w:bottom w:val="single" w:sz="4" w:space="0" w:color="auto"/>
        <w:right w:val="single" w:sz="4" w:space="0" w:color="auto"/>
      </w:pBdr>
      <w:suppressAutoHyphens w:val="0"/>
      <w:spacing w:before="100" w:beforeAutospacing="1" w:after="100" w:afterAutospacing="1" w:line="240" w:lineRule="auto"/>
      <w:textAlignment w:val="top"/>
    </w:pPr>
    <w:rPr>
      <w:rFonts w:ascii="Arial" w:eastAsia="Times New Roman" w:hAnsi="Arial" w:cs="Arial"/>
      <w:b/>
      <w:bCs/>
      <w:color w:val="008000"/>
      <w:sz w:val="17"/>
      <w:szCs w:val="17"/>
      <w:lang w:eastAsia="pl-PL"/>
    </w:rPr>
  </w:style>
  <w:style w:type="paragraph" w:customStyle="1" w:styleId="xl89">
    <w:name w:val="xl89"/>
    <w:basedOn w:val="Normalny"/>
    <w:uiPriority w:val="99"/>
    <w:rsid w:val="00911706"/>
    <w:pPr>
      <w:pBdr>
        <w:left w:val="single" w:sz="4" w:space="0" w:color="auto"/>
        <w:bottom w:val="single" w:sz="4" w:space="0" w:color="auto"/>
        <w:right w:val="single" w:sz="4" w:space="0" w:color="auto"/>
      </w:pBdr>
      <w:suppressAutoHyphens w:val="0"/>
      <w:spacing w:before="100" w:beforeAutospacing="1" w:after="100" w:afterAutospacing="1" w:line="240" w:lineRule="auto"/>
    </w:pPr>
    <w:rPr>
      <w:rFonts w:ascii="Arial" w:eastAsia="Times New Roman" w:hAnsi="Arial" w:cs="Arial"/>
      <w:b/>
      <w:bCs/>
      <w:color w:val="008000"/>
      <w:sz w:val="17"/>
      <w:szCs w:val="17"/>
      <w:lang w:eastAsia="pl-PL"/>
    </w:rPr>
  </w:style>
  <w:style w:type="paragraph" w:customStyle="1" w:styleId="xl90">
    <w:name w:val="xl90"/>
    <w:basedOn w:val="Normalny"/>
    <w:uiPriority w:val="99"/>
    <w:rsid w:val="00911706"/>
    <w:pPr>
      <w:pBdr>
        <w:top w:val="single" w:sz="8" w:space="0" w:color="auto"/>
        <w:left w:val="single" w:sz="4" w:space="0" w:color="auto"/>
        <w:bottom w:val="single" w:sz="8" w:space="0" w:color="auto"/>
      </w:pBdr>
      <w:suppressAutoHyphens w:val="0"/>
      <w:spacing w:before="100" w:beforeAutospacing="1" w:after="100" w:afterAutospacing="1" w:line="240" w:lineRule="auto"/>
      <w:jc w:val="center"/>
      <w:textAlignment w:val="top"/>
    </w:pPr>
    <w:rPr>
      <w:rFonts w:ascii="Arial" w:eastAsia="Times New Roman" w:hAnsi="Arial" w:cs="Arial"/>
      <w:b/>
      <w:bCs/>
      <w:color w:val="800080"/>
      <w:sz w:val="17"/>
      <w:szCs w:val="17"/>
      <w:lang w:eastAsia="pl-PL"/>
    </w:rPr>
  </w:style>
  <w:style w:type="paragraph" w:customStyle="1" w:styleId="xl91">
    <w:name w:val="xl91"/>
    <w:basedOn w:val="Normalny"/>
    <w:uiPriority w:val="99"/>
    <w:rsid w:val="00911706"/>
    <w:pPr>
      <w:pBdr>
        <w:right w:val="single" w:sz="8" w:space="0" w:color="auto"/>
      </w:pBdr>
      <w:suppressAutoHyphens w:val="0"/>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xl92">
    <w:name w:val="xl92"/>
    <w:basedOn w:val="Normalny"/>
    <w:uiPriority w:val="99"/>
    <w:rsid w:val="00911706"/>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xl93">
    <w:name w:val="xl93"/>
    <w:basedOn w:val="Normalny"/>
    <w:uiPriority w:val="99"/>
    <w:rsid w:val="00911706"/>
    <w:pPr>
      <w:pBdr>
        <w:left w:val="single" w:sz="4" w:space="0" w:color="auto"/>
        <w:bottom w:val="single" w:sz="4" w:space="0" w:color="auto"/>
      </w:pBdr>
      <w:suppressAutoHyphens w:val="0"/>
      <w:spacing w:before="100" w:beforeAutospacing="1" w:after="100" w:afterAutospacing="1" w:line="240" w:lineRule="auto"/>
    </w:pPr>
    <w:rPr>
      <w:rFonts w:ascii="Arial" w:eastAsia="Times New Roman" w:hAnsi="Arial" w:cs="Arial"/>
      <w:b/>
      <w:bCs/>
      <w:color w:val="008000"/>
      <w:sz w:val="17"/>
      <w:szCs w:val="17"/>
      <w:lang w:eastAsia="pl-PL"/>
    </w:rPr>
  </w:style>
  <w:style w:type="paragraph" w:customStyle="1" w:styleId="xl94">
    <w:name w:val="xl94"/>
    <w:basedOn w:val="Normalny"/>
    <w:uiPriority w:val="99"/>
    <w:rsid w:val="00911706"/>
    <w:pPr>
      <w:pBdr>
        <w:top w:val="single" w:sz="4" w:space="0" w:color="auto"/>
        <w:left w:val="single" w:sz="4" w:space="0" w:color="auto"/>
        <w:bottom w:val="single" w:sz="4" w:space="0" w:color="auto"/>
      </w:pBdr>
      <w:suppressAutoHyphens w:val="0"/>
      <w:spacing w:before="100" w:beforeAutospacing="1" w:after="100" w:afterAutospacing="1" w:line="240" w:lineRule="auto"/>
    </w:pPr>
    <w:rPr>
      <w:rFonts w:ascii="Arial" w:eastAsia="Times New Roman" w:hAnsi="Arial" w:cs="Arial"/>
      <w:b/>
      <w:bCs/>
      <w:color w:val="008000"/>
      <w:sz w:val="17"/>
      <w:szCs w:val="17"/>
      <w:lang w:eastAsia="pl-PL"/>
    </w:rPr>
  </w:style>
  <w:style w:type="paragraph" w:customStyle="1" w:styleId="xl95">
    <w:name w:val="xl95"/>
    <w:basedOn w:val="Normalny"/>
    <w:uiPriority w:val="99"/>
    <w:rsid w:val="00911706"/>
    <w:pPr>
      <w:pBdr>
        <w:top w:val="single" w:sz="4" w:space="0" w:color="auto"/>
        <w:left w:val="single" w:sz="4" w:space="0" w:color="auto"/>
        <w:bottom w:val="single" w:sz="4" w:space="0" w:color="auto"/>
      </w:pBdr>
      <w:suppressAutoHyphens w:val="0"/>
      <w:spacing w:before="100" w:beforeAutospacing="1" w:after="100" w:afterAutospacing="1" w:line="240" w:lineRule="auto"/>
    </w:pPr>
    <w:rPr>
      <w:rFonts w:ascii="Arial" w:eastAsia="Times New Roman" w:hAnsi="Arial" w:cs="Arial"/>
      <w:b/>
      <w:bCs/>
      <w:color w:val="FF0000"/>
      <w:sz w:val="17"/>
      <w:szCs w:val="17"/>
      <w:lang w:eastAsia="pl-PL"/>
    </w:rPr>
  </w:style>
  <w:style w:type="paragraph" w:customStyle="1" w:styleId="xl96">
    <w:name w:val="xl96"/>
    <w:basedOn w:val="Normalny"/>
    <w:uiPriority w:val="99"/>
    <w:rsid w:val="00911706"/>
    <w:pPr>
      <w:pBdr>
        <w:top w:val="single" w:sz="4" w:space="0" w:color="auto"/>
        <w:left w:val="single" w:sz="4" w:space="0" w:color="auto"/>
        <w:bottom w:val="single" w:sz="4" w:space="0" w:color="auto"/>
      </w:pBdr>
      <w:suppressAutoHyphens w:val="0"/>
      <w:spacing w:before="100" w:beforeAutospacing="1" w:after="100" w:afterAutospacing="1" w:line="240" w:lineRule="auto"/>
      <w:textAlignment w:val="top"/>
    </w:pPr>
    <w:rPr>
      <w:rFonts w:ascii="Arial" w:eastAsia="Times New Roman" w:hAnsi="Arial" w:cs="Arial"/>
      <w:sz w:val="17"/>
      <w:szCs w:val="17"/>
      <w:lang w:eastAsia="pl-PL"/>
    </w:rPr>
  </w:style>
  <w:style w:type="paragraph" w:customStyle="1" w:styleId="xl97">
    <w:name w:val="xl97"/>
    <w:basedOn w:val="Normalny"/>
    <w:uiPriority w:val="99"/>
    <w:rsid w:val="00911706"/>
    <w:pPr>
      <w:pBdr>
        <w:top w:val="single" w:sz="4" w:space="0" w:color="auto"/>
        <w:left w:val="single" w:sz="4" w:space="0" w:color="auto"/>
        <w:bottom w:val="single" w:sz="4" w:space="0" w:color="auto"/>
      </w:pBdr>
      <w:suppressAutoHyphens w:val="0"/>
      <w:spacing w:before="100" w:beforeAutospacing="1" w:after="100" w:afterAutospacing="1" w:line="240" w:lineRule="auto"/>
    </w:pPr>
    <w:rPr>
      <w:rFonts w:ascii="Arial" w:eastAsia="Times New Roman" w:hAnsi="Arial" w:cs="Arial"/>
      <w:sz w:val="17"/>
      <w:szCs w:val="17"/>
      <w:lang w:eastAsia="pl-PL"/>
    </w:rPr>
  </w:style>
  <w:style w:type="paragraph" w:customStyle="1" w:styleId="xl98">
    <w:name w:val="xl98"/>
    <w:basedOn w:val="Normalny"/>
    <w:uiPriority w:val="99"/>
    <w:rsid w:val="00911706"/>
    <w:pPr>
      <w:pBdr>
        <w:left w:val="single" w:sz="4" w:space="0" w:color="auto"/>
        <w:bottom w:val="single" w:sz="4" w:space="0" w:color="auto"/>
        <w:right w:val="single" w:sz="4" w:space="0" w:color="auto"/>
      </w:pBdr>
      <w:suppressAutoHyphens w:val="0"/>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xl99">
    <w:name w:val="xl99"/>
    <w:basedOn w:val="Normalny"/>
    <w:uiPriority w:val="99"/>
    <w:rsid w:val="00911706"/>
    <w:pPr>
      <w:pBdr>
        <w:top w:val="single" w:sz="8" w:space="0" w:color="auto"/>
        <w:left w:val="single" w:sz="8" w:space="0" w:color="auto"/>
        <w:bottom w:val="single" w:sz="8" w:space="0" w:color="auto"/>
        <w:right w:val="single" w:sz="4" w:space="0" w:color="auto"/>
      </w:pBdr>
      <w:shd w:val="clear" w:color="000000" w:fill="D8D8D8"/>
      <w:suppressAutoHyphens w:val="0"/>
      <w:spacing w:before="100" w:beforeAutospacing="1" w:after="100" w:afterAutospacing="1" w:line="240" w:lineRule="auto"/>
      <w:textAlignment w:val="top"/>
    </w:pPr>
    <w:rPr>
      <w:rFonts w:ascii="Arial" w:eastAsia="Times New Roman" w:hAnsi="Arial" w:cs="Arial"/>
      <w:b/>
      <w:bCs/>
      <w:color w:val="008000"/>
      <w:sz w:val="17"/>
      <w:szCs w:val="17"/>
      <w:lang w:eastAsia="pl-PL"/>
    </w:rPr>
  </w:style>
  <w:style w:type="paragraph" w:customStyle="1" w:styleId="xl100">
    <w:name w:val="xl100"/>
    <w:basedOn w:val="Normalny"/>
    <w:uiPriority w:val="99"/>
    <w:rsid w:val="00911706"/>
    <w:pPr>
      <w:pBdr>
        <w:top w:val="single" w:sz="8" w:space="0" w:color="auto"/>
        <w:left w:val="single" w:sz="4" w:space="0" w:color="auto"/>
        <w:bottom w:val="single" w:sz="8" w:space="0" w:color="auto"/>
        <w:right w:val="single" w:sz="4" w:space="0" w:color="auto"/>
      </w:pBdr>
      <w:shd w:val="clear" w:color="000000" w:fill="D8D8D8"/>
      <w:suppressAutoHyphens w:val="0"/>
      <w:spacing w:before="100" w:beforeAutospacing="1" w:after="100" w:afterAutospacing="1" w:line="240" w:lineRule="auto"/>
    </w:pPr>
    <w:rPr>
      <w:rFonts w:ascii="Arial" w:eastAsia="Times New Roman" w:hAnsi="Arial" w:cs="Arial"/>
      <w:b/>
      <w:bCs/>
      <w:color w:val="008000"/>
      <w:sz w:val="17"/>
      <w:szCs w:val="17"/>
      <w:lang w:eastAsia="pl-PL"/>
    </w:rPr>
  </w:style>
  <w:style w:type="paragraph" w:customStyle="1" w:styleId="xl101">
    <w:name w:val="xl101"/>
    <w:basedOn w:val="Normalny"/>
    <w:uiPriority w:val="99"/>
    <w:rsid w:val="00911706"/>
    <w:pPr>
      <w:pBdr>
        <w:top w:val="single" w:sz="8" w:space="0" w:color="auto"/>
        <w:left w:val="single" w:sz="4" w:space="0" w:color="auto"/>
        <w:bottom w:val="single" w:sz="8" w:space="0" w:color="auto"/>
      </w:pBdr>
      <w:shd w:val="clear" w:color="000000" w:fill="D8D8D8"/>
      <w:suppressAutoHyphens w:val="0"/>
      <w:spacing w:before="100" w:beforeAutospacing="1" w:after="100" w:afterAutospacing="1" w:line="240" w:lineRule="auto"/>
    </w:pPr>
    <w:rPr>
      <w:rFonts w:ascii="Arial" w:eastAsia="Times New Roman" w:hAnsi="Arial" w:cs="Arial"/>
      <w:b/>
      <w:bCs/>
      <w:color w:val="008000"/>
      <w:sz w:val="17"/>
      <w:szCs w:val="17"/>
      <w:lang w:eastAsia="pl-PL"/>
    </w:rPr>
  </w:style>
  <w:style w:type="paragraph" w:customStyle="1" w:styleId="xl102">
    <w:name w:val="xl102"/>
    <w:basedOn w:val="Normalny"/>
    <w:uiPriority w:val="99"/>
    <w:rsid w:val="00911706"/>
    <w:pPr>
      <w:pBdr>
        <w:top w:val="single" w:sz="8" w:space="0" w:color="auto"/>
        <w:left w:val="single" w:sz="4" w:space="0" w:color="auto"/>
        <w:bottom w:val="single" w:sz="8" w:space="0" w:color="auto"/>
        <w:right w:val="single" w:sz="4" w:space="0" w:color="auto"/>
      </w:pBdr>
      <w:shd w:val="clear" w:color="000000" w:fill="D8D8D8"/>
      <w:suppressAutoHyphens w:val="0"/>
      <w:spacing w:before="100" w:beforeAutospacing="1" w:after="100" w:afterAutospacing="1" w:line="240" w:lineRule="auto"/>
      <w:textAlignment w:val="top"/>
    </w:pPr>
    <w:rPr>
      <w:rFonts w:ascii="Times New Roman" w:eastAsia="Times New Roman" w:hAnsi="Times New Roman" w:cs="Times New Roman"/>
      <w:sz w:val="24"/>
      <w:szCs w:val="24"/>
      <w:lang w:eastAsia="pl-PL"/>
    </w:rPr>
  </w:style>
  <w:style w:type="paragraph" w:customStyle="1" w:styleId="xl103">
    <w:name w:val="xl103"/>
    <w:basedOn w:val="Normalny"/>
    <w:uiPriority w:val="99"/>
    <w:rsid w:val="00911706"/>
    <w:pPr>
      <w:pBdr>
        <w:top w:val="single" w:sz="8" w:space="0" w:color="auto"/>
        <w:left w:val="single" w:sz="4" w:space="0" w:color="auto"/>
        <w:bottom w:val="single" w:sz="8" w:space="0" w:color="auto"/>
        <w:right w:val="single" w:sz="8" w:space="0" w:color="auto"/>
      </w:pBdr>
      <w:shd w:val="clear" w:color="000000" w:fill="D8D8D8"/>
      <w:suppressAutoHyphens w:val="0"/>
      <w:spacing w:before="100" w:beforeAutospacing="1" w:after="100" w:afterAutospacing="1" w:line="240" w:lineRule="auto"/>
      <w:textAlignment w:val="top"/>
    </w:pPr>
    <w:rPr>
      <w:rFonts w:ascii="Times New Roman" w:eastAsia="Times New Roman" w:hAnsi="Times New Roman" w:cs="Times New Roman"/>
      <w:sz w:val="24"/>
      <w:szCs w:val="24"/>
      <w:lang w:eastAsia="pl-PL"/>
    </w:rPr>
  </w:style>
  <w:style w:type="paragraph" w:customStyle="1" w:styleId="xl104">
    <w:name w:val="xl104"/>
    <w:basedOn w:val="Normalny"/>
    <w:uiPriority w:val="99"/>
    <w:rsid w:val="00911706"/>
    <w:pPr>
      <w:pBdr>
        <w:top w:val="single" w:sz="8" w:space="0" w:color="auto"/>
        <w:left w:val="single" w:sz="4" w:space="0" w:color="auto"/>
        <w:bottom w:val="single" w:sz="8" w:space="0" w:color="auto"/>
        <w:right w:val="single" w:sz="4" w:space="0" w:color="auto"/>
      </w:pBdr>
      <w:shd w:val="clear" w:color="000000" w:fill="D8D8D8"/>
      <w:suppressAutoHyphens w:val="0"/>
      <w:spacing w:before="100" w:beforeAutospacing="1" w:after="100" w:afterAutospacing="1" w:line="240" w:lineRule="auto"/>
      <w:textAlignment w:val="top"/>
    </w:pPr>
    <w:rPr>
      <w:rFonts w:ascii="Arial" w:eastAsia="Times New Roman" w:hAnsi="Arial" w:cs="Arial"/>
      <w:b/>
      <w:bCs/>
      <w:sz w:val="17"/>
      <w:szCs w:val="17"/>
      <w:lang w:eastAsia="pl-PL"/>
    </w:rPr>
  </w:style>
  <w:style w:type="paragraph" w:customStyle="1" w:styleId="xl105">
    <w:name w:val="xl105"/>
    <w:basedOn w:val="Normalny"/>
    <w:uiPriority w:val="99"/>
    <w:rsid w:val="00911706"/>
    <w:pPr>
      <w:pBdr>
        <w:top w:val="single" w:sz="8" w:space="0" w:color="auto"/>
        <w:left w:val="single" w:sz="8" w:space="0" w:color="auto"/>
        <w:bottom w:val="single" w:sz="8" w:space="0" w:color="auto"/>
        <w:right w:val="single" w:sz="4" w:space="0" w:color="auto"/>
      </w:pBdr>
      <w:suppressAutoHyphens w:val="0"/>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xl106">
    <w:name w:val="xl106"/>
    <w:basedOn w:val="Normalny"/>
    <w:uiPriority w:val="99"/>
    <w:rsid w:val="00911706"/>
    <w:pPr>
      <w:pBdr>
        <w:top w:val="single" w:sz="8" w:space="0" w:color="auto"/>
        <w:left w:val="single" w:sz="4" w:space="0" w:color="auto"/>
        <w:bottom w:val="single" w:sz="8" w:space="0" w:color="auto"/>
        <w:right w:val="single" w:sz="4" w:space="0" w:color="auto"/>
      </w:pBdr>
      <w:suppressAutoHyphens w:val="0"/>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xl107">
    <w:name w:val="xl107"/>
    <w:basedOn w:val="Normalny"/>
    <w:uiPriority w:val="99"/>
    <w:rsid w:val="00911706"/>
    <w:pPr>
      <w:pBdr>
        <w:top w:val="single" w:sz="8" w:space="0" w:color="auto"/>
        <w:left w:val="single" w:sz="4" w:space="0" w:color="auto"/>
        <w:bottom w:val="single" w:sz="8" w:space="0" w:color="auto"/>
        <w:right w:val="single" w:sz="8" w:space="0" w:color="auto"/>
      </w:pBdr>
      <w:suppressAutoHyphens w:val="0"/>
      <w:spacing w:before="100" w:beforeAutospacing="1" w:after="100" w:afterAutospacing="1" w:line="240" w:lineRule="auto"/>
    </w:pPr>
    <w:rPr>
      <w:rFonts w:ascii="Times New Roman" w:eastAsia="Times New Roman" w:hAnsi="Times New Roman" w:cs="Times New Roman"/>
      <w:sz w:val="24"/>
      <w:szCs w:val="24"/>
      <w:lang w:eastAsia="pl-PL"/>
    </w:rPr>
  </w:style>
  <w:style w:type="character" w:customStyle="1" w:styleId="FontStyle41">
    <w:name w:val="Font Style41"/>
    <w:uiPriority w:val="99"/>
    <w:rsid w:val="00911706"/>
    <w:rPr>
      <w:rFonts w:ascii="Arial Unicode MS" w:eastAsia="Arial Unicode MS" w:hAnsi="Arial Unicode MS"/>
      <w:color w:val="000000"/>
      <w:sz w:val="16"/>
    </w:rPr>
  </w:style>
  <w:style w:type="paragraph" w:customStyle="1" w:styleId="Style7">
    <w:name w:val="Style7"/>
    <w:basedOn w:val="Normalny"/>
    <w:rsid w:val="00911706"/>
    <w:pPr>
      <w:widowControl w:val="0"/>
      <w:suppressAutoHyphens w:val="0"/>
      <w:autoSpaceDE w:val="0"/>
      <w:autoSpaceDN w:val="0"/>
      <w:adjustRightInd w:val="0"/>
      <w:spacing w:after="0" w:line="275" w:lineRule="exact"/>
      <w:jc w:val="both"/>
    </w:pPr>
    <w:rPr>
      <w:rFonts w:ascii="Times New Roman" w:eastAsia="Times New Roman" w:hAnsi="Times New Roman" w:cs="Times New Roman"/>
      <w:sz w:val="24"/>
      <w:szCs w:val="24"/>
      <w:lang w:eastAsia="pl-PL"/>
    </w:rPr>
  </w:style>
  <w:style w:type="character" w:customStyle="1" w:styleId="FontStyle21">
    <w:name w:val="Font Style21"/>
    <w:uiPriority w:val="99"/>
    <w:rsid w:val="00911706"/>
    <w:rPr>
      <w:rFonts w:ascii="Times New Roman" w:hAnsi="Times New Roman"/>
      <w:color w:val="000000"/>
      <w:sz w:val="22"/>
    </w:rPr>
  </w:style>
  <w:style w:type="paragraph" w:customStyle="1" w:styleId="Style6">
    <w:name w:val="Style6"/>
    <w:basedOn w:val="Normalny"/>
    <w:rsid w:val="00911706"/>
    <w:pPr>
      <w:widowControl w:val="0"/>
      <w:suppressAutoHyphens w:val="0"/>
      <w:autoSpaceDE w:val="0"/>
      <w:autoSpaceDN w:val="0"/>
      <w:adjustRightInd w:val="0"/>
      <w:spacing w:after="0" w:line="274" w:lineRule="exact"/>
    </w:pPr>
    <w:rPr>
      <w:rFonts w:ascii="Times New Roman" w:eastAsia="Times New Roman" w:hAnsi="Times New Roman" w:cs="Times New Roman"/>
      <w:sz w:val="24"/>
      <w:szCs w:val="24"/>
      <w:lang w:eastAsia="pl-PL"/>
    </w:rPr>
  </w:style>
  <w:style w:type="paragraph" w:customStyle="1" w:styleId="Style8">
    <w:name w:val="Style8"/>
    <w:basedOn w:val="Normalny"/>
    <w:uiPriority w:val="99"/>
    <w:rsid w:val="00911706"/>
    <w:pPr>
      <w:widowControl w:val="0"/>
      <w:suppressAutoHyphens w:val="0"/>
      <w:autoSpaceDE w:val="0"/>
      <w:autoSpaceDN w:val="0"/>
      <w:adjustRightInd w:val="0"/>
      <w:spacing w:after="0" w:line="240" w:lineRule="auto"/>
      <w:jc w:val="center"/>
    </w:pPr>
    <w:rPr>
      <w:rFonts w:ascii="Times New Roman" w:eastAsia="Times New Roman" w:hAnsi="Times New Roman" w:cs="Times New Roman"/>
      <w:sz w:val="24"/>
      <w:szCs w:val="24"/>
      <w:lang w:eastAsia="pl-PL"/>
    </w:rPr>
  </w:style>
  <w:style w:type="paragraph" w:customStyle="1" w:styleId="Style10">
    <w:name w:val="Style10"/>
    <w:basedOn w:val="Normalny"/>
    <w:uiPriority w:val="99"/>
    <w:rsid w:val="00911706"/>
    <w:pPr>
      <w:widowControl w:val="0"/>
      <w:suppressAutoHyphens w:val="0"/>
      <w:autoSpaceDE w:val="0"/>
      <w:autoSpaceDN w:val="0"/>
      <w:adjustRightInd w:val="0"/>
      <w:spacing w:after="0" w:line="278" w:lineRule="exact"/>
      <w:jc w:val="both"/>
    </w:pPr>
    <w:rPr>
      <w:rFonts w:ascii="Times New Roman" w:eastAsia="Times New Roman" w:hAnsi="Times New Roman" w:cs="Times New Roman"/>
      <w:sz w:val="24"/>
      <w:szCs w:val="24"/>
      <w:lang w:eastAsia="pl-PL"/>
    </w:rPr>
  </w:style>
  <w:style w:type="paragraph" w:customStyle="1" w:styleId="Style14">
    <w:name w:val="Style14"/>
    <w:basedOn w:val="Normalny"/>
    <w:uiPriority w:val="99"/>
    <w:rsid w:val="00911706"/>
    <w:pPr>
      <w:widowControl w:val="0"/>
      <w:suppressAutoHyphens w:val="0"/>
      <w:autoSpaceDE w:val="0"/>
      <w:autoSpaceDN w:val="0"/>
      <w:adjustRightInd w:val="0"/>
      <w:spacing w:after="0" w:line="278" w:lineRule="exact"/>
      <w:ind w:hanging="302"/>
      <w:jc w:val="both"/>
    </w:pPr>
    <w:rPr>
      <w:rFonts w:ascii="Times New Roman" w:eastAsia="Times New Roman" w:hAnsi="Times New Roman" w:cs="Times New Roman"/>
      <w:sz w:val="24"/>
      <w:szCs w:val="24"/>
      <w:lang w:eastAsia="pl-PL"/>
    </w:rPr>
  </w:style>
  <w:style w:type="character" w:customStyle="1" w:styleId="FontStyle19">
    <w:name w:val="Font Style19"/>
    <w:uiPriority w:val="99"/>
    <w:rsid w:val="00911706"/>
    <w:rPr>
      <w:rFonts w:ascii="Times New Roman" w:hAnsi="Times New Roman"/>
      <w:i/>
      <w:color w:val="000000"/>
      <w:sz w:val="22"/>
    </w:rPr>
  </w:style>
  <w:style w:type="character" w:customStyle="1" w:styleId="FontStyle20">
    <w:name w:val="Font Style20"/>
    <w:uiPriority w:val="99"/>
    <w:rsid w:val="00911706"/>
    <w:rPr>
      <w:rFonts w:ascii="Times New Roman" w:hAnsi="Times New Roman"/>
      <w:b/>
      <w:color w:val="000000"/>
      <w:sz w:val="22"/>
    </w:rPr>
  </w:style>
  <w:style w:type="character" w:styleId="Uwydatnienie">
    <w:name w:val="Emphasis"/>
    <w:uiPriority w:val="20"/>
    <w:qFormat/>
    <w:rsid w:val="00911706"/>
    <w:rPr>
      <w:rFonts w:cs="Times New Roman"/>
      <w:i/>
    </w:rPr>
  </w:style>
  <w:style w:type="paragraph" w:customStyle="1" w:styleId="Znak">
    <w:name w:val="Znak"/>
    <w:basedOn w:val="Normalny"/>
    <w:rsid w:val="00911706"/>
    <w:pPr>
      <w:suppressAutoHyphens w:val="0"/>
      <w:spacing w:after="0" w:line="240" w:lineRule="auto"/>
    </w:pPr>
    <w:rPr>
      <w:rFonts w:ascii="Times New Roman" w:eastAsia="Times New Roman" w:hAnsi="Times New Roman" w:cs="Times New Roman"/>
      <w:sz w:val="24"/>
      <w:szCs w:val="24"/>
      <w:lang w:eastAsia="pl-PL"/>
    </w:rPr>
  </w:style>
  <w:style w:type="paragraph" w:customStyle="1" w:styleId="BodyText21">
    <w:name w:val="Body Text 21"/>
    <w:basedOn w:val="Normalny"/>
    <w:rsid w:val="00911706"/>
    <w:pPr>
      <w:widowControl w:val="0"/>
      <w:suppressAutoHyphens w:val="0"/>
      <w:spacing w:after="0" w:line="240" w:lineRule="auto"/>
      <w:jc w:val="both"/>
    </w:pPr>
    <w:rPr>
      <w:rFonts w:ascii="Arial" w:eastAsia="Times New Roman" w:hAnsi="Arial" w:cs="Times New Roman"/>
      <w:szCs w:val="20"/>
      <w:lang w:eastAsia="pl-PL"/>
    </w:rPr>
  </w:style>
  <w:style w:type="paragraph" w:customStyle="1" w:styleId="Tekstpodstawowy31">
    <w:name w:val="Tekst podstawowy 31"/>
    <w:basedOn w:val="Normalny"/>
    <w:rsid w:val="00911706"/>
    <w:pPr>
      <w:spacing w:after="120" w:line="360" w:lineRule="auto"/>
    </w:pPr>
    <w:rPr>
      <w:rFonts w:ascii="Arial" w:eastAsia="Times New Roman" w:hAnsi="Arial" w:cs="Times New Roman"/>
      <w:sz w:val="16"/>
      <w:szCs w:val="16"/>
      <w:lang w:eastAsia="ar-SA"/>
    </w:rPr>
  </w:style>
  <w:style w:type="character" w:customStyle="1" w:styleId="ZnakZnak12">
    <w:name w:val="Znak Znak12"/>
    <w:uiPriority w:val="99"/>
    <w:semiHidden/>
    <w:locked/>
    <w:rsid w:val="00911706"/>
    <w:rPr>
      <w:sz w:val="24"/>
    </w:rPr>
  </w:style>
  <w:style w:type="character" w:customStyle="1" w:styleId="ZnakZnak1">
    <w:name w:val="Znak Znak1"/>
    <w:uiPriority w:val="99"/>
    <w:rsid w:val="00911706"/>
    <w:rPr>
      <w:rFonts w:ascii="Arial" w:hAnsi="Arial"/>
      <w:lang w:val="pl-PL" w:eastAsia="pl-PL"/>
    </w:rPr>
  </w:style>
  <w:style w:type="paragraph" w:customStyle="1" w:styleId="ListParagraph2">
    <w:name w:val="List Paragraph2"/>
    <w:basedOn w:val="Normalny"/>
    <w:uiPriority w:val="99"/>
    <w:rsid w:val="00911706"/>
    <w:pPr>
      <w:widowControl w:val="0"/>
      <w:spacing w:after="0" w:line="240" w:lineRule="auto"/>
      <w:ind w:left="708"/>
      <w:jc w:val="center"/>
    </w:pPr>
    <w:rPr>
      <w:rFonts w:ascii="Times New Roman" w:eastAsia="Times New Roman" w:hAnsi="Times New Roman" w:cs="Times New Roman"/>
      <w:sz w:val="24"/>
      <w:szCs w:val="24"/>
      <w:lang w:eastAsia="pl-PL"/>
    </w:rPr>
  </w:style>
  <w:style w:type="character" w:customStyle="1" w:styleId="FontStyle61">
    <w:name w:val="Font Style61"/>
    <w:uiPriority w:val="99"/>
    <w:rsid w:val="00911706"/>
    <w:rPr>
      <w:rFonts w:ascii="Times New Roman" w:hAnsi="Times New Roman"/>
      <w:color w:val="000000"/>
      <w:sz w:val="22"/>
    </w:rPr>
  </w:style>
  <w:style w:type="character" w:customStyle="1" w:styleId="FontStyle62">
    <w:name w:val="Font Style62"/>
    <w:rsid w:val="00911706"/>
    <w:rPr>
      <w:rFonts w:ascii="Times New Roman" w:hAnsi="Times New Roman"/>
      <w:i/>
      <w:color w:val="000000"/>
      <w:sz w:val="22"/>
    </w:rPr>
  </w:style>
  <w:style w:type="character" w:styleId="Odwoanieprzypisudolnego">
    <w:name w:val="footnote reference"/>
    <w:uiPriority w:val="99"/>
    <w:rsid w:val="00911706"/>
    <w:rPr>
      <w:rFonts w:cs="Times New Roman"/>
      <w:vertAlign w:val="superscript"/>
    </w:rPr>
  </w:style>
  <w:style w:type="paragraph" w:customStyle="1" w:styleId="Address">
    <w:name w:val="Address"/>
    <w:basedOn w:val="Normalny"/>
    <w:next w:val="Normalny"/>
    <w:uiPriority w:val="99"/>
    <w:rsid w:val="00911706"/>
    <w:pPr>
      <w:suppressAutoHyphens w:val="0"/>
      <w:autoSpaceDE w:val="0"/>
      <w:autoSpaceDN w:val="0"/>
      <w:adjustRightInd w:val="0"/>
      <w:spacing w:after="0" w:line="240" w:lineRule="auto"/>
    </w:pPr>
    <w:rPr>
      <w:rFonts w:ascii="Times New Roman" w:eastAsia="Times New Roman" w:hAnsi="Times New Roman" w:cs="Times New Roman"/>
      <w:i/>
      <w:iCs/>
      <w:sz w:val="24"/>
      <w:szCs w:val="24"/>
      <w:lang w:eastAsia="pl-PL"/>
    </w:rPr>
  </w:style>
  <w:style w:type="character" w:customStyle="1" w:styleId="FontStyle49">
    <w:name w:val="Font Style49"/>
    <w:rsid w:val="00911706"/>
    <w:rPr>
      <w:rFonts w:ascii="Times New Roman" w:hAnsi="Times New Roman"/>
      <w:color w:val="000000"/>
      <w:sz w:val="22"/>
    </w:rPr>
  </w:style>
  <w:style w:type="paragraph" w:customStyle="1" w:styleId="ListParagraph1">
    <w:name w:val="List Paragraph1"/>
    <w:basedOn w:val="Normalny"/>
    <w:uiPriority w:val="99"/>
    <w:rsid w:val="00911706"/>
    <w:pPr>
      <w:suppressAutoHyphens w:val="0"/>
      <w:spacing w:after="200" w:line="276" w:lineRule="auto"/>
      <w:ind w:left="720"/>
      <w:contextualSpacing/>
    </w:pPr>
    <w:rPr>
      <w:rFonts w:ascii="Calibri" w:eastAsia="Times New Roman" w:hAnsi="Calibri" w:cs="Times New Roman"/>
    </w:rPr>
  </w:style>
  <w:style w:type="paragraph" w:customStyle="1" w:styleId="xl29">
    <w:name w:val="xl29"/>
    <w:basedOn w:val="Normalny"/>
    <w:uiPriority w:val="99"/>
    <w:rsid w:val="00911706"/>
    <w:pPr>
      <w:pBdr>
        <w:left w:val="single" w:sz="4" w:space="0" w:color="auto"/>
        <w:bottom w:val="single" w:sz="4" w:space="0" w:color="auto"/>
        <w:right w:val="single" w:sz="4" w:space="0" w:color="auto"/>
      </w:pBdr>
      <w:suppressAutoHyphens w:val="0"/>
      <w:spacing w:before="100" w:beforeAutospacing="1" w:after="100" w:afterAutospacing="1" w:line="240" w:lineRule="auto"/>
    </w:pPr>
    <w:rPr>
      <w:rFonts w:ascii="Arial" w:eastAsia="Times New Roman" w:hAnsi="Arial" w:cs="Times New Roman"/>
      <w:sz w:val="24"/>
      <w:szCs w:val="24"/>
      <w:lang w:eastAsia="pl-PL"/>
    </w:rPr>
  </w:style>
  <w:style w:type="character" w:customStyle="1" w:styleId="rainbownormallink">
    <w:name w:val="rainbow_normallink"/>
    <w:uiPriority w:val="99"/>
    <w:rsid w:val="00911706"/>
  </w:style>
  <w:style w:type="character" w:customStyle="1" w:styleId="PlainTextChar">
    <w:name w:val="Plain Text Char"/>
    <w:locked/>
    <w:rsid w:val="00911706"/>
    <w:rPr>
      <w:rFonts w:ascii="Arial" w:hAnsi="Arial"/>
      <w:sz w:val="24"/>
      <w:lang w:val="pl-PL" w:eastAsia="pl-PL"/>
    </w:rPr>
  </w:style>
  <w:style w:type="paragraph" w:customStyle="1" w:styleId="NoSpacing1">
    <w:name w:val="No Spacing1"/>
    <w:uiPriority w:val="99"/>
    <w:rsid w:val="00911706"/>
    <w:pPr>
      <w:suppressAutoHyphens w:val="0"/>
    </w:pPr>
    <w:rPr>
      <w:rFonts w:ascii="Calibri" w:eastAsia="Times New Roman" w:hAnsi="Calibri" w:cs="Times New Roman"/>
    </w:rPr>
  </w:style>
  <w:style w:type="paragraph" w:customStyle="1" w:styleId="t">
    <w:name w:val="t"/>
    <w:basedOn w:val="Normalny"/>
    <w:uiPriority w:val="99"/>
    <w:rsid w:val="00911706"/>
    <w:pPr>
      <w:tabs>
        <w:tab w:val="left" w:pos="1985"/>
        <w:tab w:val="left" w:pos="3544"/>
      </w:tabs>
      <w:suppressAutoHyphens w:val="0"/>
      <w:spacing w:after="0" w:line="240" w:lineRule="auto"/>
      <w:ind w:left="1985" w:hanging="1985"/>
      <w:jc w:val="both"/>
    </w:pPr>
    <w:rPr>
      <w:rFonts w:ascii="Century Gothic" w:eastAsia="Times New Roman" w:hAnsi="Century Gothic" w:cs="Times New Roman"/>
      <w:sz w:val="24"/>
      <w:szCs w:val="20"/>
      <w:lang w:eastAsia="pl-PL"/>
    </w:rPr>
  </w:style>
  <w:style w:type="character" w:customStyle="1" w:styleId="akapitustep1">
    <w:name w:val="akapitustep1"/>
    <w:uiPriority w:val="99"/>
    <w:rsid w:val="00911706"/>
  </w:style>
  <w:style w:type="character" w:customStyle="1" w:styleId="HeaderChar1">
    <w:name w:val="Header Char1"/>
    <w:uiPriority w:val="99"/>
    <w:locked/>
    <w:rsid w:val="00911706"/>
    <w:rPr>
      <w:rFonts w:ascii="Arial" w:hAnsi="Arial"/>
      <w:sz w:val="24"/>
      <w:lang w:val="pl-PL" w:eastAsia="pl-PL"/>
    </w:rPr>
  </w:style>
  <w:style w:type="paragraph" w:customStyle="1" w:styleId="Znak1">
    <w:name w:val="Znak1"/>
    <w:basedOn w:val="Normalny"/>
    <w:uiPriority w:val="99"/>
    <w:rsid w:val="00911706"/>
    <w:pPr>
      <w:suppressAutoHyphens w:val="0"/>
      <w:spacing w:after="0" w:line="240" w:lineRule="auto"/>
    </w:pPr>
    <w:rPr>
      <w:rFonts w:ascii="Times New Roman" w:eastAsia="Times New Roman" w:hAnsi="Times New Roman" w:cs="Times New Roman"/>
      <w:sz w:val="24"/>
      <w:szCs w:val="24"/>
      <w:lang w:eastAsia="pl-PL"/>
    </w:rPr>
  </w:style>
  <w:style w:type="character" w:customStyle="1" w:styleId="ZnakZnak121">
    <w:name w:val="Znak Znak121"/>
    <w:uiPriority w:val="99"/>
    <w:semiHidden/>
    <w:locked/>
    <w:rsid w:val="00911706"/>
    <w:rPr>
      <w:sz w:val="24"/>
    </w:rPr>
  </w:style>
  <w:style w:type="character" w:customStyle="1" w:styleId="ZnakZnak11">
    <w:name w:val="Znak Znak11"/>
    <w:uiPriority w:val="99"/>
    <w:rsid w:val="00911706"/>
    <w:rPr>
      <w:rFonts w:ascii="Arial" w:hAnsi="Arial"/>
      <w:lang w:val="pl-PL" w:eastAsia="pl-PL"/>
    </w:rPr>
  </w:style>
  <w:style w:type="character" w:customStyle="1" w:styleId="PlainTextChar1">
    <w:name w:val="Plain Text Char1"/>
    <w:uiPriority w:val="99"/>
    <w:semiHidden/>
    <w:locked/>
    <w:rsid w:val="00911706"/>
    <w:rPr>
      <w:rFonts w:ascii="Consolas" w:hAnsi="Consolas"/>
      <w:sz w:val="21"/>
      <w:lang w:val="pl-PL" w:eastAsia="pl-PL"/>
    </w:rPr>
  </w:style>
  <w:style w:type="paragraph" w:customStyle="1" w:styleId="Default">
    <w:name w:val="Default"/>
    <w:rsid w:val="00911706"/>
    <w:pPr>
      <w:suppressAutoHyphens w:val="0"/>
      <w:autoSpaceDE w:val="0"/>
      <w:autoSpaceDN w:val="0"/>
      <w:adjustRightInd w:val="0"/>
    </w:pPr>
    <w:rPr>
      <w:rFonts w:ascii="Times New Roman" w:eastAsia="Times New Roman" w:hAnsi="Times New Roman" w:cs="Times New Roman"/>
      <w:color w:val="000000"/>
      <w:sz w:val="24"/>
      <w:szCs w:val="24"/>
      <w:lang w:eastAsia="pl-PL"/>
    </w:rPr>
  </w:style>
  <w:style w:type="character" w:customStyle="1" w:styleId="akapitdomyslny1">
    <w:name w:val="akapitdomyslny1"/>
    <w:rsid w:val="00911706"/>
  </w:style>
  <w:style w:type="character" w:customStyle="1" w:styleId="st">
    <w:name w:val="st"/>
    <w:rsid w:val="00911706"/>
  </w:style>
  <w:style w:type="paragraph" w:customStyle="1" w:styleId="xl63">
    <w:name w:val="xl63"/>
    <w:basedOn w:val="Normalny"/>
    <w:uiPriority w:val="99"/>
    <w:rsid w:val="00911706"/>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xl64">
    <w:name w:val="xl64"/>
    <w:basedOn w:val="Normalny"/>
    <w:uiPriority w:val="99"/>
    <w:rsid w:val="00911706"/>
    <w:pPr>
      <w:pBdr>
        <w:top w:val="single" w:sz="4" w:space="0" w:color="auto"/>
        <w:left w:val="single" w:sz="4" w:space="0" w:color="auto"/>
        <w:bottom w:val="single" w:sz="4" w:space="0" w:color="auto"/>
        <w:right w:val="single" w:sz="4" w:space="0" w:color="auto"/>
      </w:pBdr>
      <w:shd w:val="clear" w:color="000000" w:fill="92D050"/>
      <w:suppressAutoHyphens w:val="0"/>
      <w:spacing w:before="100" w:beforeAutospacing="1" w:after="100" w:afterAutospacing="1" w:line="240" w:lineRule="auto"/>
    </w:pPr>
    <w:rPr>
      <w:rFonts w:ascii="Times New Roman" w:eastAsia="Times New Roman" w:hAnsi="Times New Roman" w:cs="Times New Roman"/>
      <w:sz w:val="24"/>
      <w:szCs w:val="24"/>
      <w:lang w:eastAsia="pl-PL"/>
    </w:rPr>
  </w:style>
  <w:style w:type="character" w:customStyle="1" w:styleId="CommentTextChar1">
    <w:name w:val="Comment Text Char1"/>
    <w:uiPriority w:val="99"/>
    <w:locked/>
    <w:rsid w:val="00911706"/>
    <w:rPr>
      <w:rFonts w:ascii="Arial" w:hAnsi="Arial"/>
    </w:rPr>
  </w:style>
  <w:style w:type="numbering" w:customStyle="1" w:styleId="Styl1">
    <w:name w:val="Styl1"/>
    <w:rsid w:val="00911706"/>
    <w:pPr>
      <w:numPr>
        <w:numId w:val="8"/>
      </w:numPr>
    </w:pPr>
  </w:style>
  <w:style w:type="character" w:customStyle="1" w:styleId="BodyTextChar1">
    <w:name w:val="Body Text Char1"/>
    <w:semiHidden/>
    <w:locked/>
    <w:rsid w:val="00911706"/>
    <w:rPr>
      <w:sz w:val="24"/>
      <w:lang w:val="pl-PL" w:eastAsia="pl-PL" w:bidi="ar-SA"/>
    </w:rPr>
  </w:style>
  <w:style w:type="character" w:customStyle="1" w:styleId="FootnoteTextChar">
    <w:name w:val="Footnote Text Char"/>
    <w:locked/>
    <w:rsid w:val="00911706"/>
    <w:rPr>
      <w:lang w:val="pl-PL" w:eastAsia="pl-PL" w:bidi="ar-SA"/>
    </w:rPr>
  </w:style>
  <w:style w:type="character" w:customStyle="1" w:styleId="highlight">
    <w:name w:val="highlight"/>
    <w:rsid w:val="00911706"/>
  </w:style>
  <w:style w:type="character" w:customStyle="1" w:styleId="TekstprzypisudolnegoZnak1">
    <w:name w:val="Tekst przypisu dolnego Znak1"/>
    <w:uiPriority w:val="99"/>
    <w:rsid w:val="00911706"/>
    <w:rPr>
      <w:sz w:val="22"/>
      <w:szCs w:val="22"/>
      <w:lang w:val="en-US" w:eastAsia="en-US"/>
    </w:rPr>
  </w:style>
  <w:style w:type="paragraph" w:customStyle="1" w:styleId="TableParagraph">
    <w:name w:val="Table Paragraph"/>
    <w:basedOn w:val="Normalny"/>
    <w:uiPriority w:val="1"/>
    <w:qFormat/>
    <w:rsid w:val="00911706"/>
    <w:pPr>
      <w:widowControl w:val="0"/>
      <w:suppressAutoHyphens w:val="0"/>
      <w:autoSpaceDE w:val="0"/>
      <w:autoSpaceDN w:val="0"/>
      <w:adjustRightInd w:val="0"/>
      <w:spacing w:after="0" w:line="240" w:lineRule="auto"/>
    </w:pPr>
    <w:rPr>
      <w:rFonts w:ascii="Times New Roman" w:eastAsia="Times New Roman" w:hAnsi="Times New Roman" w:cs="Times New Roman"/>
      <w:sz w:val="24"/>
      <w:szCs w:val="24"/>
      <w:lang w:eastAsia="pl-PL"/>
    </w:rPr>
  </w:style>
  <w:style w:type="table" w:customStyle="1" w:styleId="TabelaSIWZ">
    <w:name w:val="Tabela SIWZ"/>
    <w:basedOn w:val="Standardowy"/>
    <w:uiPriority w:val="99"/>
    <w:rsid w:val="00911706"/>
    <w:pPr>
      <w:suppressAutoHyphens w:val="0"/>
    </w:pPr>
    <w:rPr>
      <w:rFonts w:ascii="Times New Roman" w:eastAsia="Times New Roman" w:hAnsi="Times New Roman" w:cs="Times New Roman"/>
      <w:sz w:val="24"/>
      <w:szCs w:val="20"/>
      <w:lang w:eastAsia="pl-PL"/>
    </w:rPr>
    <w:tblPr/>
    <w:tblStylePr w:type="firstCol">
      <w:rPr>
        <w:rFonts w:ascii="Times New Roman" w:hAnsi="Times New Roman" w:cs="Times New Roman"/>
        <w:b/>
        <w:sz w:val="24"/>
      </w:rPr>
      <w:tblPr/>
      <w:tcPr>
        <w:shd w:val="clear" w:color="auto" w:fill="D9D9D9"/>
      </w:tcPr>
    </w:tblStylePr>
    <w:tblStylePr w:type="lastCol">
      <w:rPr>
        <w:rFonts w:ascii="Times New Roman" w:hAnsi="Times New Roman" w:cs="Times New Roman"/>
        <w:sz w:val="24"/>
      </w:rPr>
    </w:tblStylePr>
  </w:style>
  <w:style w:type="paragraph" w:customStyle="1" w:styleId="Tekstpodstawowy21">
    <w:name w:val="Tekst podstawowy 21"/>
    <w:basedOn w:val="Normalny"/>
    <w:rsid w:val="00911706"/>
    <w:pPr>
      <w:widowControl w:val="0"/>
      <w:suppressAutoHyphens w:val="0"/>
      <w:spacing w:after="0" w:line="240" w:lineRule="auto"/>
      <w:jc w:val="both"/>
    </w:pPr>
    <w:rPr>
      <w:rFonts w:ascii="Arial" w:eastAsia="Times New Roman" w:hAnsi="Arial" w:cs="Times New Roman"/>
      <w:szCs w:val="20"/>
      <w:lang w:eastAsia="pl-PL"/>
    </w:rPr>
  </w:style>
  <w:style w:type="character" w:customStyle="1" w:styleId="WW8Num2z0">
    <w:name w:val="WW8Num2z0"/>
    <w:rsid w:val="00911706"/>
    <w:rPr>
      <w:rFonts w:ascii="Symbol" w:hAnsi="Symbol"/>
      <w:sz w:val="18"/>
    </w:rPr>
  </w:style>
  <w:style w:type="paragraph" w:styleId="HTML-wstpniesformatowany">
    <w:name w:val="HTML Preformatted"/>
    <w:basedOn w:val="Normalny"/>
    <w:link w:val="HTML-wstpniesformatowanyZnak"/>
    <w:uiPriority w:val="99"/>
    <w:rsid w:val="009117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line="240" w:lineRule="auto"/>
    </w:pPr>
    <w:rPr>
      <w:rFonts w:ascii="Courier New" w:eastAsia="Times New Roman" w:hAnsi="Courier New" w:cs="Times New Roman"/>
      <w:sz w:val="20"/>
      <w:szCs w:val="20"/>
      <w:lang w:val="x-none" w:eastAsia="x-none"/>
    </w:rPr>
  </w:style>
  <w:style w:type="character" w:customStyle="1" w:styleId="HTML-wstpniesformatowanyZnak">
    <w:name w:val="HTML - wstępnie sformatowany Znak"/>
    <w:basedOn w:val="Domylnaczcionkaakapitu"/>
    <w:link w:val="HTML-wstpniesformatowany"/>
    <w:uiPriority w:val="99"/>
    <w:rsid w:val="00911706"/>
    <w:rPr>
      <w:rFonts w:ascii="Courier New" w:eastAsia="Times New Roman" w:hAnsi="Courier New" w:cs="Times New Roman"/>
      <w:sz w:val="20"/>
      <w:szCs w:val="20"/>
      <w:lang w:val="x-none" w:eastAsia="x-none"/>
    </w:rPr>
  </w:style>
  <w:style w:type="character" w:customStyle="1" w:styleId="tekst">
    <w:name w:val="tekst"/>
    <w:rsid w:val="00911706"/>
  </w:style>
  <w:style w:type="character" w:customStyle="1" w:styleId="attributenametext">
    <w:name w:val="attribute_name_text"/>
    <w:rsid w:val="00911706"/>
  </w:style>
  <w:style w:type="paragraph" w:customStyle="1" w:styleId="1">
    <w:name w:val="1"/>
    <w:basedOn w:val="Normalny"/>
    <w:rsid w:val="00911706"/>
    <w:pPr>
      <w:suppressAutoHyphens w:val="0"/>
      <w:spacing w:after="0" w:line="240" w:lineRule="auto"/>
    </w:pPr>
    <w:rPr>
      <w:rFonts w:ascii="Times New Roman" w:eastAsia="Times New Roman" w:hAnsi="Times New Roman" w:cs="Times New Roman"/>
      <w:sz w:val="24"/>
      <w:szCs w:val="24"/>
      <w:lang w:eastAsia="pl-PL"/>
    </w:rPr>
  </w:style>
  <w:style w:type="character" w:customStyle="1" w:styleId="productshowdesc1">
    <w:name w:val="product_show_desc1"/>
    <w:rsid w:val="00911706"/>
    <w:rPr>
      <w:sz w:val="15"/>
    </w:rPr>
  </w:style>
  <w:style w:type="paragraph" w:styleId="Zagicieodgryformularza">
    <w:name w:val="HTML Top of Form"/>
    <w:basedOn w:val="Normalny"/>
    <w:next w:val="Normalny"/>
    <w:link w:val="ZagicieodgryformularzaZnak"/>
    <w:hidden/>
    <w:uiPriority w:val="99"/>
    <w:rsid w:val="00911706"/>
    <w:pPr>
      <w:pBdr>
        <w:bottom w:val="single" w:sz="6" w:space="1" w:color="auto"/>
      </w:pBdr>
      <w:suppressAutoHyphens w:val="0"/>
      <w:spacing w:after="0" w:line="240" w:lineRule="auto"/>
      <w:jc w:val="center"/>
    </w:pPr>
    <w:rPr>
      <w:rFonts w:ascii="Arial" w:eastAsia="Times New Roman" w:hAnsi="Arial" w:cs="Times New Roman"/>
      <w:vanish/>
      <w:sz w:val="16"/>
      <w:szCs w:val="16"/>
      <w:lang w:val="x-none" w:eastAsia="x-none"/>
    </w:rPr>
  </w:style>
  <w:style w:type="character" w:customStyle="1" w:styleId="ZagicieodgryformularzaZnak">
    <w:name w:val="Zagięcie od góry formularza Znak"/>
    <w:basedOn w:val="Domylnaczcionkaakapitu"/>
    <w:link w:val="Zagicieodgryformularza"/>
    <w:uiPriority w:val="99"/>
    <w:rsid w:val="00911706"/>
    <w:rPr>
      <w:rFonts w:ascii="Arial" w:eastAsia="Times New Roman" w:hAnsi="Arial" w:cs="Times New Roman"/>
      <w:vanish/>
      <w:sz w:val="16"/>
      <w:szCs w:val="16"/>
      <w:lang w:val="x-none" w:eastAsia="x-none"/>
    </w:rPr>
  </w:style>
  <w:style w:type="paragraph" w:styleId="Zagicieoddouformularza">
    <w:name w:val="HTML Bottom of Form"/>
    <w:basedOn w:val="Normalny"/>
    <w:next w:val="Normalny"/>
    <w:link w:val="ZagicieoddouformularzaZnak"/>
    <w:hidden/>
    <w:uiPriority w:val="99"/>
    <w:rsid w:val="00911706"/>
    <w:pPr>
      <w:pBdr>
        <w:top w:val="single" w:sz="6" w:space="1" w:color="auto"/>
      </w:pBdr>
      <w:suppressAutoHyphens w:val="0"/>
      <w:spacing w:after="0" w:line="240" w:lineRule="auto"/>
      <w:jc w:val="center"/>
    </w:pPr>
    <w:rPr>
      <w:rFonts w:ascii="Arial" w:eastAsia="Times New Roman" w:hAnsi="Arial" w:cs="Times New Roman"/>
      <w:vanish/>
      <w:sz w:val="16"/>
      <w:szCs w:val="16"/>
      <w:lang w:val="x-none" w:eastAsia="x-none"/>
    </w:rPr>
  </w:style>
  <w:style w:type="character" w:customStyle="1" w:styleId="ZagicieoddouformularzaZnak">
    <w:name w:val="Zagięcie od dołu formularza Znak"/>
    <w:basedOn w:val="Domylnaczcionkaakapitu"/>
    <w:link w:val="Zagicieoddouformularza"/>
    <w:uiPriority w:val="99"/>
    <w:rsid w:val="00911706"/>
    <w:rPr>
      <w:rFonts w:ascii="Arial" w:eastAsia="Times New Roman" w:hAnsi="Arial" w:cs="Times New Roman"/>
      <w:vanish/>
      <w:sz w:val="16"/>
      <w:szCs w:val="16"/>
      <w:lang w:val="x-none" w:eastAsia="x-none"/>
    </w:rPr>
  </w:style>
  <w:style w:type="paragraph" w:styleId="Tekstblokowy">
    <w:name w:val="Block Text"/>
    <w:basedOn w:val="Normalny"/>
    <w:uiPriority w:val="99"/>
    <w:rsid w:val="00911706"/>
    <w:pPr>
      <w:suppressAutoHyphens w:val="0"/>
      <w:spacing w:before="150" w:after="150" w:line="240" w:lineRule="auto"/>
      <w:ind w:left="150" w:right="3150"/>
    </w:pPr>
    <w:rPr>
      <w:rFonts w:ascii="Bookman Old Style" w:eastAsia="Times New Roman" w:hAnsi="Bookman Old Style" w:cs="Times New Roman"/>
      <w:sz w:val="24"/>
      <w:szCs w:val="24"/>
      <w:lang w:eastAsia="pl-PL"/>
    </w:rPr>
  </w:style>
  <w:style w:type="paragraph" w:customStyle="1" w:styleId="H1">
    <w:name w:val="H1"/>
    <w:basedOn w:val="Normalny"/>
    <w:next w:val="Normalny"/>
    <w:rsid w:val="00911706"/>
    <w:pPr>
      <w:keepNext/>
      <w:suppressAutoHyphens w:val="0"/>
      <w:snapToGrid w:val="0"/>
      <w:spacing w:before="100" w:after="100" w:line="240" w:lineRule="auto"/>
      <w:outlineLvl w:val="1"/>
    </w:pPr>
    <w:rPr>
      <w:rFonts w:ascii="Times New Roman" w:eastAsia="Times New Roman" w:hAnsi="Times New Roman" w:cs="Times New Roman"/>
      <w:b/>
      <w:kern w:val="36"/>
      <w:sz w:val="48"/>
      <w:szCs w:val="20"/>
      <w:lang w:eastAsia="pl-PL"/>
    </w:rPr>
  </w:style>
  <w:style w:type="character" w:customStyle="1" w:styleId="themebody">
    <w:name w:val="themebody"/>
    <w:rsid w:val="00911706"/>
  </w:style>
  <w:style w:type="character" w:customStyle="1" w:styleId="FontStyle37">
    <w:name w:val="Font Style37"/>
    <w:rsid w:val="00911706"/>
    <w:rPr>
      <w:rFonts w:ascii="Times New Roman" w:hAnsi="Times New Roman"/>
      <w:sz w:val="22"/>
    </w:rPr>
  </w:style>
  <w:style w:type="paragraph" w:customStyle="1" w:styleId="Style5">
    <w:name w:val="Style5"/>
    <w:basedOn w:val="Normalny"/>
    <w:rsid w:val="00911706"/>
    <w:pPr>
      <w:widowControl w:val="0"/>
      <w:suppressAutoHyphens w:val="0"/>
      <w:autoSpaceDE w:val="0"/>
      <w:autoSpaceDN w:val="0"/>
      <w:adjustRightInd w:val="0"/>
      <w:spacing w:after="0" w:line="278" w:lineRule="exact"/>
    </w:pPr>
    <w:rPr>
      <w:rFonts w:ascii="Times New Roman" w:eastAsia="Times New Roman" w:hAnsi="Times New Roman" w:cs="Times New Roman"/>
      <w:sz w:val="24"/>
      <w:szCs w:val="24"/>
      <w:lang w:eastAsia="pl-PL"/>
    </w:rPr>
  </w:style>
  <w:style w:type="paragraph" w:customStyle="1" w:styleId="Style11">
    <w:name w:val="Style11"/>
    <w:basedOn w:val="Normalny"/>
    <w:rsid w:val="00911706"/>
    <w:pPr>
      <w:widowControl w:val="0"/>
      <w:suppressAutoHyphens w:val="0"/>
      <w:autoSpaceDE w:val="0"/>
      <w:autoSpaceDN w:val="0"/>
      <w:adjustRightInd w:val="0"/>
      <w:spacing w:after="0" w:line="274" w:lineRule="exact"/>
      <w:jc w:val="both"/>
    </w:pPr>
    <w:rPr>
      <w:rFonts w:ascii="Times New Roman" w:eastAsia="Times New Roman" w:hAnsi="Times New Roman" w:cs="Times New Roman"/>
      <w:sz w:val="24"/>
      <w:szCs w:val="24"/>
      <w:lang w:eastAsia="pl-PL"/>
    </w:rPr>
  </w:style>
  <w:style w:type="character" w:customStyle="1" w:styleId="FontStyle36">
    <w:name w:val="Font Style36"/>
    <w:rsid w:val="00911706"/>
    <w:rPr>
      <w:rFonts w:ascii="Times New Roman" w:hAnsi="Times New Roman"/>
      <w:b/>
      <w:sz w:val="22"/>
    </w:rPr>
  </w:style>
  <w:style w:type="character" w:customStyle="1" w:styleId="yes1">
    <w:name w:val="yes1"/>
    <w:rsid w:val="00911706"/>
    <w:rPr>
      <w:vanish/>
      <w:shd w:val="clear" w:color="auto" w:fill="auto"/>
    </w:rPr>
  </w:style>
  <w:style w:type="character" w:customStyle="1" w:styleId="style30">
    <w:name w:val="style30"/>
    <w:rsid w:val="00911706"/>
  </w:style>
  <w:style w:type="table" w:styleId="Tabela-Motyw">
    <w:name w:val="Table Theme"/>
    <w:basedOn w:val="Standardowy"/>
    <w:uiPriority w:val="99"/>
    <w:rsid w:val="00911706"/>
    <w:pPr>
      <w:suppressAutoHyphens w:val="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awartotabeli">
    <w:name w:val="Zawartość tabeli"/>
    <w:basedOn w:val="Normalny"/>
    <w:uiPriority w:val="99"/>
    <w:rsid w:val="00911706"/>
    <w:pPr>
      <w:widowControl w:val="0"/>
      <w:suppressLineNumbers/>
      <w:spacing w:after="0" w:line="240" w:lineRule="auto"/>
    </w:pPr>
    <w:rPr>
      <w:rFonts w:ascii="Times New Roman" w:eastAsia="SimSun" w:hAnsi="Times New Roman" w:cs="Mangal"/>
      <w:kern w:val="1"/>
      <w:sz w:val="24"/>
      <w:szCs w:val="24"/>
      <w:lang w:eastAsia="hi-IN" w:bidi="hi-IN"/>
    </w:rPr>
  </w:style>
  <w:style w:type="character" w:customStyle="1" w:styleId="ZnakZnak">
    <w:name w:val="Znak Znak"/>
    <w:uiPriority w:val="99"/>
    <w:rsid w:val="00911706"/>
    <w:rPr>
      <w:rFonts w:ascii="Arial" w:hAnsi="Arial"/>
      <w:sz w:val="24"/>
      <w:lang w:val="pl-PL" w:eastAsia="pl-PL"/>
    </w:rPr>
  </w:style>
  <w:style w:type="character" w:customStyle="1" w:styleId="olttablecontentcfg">
    <w:name w:val="olt_table_content_cfg"/>
    <w:rsid w:val="00911706"/>
  </w:style>
  <w:style w:type="character" w:customStyle="1" w:styleId="techval">
    <w:name w:val="tech_val"/>
    <w:rsid w:val="00911706"/>
  </w:style>
  <w:style w:type="character" w:customStyle="1" w:styleId="prodhd1">
    <w:name w:val="prodhd1"/>
    <w:rsid w:val="00911706"/>
    <w:rPr>
      <w:color w:val="15223B"/>
      <w:sz w:val="29"/>
    </w:rPr>
  </w:style>
  <w:style w:type="character" w:customStyle="1" w:styleId="st1">
    <w:name w:val="st1"/>
    <w:rsid w:val="00911706"/>
  </w:style>
  <w:style w:type="character" w:customStyle="1" w:styleId="FontStyle44">
    <w:name w:val="Font Style44"/>
    <w:uiPriority w:val="99"/>
    <w:rsid w:val="00911706"/>
    <w:rPr>
      <w:rFonts w:ascii="Times New Roman" w:hAnsi="Times New Roman"/>
      <w:color w:val="000000"/>
      <w:sz w:val="20"/>
    </w:rPr>
  </w:style>
  <w:style w:type="character" w:customStyle="1" w:styleId="tooltipnompb">
    <w:name w:val="tooltip nompb"/>
    <w:rsid w:val="00911706"/>
  </w:style>
  <w:style w:type="paragraph" w:customStyle="1" w:styleId="spist2">
    <w:name w:val="spis_t_2"/>
    <w:basedOn w:val="Normalny"/>
    <w:autoRedefine/>
    <w:rsid w:val="00911706"/>
    <w:pPr>
      <w:suppressAutoHyphens w:val="0"/>
      <w:spacing w:after="0" w:line="360" w:lineRule="auto"/>
      <w:jc w:val="both"/>
    </w:pPr>
    <w:rPr>
      <w:rFonts w:ascii="Times New Roman" w:eastAsia="Times New Roman" w:hAnsi="Times New Roman" w:cs="Times New Roman"/>
      <w:b/>
      <w:sz w:val="28"/>
      <w:szCs w:val="28"/>
      <w:lang w:eastAsia="pl-PL"/>
    </w:rPr>
  </w:style>
  <w:style w:type="paragraph" w:customStyle="1" w:styleId="spist1">
    <w:name w:val="spis_t_1"/>
    <w:basedOn w:val="Normalny"/>
    <w:autoRedefine/>
    <w:rsid w:val="00911706"/>
    <w:pPr>
      <w:suppressAutoHyphens w:val="0"/>
      <w:spacing w:after="0" w:line="360" w:lineRule="auto"/>
      <w:jc w:val="both"/>
    </w:pPr>
    <w:rPr>
      <w:rFonts w:ascii="Times New Roman" w:eastAsia="Times New Roman" w:hAnsi="Times New Roman" w:cs="Times New Roman"/>
      <w:b/>
      <w:sz w:val="32"/>
      <w:szCs w:val="32"/>
      <w:lang w:eastAsia="pl-PL"/>
    </w:rPr>
  </w:style>
  <w:style w:type="table" w:customStyle="1" w:styleId="Tabela-Siatka1">
    <w:name w:val="Tabela - Siatka1"/>
    <w:basedOn w:val="Standardowy"/>
    <w:next w:val="Tabela-Siatka"/>
    <w:uiPriority w:val="39"/>
    <w:rsid w:val="00911706"/>
    <w:pPr>
      <w:suppressAutoHyphens w:val="0"/>
    </w:pPr>
    <w:rPr>
      <w:rFonts w:ascii="Calibri" w:eastAsia="Times New Roman"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3">
    <w:name w:val="Body Text 23"/>
    <w:basedOn w:val="Normalny"/>
    <w:rsid w:val="00911706"/>
    <w:pPr>
      <w:widowControl w:val="0"/>
      <w:suppressAutoHyphens w:val="0"/>
      <w:spacing w:after="0" w:line="240" w:lineRule="auto"/>
      <w:jc w:val="both"/>
    </w:pPr>
    <w:rPr>
      <w:rFonts w:ascii="Arial" w:eastAsia="Times New Roman" w:hAnsi="Arial" w:cs="Times New Roman"/>
      <w:szCs w:val="20"/>
      <w:lang w:eastAsia="pl-PL"/>
    </w:rPr>
  </w:style>
  <w:style w:type="paragraph" w:customStyle="1" w:styleId="Normal1">
    <w:name w:val="Normal1"/>
    <w:rsid w:val="00911706"/>
    <w:pPr>
      <w:widowControl w:val="0"/>
      <w:jc w:val="center"/>
    </w:pPr>
    <w:rPr>
      <w:rFonts w:ascii="Times New Roman" w:eastAsia="Times New Roman" w:hAnsi="Times New Roman" w:cs="Times New Roman"/>
      <w:sz w:val="24"/>
      <w:szCs w:val="20"/>
      <w:lang w:eastAsia="pl-PL"/>
    </w:rPr>
  </w:style>
  <w:style w:type="character" w:customStyle="1" w:styleId="ver8b">
    <w:name w:val="ver8b"/>
    <w:rsid w:val="00911706"/>
  </w:style>
  <w:style w:type="character" w:customStyle="1" w:styleId="paraintropara">
    <w:name w:val="para_intropara"/>
    <w:rsid w:val="00911706"/>
  </w:style>
  <w:style w:type="character" w:customStyle="1" w:styleId="apple-style-span">
    <w:name w:val="apple-style-span"/>
    <w:uiPriority w:val="99"/>
    <w:rsid w:val="00911706"/>
  </w:style>
  <w:style w:type="character" w:customStyle="1" w:styleId="apple-converted-space">
    <w:name w:val="apple-converted-space"/>
    <w:uiPriority w:val="99"/>
    <w:rsid w:val="00911706"/>
  </w:style>
  <w:style w:type="paragraph" w:customStyle="1" w:styleId="Akapitzlist11">
    <w:name w:val="Akapit z listą11"/>
    <w:basedOn w:val="Normalny"/>
    <w:rsid w:val="00911706"/>
    <w:pPr>
      <w:suppressAutoHyphens w:val="0"/>
      <w:spacing w:after="200" w:line="276" w:lineRule="auto"/>
      <w:ind w:left="720"/>
      <w:contextualSpacing/>
    </w:pPr>
    <w:rPr>
      <w:rFonts w:ascii="Calibri" w:eastAsia="Times New Roman" w:hAnsi="Calibri" w:cs="Times New Roman"/>
      <w:lang w:val="en-US"/>
    </w:rPr>
  </w:style>
  <w:style w:type="paragraph" w:customStyle="1" w:styleId="Bezformatowania">
    <w:name w:val="Bez formatowania"/>
    <w:rsid w:val="00911706"/>
    <w:pPr>
      <w:suppressAutoHyphens w:val="0"/>
      <w:jc w:val="center"/>
    </w:pPr>
    <w:rPr>
      <w:rFonts w:ascii="Lucida Grande" w:eastAsia="Times New Roman" w:hAnsi="Lucida Grande" w:cs="Times New Roman"/>
      <w:color w:val="000000"/>
      <w:kern w:val="1"/>
      <w:szCs w:val="20"/>
      <w:lang w:eastAsia="hi-IN" w:bidi="hi-IN"/>
    </w:rPr>
  </w:style>
  <w:style w:type="paragraph" w:customStyle="1" w:styleId="Tabela-Siatka2">
    <w:name w:val="Tabela - Siatka2"/>
    <w:rsid w:val="00911706"/>
    <w:pPr>
      <w:suppressAutoHyphens w:val="0"/>
      <w:jc w:val="center"/>
    </w:pPr>
    <w:rPr>
      <w:rFonts w:ascii="Lucida Grande" w:eastAsia="Times New Roman" w:hAnsi="Lucida Grande" w:cs="Times New Roman"/>
      <w:color w:val="000000"/>
      <w:kern w:val="1"/>
      <w:szCs w:val="20"/>
      <w:lang w:eastAsia="hi-IN" w:bidi="hi-IN"/>
    </w:rPr>
  </w:style>
  <w:style w:type="paragraph" w:customStyle="1" w:styleId="Akapitzlist12">
    <w:name w:val="Akapit z listą12"/>
    <w:basedOn w:val="Normalny"/>
    <w:rsid w:val="00911706"/>
    <w:pPr>
      <w:widowControl w:val="0"/>
      <w:spacing w:after="0" w:line="240" w:lineRule="auto"/>
      <w:ind w:left="720"/>
      <w:jc w:val="center"/>
    </w:pPr>
    <w:rPr>
      <w:rFonts w:ascii="Times New Roman" w:eastAsia="Times New Roman" w:hAnsi="Times New Roman" w:cs="Times New Roman"/>
      <w:sz w:val="24"/>
      <w:szCs w:val="24"/>
      <w:lang w:eastAsia="pl-PL"/>
    </w:rPr>
  </w:style>
  <w:style w:type="character" w:customStyle="1" w:styleId="tabulatory">
    <w:name w:val="tabulatory"/>
    <w:rsid w:val="00911706"/>
  </w:style>
  <w:style w:type="character" w:customStyle="1" w:styleId="luchili">
    <w:name w:val="luc_hili"/>
    <w:rsid w:val="00911706"/>
  </w:style>
  <w:style w:type="character" w:customStyle="1" w:styleId="WW8Num5z0">
    <w:name w:val="WW8Num5z0"/>
    <w:rsid w:val="00911706"/>
  </w:style>
  <w:style w:type="paragraph" w:styleId="Poprawka">
    <w:name w:val="Revision"/>
    <w:hidden/>
    <w:uiPriority w:val="99"/>
    <w:semiHidden/>
    <w:rsid w:val="00911706"/>
    <w:pPr>
      <w:suppressAutoHyphens w:val="0"/>
    </w:pPr>
    <w:rPr>
      <w:rFonts w:ascii="Calibri" w:eastAsia="Times New Roman" w:hAnsi="Calibri" w:cs="Times New Roman"/>
      <w:lang w:val="en-US"/>
    </w:rPr>
  </w:style>
  <w:style w:type="table" w:customStyle="1" w:styleId="Zwykatabela111">
    <w:name w:val="Zwykła tabela 111"/>
    <w:basedOn w:val="Standardowy"/>
    <w:uiPriority w:val="41"/>
    <w:rsid w:val="00911706"/>
    <w:pPr>
      <w:suppressAutoHyphens w:val="0"/>
    </w:pPr>
    <w:rPr>
      <w:rFonts w:ascii="Calibri" w:eastAsia="Times New Roman"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rFonts w:cs="Times New Roman"/>
        <w:b/>
        <w:bCs/>
      </w:rPr>
    </w:tblStylePr>
    <w:tblStylePr w:type="lastRow">
      <w:rPr>
        <w:rFonts w:cs="Times New Roman"/>
        <w:b/>
        <w:bCs/>
      </w:rPr>
      <w:tblPr/>
      <w:tcPr>
        <w:tcBorders>
          <w:top w:val="double" w:sz="4" w:space="0" w:color="BFBFBF"/>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2F2F2"/>
      </w:tcPr>
    </w:tblStylePr>
    <w:tblStylePr w:type="band1Horz">
      <w:rPr>
        <w:rFonts w:cs="Times New Roman"/>
      </w:rPr>
      <w:tblPr/>
      <w:tcPr>
        <w:shd w:val="clear" w:color="auto" w:fill="F2F2F2"/>
      </w:tcPr>
    </w:tblStylePr>
  </w:style>
  <w:style w:type="table" w:customStyle="1" w:styleId="Tabela-Siatka3">
    <w:name w:val="Tabela - Siatka3"/>
    <w:basedOn w:val="Standardowy"/>
    <w:next w:val="Tabela-Siatka"/>
    <w:uiPriority w:val="59"/>
    <w:rsid w:val="00911706"/>
    <w:pPr>
      <w:suppressAutoHyphens w:val="0"/>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59"/>
    <w:rsid w:val="00911706"/>
    <w:pPr>
      <w:suppressAutoHyphens w:val="0"/>
    </w:pPr>
    <w:rPr>
      <w:rFonts w:ascii="Calibri" w:eastAsia="Times New Roman"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kapitzlist2">
    <w:name w:val="Akapit z listą2"/>
    <w:basedOn w:val="Normalny"/>
    <w:uiPriority w:val="99"/>
    <w:qFormat/>
    <w:rsid w:val="00911706"/>
    <w:pPr>
      <w:suppressAutoHyphens w:val="0"/>
      <w:spacing w:after="200" w:line="276" w:lineRule="auto"/>
      <w:ind w:left="720"/>
      <w:contextualSpacing/>
    </w:pPr>
    <w:rPr>
      <w:rFonts w:ascii="Calibri" w:eastAsia="Times New Roman" w:hAnsi="Calibri" w:cs="Times New Roman"/>
      <w:lang w:val="en-US"/>
    </w:rPr>
  </w:style>
  <w:style w:type="paragraph" w:customStyle="1" w:styleId="Nagwekspisutreci1">
    <w:name w:val="Nagłówek spisu treści1"/>
    <w:basedOn w:val="Nagwek1"/>
    <w:next w:val="Normalny"/>
    <w:uiPriority w:val="39"/>
    <w:unhideWhenUsed/>
    <w:qFormat/>
    <w:rsid w:val="00911706"/>
    <w:pPr>
      <w:keepLines/>
      <w:spacing w:after="0" w:line="259" w:lineRule="auto"/>
      <w:outlineLvl w:val="9"/>
    </w:pPr>
    <w:rPr>
      <w:rFonts w:ascii="Calibri Light" w:hAnsi="Calibri Light"/>
      <w:b w:val="0"/>
      <w:color w:val="2E74B5"/>
      <w:szCs w:val="32"/>
    </w:rPr>
  </w:style>
  <w:style w:type="paragraph" w:customStyle="1" w:styleId="Akapitzlist3">
    <w:name w:val="Akapit z listą3"/>
    <w:basedOn w:val="Normalny"/>
    <w:rsid w:val="00911706"/>
    <w:pPr>
      <w:suppressAutoHyphens w:val="0"/>
      <w:spacing w:after="200" w:line="276" w:lineRule="auto"/>
      <w:ind w:left="720"/>
      <w:contextualSpacing/>
    </w:pPr>
    <w:rPr>
      <w:rFonts w:ascii="Calibri" w:eastAsia="Times New Roman" w:hAnsi="Calibri" w:cs="Times New Roman"/>
      <w:lang w:val="en-US"/>
    </w:rPr>
  </w:style>
  <w:style w:type="paragraph" w:styleId="Nagwekspisutreci">
    <w:name w:val="TOC Heading"/>
    <w:basedOn w:val="Nagwek1"/>
    <w:next w:val="Normalny"/>
    <w:uiPriority w:val="39"/>
    <w:unhideWhenUsed/>
    <w:qFormat/>
    <w:rsid w:val="00911706"/>
    <w:pPr>
      <w:keepLines/>
      <w:spacing w:after="0" w:line="259" w:lineRule="auto"/>
      <w:outlineLvl w:val="9"/>
    </w:pPr>
    <w:rPr>
      <w:rFonts w:ascii="Calibri Light" w:hAnsi="Calibri Light"/>
      <w:b w:val="0"/>
      <w:color w:val="2E74B5"/>
      <w:szCs w:val="32"/>
    </w:rPr>
  </w:style>
  <w:style w:type="table" w:customStyle="1" w:styleId="Tabela-Siatka5">
    <w:name w:val="Tabela - Siatka5"/>
    <w:basedOn w:val="Standardowy"/>
    <w:next w:val="Tabela-Siatka"/>
    <w:uiPriority w:val="59"/>
    <w:rsid w:val="00911706"/>
    <w:pPr>
      <w:suppressAutoHyphens w:val="0"/>
    </w:pPr>
    <w:rPr>
      <w:rFonts w:ascii="Calibri" w:eastAsia="Times New Roman"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6">
    <w:name w:val="Tabela - Siatka6"/>
    <w:basedOn w:val="Standardowy"/>
    <w:next w:val="Tabela-Siatka"/>
    <w:uiPriority w:val="59"/>
    <w:rsid w:val="00911706"/>
    <w:pPr>
      <w:suppressAutoHyphens w:val="0"/>
    </w:pPr>
    <w:rPr>
      <w:rFonts w:ascii="Calibri" w:eastAsia="Times New Roman"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2">
    <w:name w:val="toc 2"/>
    <w:basedOn w:val="Normalny"/>
    <w:next w:val="Normalny"/>
    <w:autoRedefine/>
    <w:uiPriority w:val="39"/>
    <w:unhideWhenUsed/>
    <w:rsid w:val="00911706"/>
    <w:pPr>
      <w:widowControl w:val="0"/>
      <w:suppressAutoHyphens w:val="0"/>
      <w:autoSpaceDE w:val="0"/>
      <w:autoSpaceDN w:val="0"/>
      <w:adjustRightInd w:val="0"/>
      <w:spacing w:after="0" w:line="240" w:lineRule="auto"/>
      <w:ind w:left="240"/>
    </w:pPr>
    <w:rPr>
      <w:rFonts w:ascii="Calibri" w:eastAsia="Times New Roman" w:hAnsi="Calibri" w:cs="Times New Roman"/>
      <w:smallCaps/>
      <w:sz w:val="20"/>
      <w:szCs w:val="20"/>
      <w:lang w:eastAsia="pl-PL"/>
    </w:rPr>
  </w:style>
  <w:style w:type="paragraph" w:styleId="Spistreci3">
    <w:name w:val="toc 3"/>
    <w:basedOn w:val="Normalny"/>
    <w:next w:val="Normalny"/>
    <w:autoRedefine/>
    <w:uiPriority w:val="39"/>
    <w:unhideWhenUsed/>
    <w:rsid w:val="00911706"/>
    <w:pPr>
      <w:widowControl w:val="0"/>
      <w:suppressAutoHyphens w:val="0"/>
      <w:autoSpaceDE w:val="0"/>
      <w:autoSpaceDN w:val="0"/>
      <w:adjustRightInd w:val="0"/>
      <w:spacing w:after="0" w:line="240" w:lineRule="auto"/>
      <w:ind w:left="480"/>
    </w:pPr>
    <w:rPr>
      <w:rFonts w:ascii="Calibri" w:eastAsia="Times New Roman" w:hAnsi="Calibri" w:cs="Times New Roman"/>
      <w:i/>
      <w:iCs/>
      <w:sz w:val="20"/>
      <w:szCs w:val="20"/>
      <w:lang w:eastAsia="pl-PL"/>
    </w:rPr>
  </w:style>
  <w:style w:type="paragraph" w:styleId="Spistreci4">
    <w:name w:val="toc 4"/>
    <w:basedOn w:val="Normalny"/>
    <w:next w:val="Normalny"/>
    <w:autoRedefine/>
    <w:uiPriority w:val="39"/>
    <w:unhideWhenUsed/>
    <w:rsid w:val="00911706"/>
    <w:pPr>
      <w:widowControl w:val="0"/>
      <w:suppressAutoHyphens w:val="0"/>
      <w:autoSpaceDE w:val="0"/>
      <w:autoSpaceDN w:val="0"/>
      <w:adjustRightInd w:val="0"/>
      <w:spacing w:after="0" w:line="240" w:lineRule="auto"/>
      <w:ind w:left="720"/>
    </w:pPr>
    <w:rPr>
      <w:rFonts w:ascii="Calibri" w:eastAsia="Times New Roman" w:hAnsi="Calibri" w:cs="Times New Roman"/>
      <w:sz w:val="18"/>
      <w:szCs w:val="18"/>
      <w:lang w:eastAsia="pl-PL"/>
    </w:rPr>
  </w:style>
  <w:style w:type="paragraph" w:styleId="Spistreci5">
    <w:name w:val="toc 5"/>
    <w:basedOn w:val="Normalny"/>
    <w:next w:val="Normalny"/>
    <w:autoRedefine/>
    <w:uiPriority w:val="39"/>
    <w:unhideWhenUsed/>
    <w:rsid w:val="00911706"/>
    <w:pPr>
      <w:widowControl w:val="0"/>
      <w:suppressAutoHyphens w:val="0"/>
      <w:autoSpaceDE w:val="0"/>
      <w:autoSpaceDN w:val="0"/>
      <w:adjustRightInd w:val="0"/>
      <w:spacing w:after="0" w:line="240" w:lineRule="auto"/>
      <w:ind w:left="960"/>
    </w:pPr>
    <w:rPr>
      <w:rFonts w:ascii="Calibri" w:eastAsia="Times New Roman" w:hAnsi="Calibri" w:cs="Times New Roman"/>
      <w:sz w:val="18"/>
      <w:szCs w:val="18"/>
      <w:lang w:eastAsia="pl-PL"/>
    </w:rPr>
  </w:style>
  <w:style w:type="paragraph" w:styleId="Spistreci6">
    <w:name w:val="toc 6"/>
    <w:basedOn w:val="Normalny"/>
    <w:next w:val="Normalny"/>
    <w:autoRedefine/>
    <w:uiPriority w:val="39"/>
    <w:unhideWhenUsed/>
    <w:rsid w:val="00911706"/>
    <w:pPr>
      <w:widowControl w:val="0"/>
      <w:suppressAutoHyphens w:val="0"/>
      <w:autoSpaceDE w:val="0"/>
      <w:autoSpaceDN w:val="0"/>
      <w:adjustRightInd w:val="0"/>
      <w:spacing w:after="0" w:line="240" w:lineRule="auto"/>
      <w:ind w:left="1200"/>
    </w:pPr>
    <w:rPr>
      <w:rFonts w:ascii="Calibri" w:eastAsia="Times New Roman" w:hAnsi="Calibri" w:cs="Times New Roman"/>
      <w:sz w:val="18"/>
      <w:szCs w:val="18"/>
      <w:lang w:eastAsia="pl-PL"/>
    </w:rPr>
  </w:style>
  <w:style w:type="paragraph" w:styleId="Spistreci7">
    <w:name w:val="toc 7"/>
    <w:basedOn w:val="Normalny"/>
    <w:next w:val="Normalny"/>
    <w:autoRedefine/>
    <w:uiPriority w:val="39"/>
    <w:unhideWhenUsed/>
    <w:rsid w:val="00911706"/>
    <w:pPr>
      <w:widowControl w:val="0"/>
      <w:suppressAutoHyphens w:val="0"/>
      <w:autoSpaceDE w:val="0"/>
      <w:autoSpaceDN w:val="0"/>
      <w:adjustRightInd w:val="0"/>
      <w:spacing w:after="0" w:line="240" w:lineRule="auto"/>
      <w:ind w:left="1440"/>
    </w:pPr>
    <w:rPr>
      <w:rFonts w:ascii="Calibri" w:eastAsia="Times New Roman" w:hAnsi="Calibri" w:cs="Times New Roman"/>
      <w:sz w:val="18"/>
      <w:szCs w:val="18"/>
      <w:lang w:eastAsia="pl-PL"/>
    </w:rPr>
  </w:style>
  <w:style w:type="paragraph" w:styleId="Spistreci8">
    <w:name w:val="toc 8"/>
    <w:basedOn w:val="Normalny"/>
    <w:next w:val="Normalny"/>
    <w:autoRedefine/>
    <w:uiPriority w:val="39"/>
    <w:unhideWhenUsed/>
    <w:rsid w:val="00911706"/>
    <w:pPr>
      <w:widowControl w:val="0"/>
      <w:suppressAutoHyphens w:val="0"/>
      <w:autoSpaceDE w:val="0"/>
      <w:autoSpaceDN w:val="0"/>
      <w:adjustRightInd w:val="0"/>
      <w:spacing w:after="0" w:line="240" w:lineRule="auto"/>
      <w:ind w:left="1680"/>
    </w:pPr>
    <w:rPr>
      <w:rFonts w:ascii="Calibri" w:eastAsia="Times New Roman" w:hAnsi="Calibri" w:cs="Times New Roman"/>
      <w:sz w:val="18"/>
      <w:szCs w:val="18"/>
      <w:lang w:eastAsia="pl-PL"/>
    </w:rPr>
  </w:style>
  <w:style w:type="paragraph" w:styleId="Spistreci9">
    <w:name w:val="toc 9"/>
    <w:basedOn w:val="Normalny"/>
    <w:next w:val="Normalny"/>
    <w:autoRedefine/>
    <w:uiPriority w:val="39"/>
    <w:unhideWhenUsed/>
    <w:rsid w:val="00911706"/>
    <w:pPr>
      <w:widowControl w:val="0"/>
      <w:suppressAutoHyphens w:val="0"/>
      <w:autoSpaceDE w:val="0"/>
      <w:autoSpaceDN w:val="0"/>
      <w:adjustRightInd w:val="0"/>
      <w:spacing w:after="0" w:line="240" w:lineRule="auto"/>
      <w:ind w:left="1920"/>
    </w:pPr>
    <w:rPr>
      <w:rFonts w:ascii="Calibri" w:eastAsia="Times New Roman" w:hAnsi="Calibri" w:cs="Times New Roman"/>
      <w:sz w:val="18"/>
      <w:szCs w:val="18"/>
      <w:lang w:eastAsia="pl-PL"/>
    </w:rPr>
  </w:style>
  <w:style w:type="character" w:customStyle="1" w:styleId="right">
    <w:name w:val="right"/>
    <w:rsid w:val="00911706"/>
  </w:style>
  <w:style w:type="character" w:customStyle="1" w:styleId="xbe">
    <w:name w:val="_xbe"/>
    <w:rsid w:val="00911706"/>
  </w:style>
  <w:style w:type="character" w:styleId="Tekstzastpczy">
    <w:name w:val="Placeholder Text"/>
    <w:uiPriority w:val="99"/>
    <w:semiHidden/>
    <w:rsid w:val="00911706"/>
    <w:rPr>
      <w:color w:val="808080"/>
    </w:rPr>
  </w:style>
  <w:style w:type="paragraph" w:customStyle="1" w:styleId="ListParagraph0">
    <w:name w:val="List Paragraph0"/>
    <w:basedOn w:val="Normalny"/>
    <w:uiPriority w:val="99"/>
    <w:rsid w:val="00911706"/>
    <w:pPr>
      <w:suppressAutoHyphens w:val="0"/>
      <w:spacing w:after="200" w:line="276" w:lineRule="auto"/>
      <w:ind w:left="720"/>
    </w:pPr>
    <w:rPr>
      <w:rFonts w:ascii="Calibri" w:eastAsia="Calibri" w:hAnsi="Calibri" w:cs="Times New Roman"/>
      <w:lang w:val="x-none"/>
    </w:rPr>
  </w:style>
  <w:style w:type="character" w:customStyle="1" w:styleId="IGindeksgrny">
    <w:name w:val="_IG_ – indeks górny"/>
    <w:uiPriority w:val="99"/>
    <w:rsid w:val="00911706"/>
    <w:rPr>
      <w:spacing w:val="0"/>
      <w:vertAlign w:val="superscript"/>
    </w:rPr>
  </w:style>
  <w:style w:type="paragraph" w:customStyle="1" w:styleId="Akapitzlist10">
    <w:name w:val="Akapit z listą10"/>
    <w:basedOn w:val="Normalny"/>
    <w:uiPriority w:val="99"/>
    <w:rsid w:val="00911706"/>
    <w:pPr>
      <w:suppressAutoHyphens w:val="0"/>
      <w:spacing w:after="200" w:line="276" w:lineRule="auto"/>
      <w:ind w:left="720"/>
    </w:pPr>
    <w:rPr>
      <w:rFonts w:ascii="Calibri" w:eastAsia="Times New Roman" w:hAnsi="Calibri" w:cs="Calibri"/>
    </w:rPr>
  </w:style>
  <w:style w:type="character" w:customStyle="1" w:styleId="ZnakZnak2">
    <w:name w:val="Znak Znak2"/>
    <w:uiPriority w:val="99"/>
    <w:semiHidden/>
    <w:rsid w:val="00911706"/>
    <w:rPr>
      <w:rFonts w:ascii="Arial" w:hAnsi="Arial" w:cs="Arial"/>
      <w:sz w:val="24"/>
      <w:szCs w:val="24"/>
      <w:lang w:val="pl-PL" w:eastAsia="pl-PL"/>
    </w:rPr>
  </w:style>
  <w:style w:type="character" w:styleId="HTML-cytat">
    <w:name w:val="HTML Cite"/>
    <w:uiPriority w:val="99"/>
    <w:rsid w:val="00911706"/>
    <w:rPr>
      <w:i/>
      <w:iCs/>
    </w:rPr>
  </w:style>
  <w:style w:type="paragraph" w:customStyle="1" w:styleId="Poprawka2">
    <w:name w:val="Poprawka2"/>
    <w:hidden/>
    <w:uiPriority w:val="99"/>
    <w:semiHidden/>
    <w:rsid w:val="00911706"/>
    <w:pPr>
      <w:suppressAutoHyphens w:val="0"/>
    </w:pPr>
    <w:rPr>
      <w:rFonts w:ascii="Times New Roman" w:eastAsia="Times New Roman" w:hAnsi="Times New Roman" w:cs="Times New Roman"/>
      <w:sz w:val="24"/>
      <w:szCs w:val="24"/>
      <w:lang w:eastAsia="pl-PL"/>
    </w:rPr>
  </w:style>
  <w:style w:type="character" w:customStyle="1" w:styleId="ZnakZnak15">
    <w:name w:val="Znak Znak15"/>
    <w:uiPriority w:val="99"/>
    <w:semiHidden/>
    <w:locked/>
    <w:rsid w:val="00911706"/>
    <w:rPr>
      <w:sz w:val="24"/>
      <w:szCs w:val="24"/>
    </w:rPr>
  </w:style>
  <w:style w:type="paragraph" w:customStyle="1" w:styleId="Style18">
    <w:name w:val="Style18"/>
    <w:basedOn w:val="Normalny"/>
    <w:uiPriority w:val="99"/>
    <w:rsid w:val="00911706"/>
    <w:pPr>
      <w:widowControl w:val="0"/>
      <w:suppressAutoHyphens w:val="0"/>
      <w:autoSpaceDE w:val="0"/>
      <w:spacing w:after="0" w:line="276" w:lineRule="exact"/>
      <w:jc w:val="both"/>
    </w:pPr>
    <w:rPr>
      <w:rFonts w:ascii="Times New Roman" w:eastAsia="Times New Roman" w:hAnsi="Times New Roman" w:cs="Times New Roman"/>
      <w:sz w:val="24"/>
      <w:szCs w:val="24"/>
      <w:lang w:eastAsia="ar-SA"/>
    </w:rPr>
  </w:style>
  <w:style w:type="character" w:customStyle="1" w:styleId="hps">
    <w:name w:val="hps"/>
    <w:uiPriority w:val="99"/>
    <w:rsid w:val="00911706"/>
  </w:style>
  <w:style w:type="paragraph" w:customStyle="1" w:styleId="Subitemnumbered">
    <w:name w:val="Subitem numbered"/>
    <w:basedOn w:val="Normalny"/>
    <w:uiPriority w:val="99"/>
    <w:rsid w:val="00911706"/>
    <w:pPr>
      <w:suppressAutoHyphens w:val="0"/>
      <w:spacing w:after="0" w:line="360" w:lineRule="auto"/>
      <w:ind w:left="567" w:hanging="283"/>
    </w:pPr>
    <w:rPr>
      <w:rFonts w:ascii="Arial" w:eastAsia="Times New Roman" w:hAnsi="Arial" w:cs="Arial"/>
      <w:sz w:val="20"/>
      <w:szCs w:val="20"/>
      <w:lang w:eastAsia="pl-PL"/>
    </w:rPr>
  </w:style>
  <w:style w:type="paragraph" w:customStyle="1" w:styleId="ZnakZnak9ZnakZnakZnakZnakZnakZnak">
    <w:name w:val="Znak Znak9 Znak Znak Znak Znak Znak Znak"/>
    <w:basedOn w:val="Normalny"/>
    <w:uiPriority w:val="99"/>
    <w:rsid w:val="00911706"/>
    <w:pPr>
      <w:suppressAutoHyphens w:val="0"/>
      <w:spacing w:after="0" w:line="240" w:lineRule="auto"/>
    </w:pPr>
    <w:rPr>
      <w:rFonts w:ascii="Times New Roman" w:eastAsia="Times New Roman" w:hAnsi="Times New Roman" w:cs="Times New Roman"/>
      <w:sz w:val="24"/>
      <w:szCs w:val="24"/>
      <w:lang w:eastAsia="pl-PL"/>
    </w:rPr>
  </w:style>
  <w:style w:type="paragraph" w:customStyle="1" w:styleId="ZnakZnak4">
    <w:name w:val="Znak Znak4"/>
    <w:basedOn w:val="Normalny"/>
    <w:uiPriority w:val="99"/>
    <w:rsid w:val="00911706"/>
    <w:pPr>
      <w:suppressAutoHyphens w:val="0"/>
      <w:spacing w:after="0" w:line="240" w:lineRule="auto"/>
    </w:pPr>
    <w:rPr>
      <w:rFonts w:ascii="Times New Roman" w:eastAsia="Calibri" w:hAnsi="Times New Roman" w:cs="Times New Roman"/>
      <w:sz w:val="24"/>
      <w:szCs w:val="24"/>
      <w:lang w:eastAsia="pl-PL"/>
    </w:rPr>
  </w:style>
  <w:style w:type="paragraph" w:customStyle="1" w:styleId="ZnakZnak9ZnakZnakZnakZnakZnakZnakZnakZnak">
    <w:name w:val="Znak Znak9 Znak Znak Znak Znak Znak Znak Znak Znak"/>
    <w:basedOn w:val="Normalny"/>
    <w:uiPriority w:val="99"/>
    <w:rsid w:val="00911706"/>
    <w:pPr>
      <w:suppressAutoHyphens w:val="0"/>
      <w:spacing w:after="0" w:line="240" w:lineRule="auto"/>
    </w:pPr>
    <w:rPr>
      <w:rFonts w:ascii="Times New Roman" w:eastAsia="Calibri" w:hAnsi="Times New Roman" w:cs="Times New Roman"/>
      <w:sz w:val="24"/>
      <w:szCs w:val="24"/>
      <w:lang w:eastAsia="pl-PL"/>
    </w:rPr>
  </w:style>
  <w:style w:type="paragraph" w:customStyle="1" w:styleId="ZnakZnak9ZnakZnak">
    <w:name w:val="Znak Znak9 Znak Znak"/>
    <w:basedOn w:val="Normalny"/>
    <w:rsid w:val="00911706"/>
    <w:pPr>
      <w:suppressAutoHyphens w:val="0"/>
      <w:spacing w:after="0" w:line="240" w:lineRule="auto"/>
    </w:pPr>
    <w:rPr>
      <w:rFonts w:ascii="Times New Roman" w:eastAsia="Times New Roman" w:hAnsi="Times New Roman" w:cs="Times New Roman"/>
      <w:sz w:val="24"/>
      <w:szCs w:val="24"/>
      <w:lang w:eastAsia="pl-PL"/>
    </w:rPr>
  </w:style>
  <w:style w:type="paragraph" w:customStyle="1" w:styleId="heading10">
    <w:name w:val="heading 10"/>
    <w:basedOn w:val="Normalny"/>
    <w:link w:val="heading100"/>
    <w:rsid w:val="002E3174"/>
    <w:pPr>
      <w:widowControl w:val="0"/>
      <w:shd w:val="clear" w:color="auto" w:fill="FFFFFF"/>
      <w:suppressAutoHyphens w:val="0"/>
      <w:spacing w:after="700" w:line="240" w:lineRule="auto"/>
      <w:jc w:val="center"/>
      <w:outlineLvl w:val="0"/>
    </w:pPr>
    <w:rPr>
      <w:rFonts w:ascii="Calibri" w:eastAsia="Calibri" w:hAnsi="Calibri" w:cs="Calibri"/>
      <w:b/>
      <w:bCs/>
      <w:sz w:val="28"/>
      <w:szCs w:val="28"/>
    </w:rPr>
  </w:style>
  <w:style w:type="character" w:customStyle="1" w:styleId="Other">
    <w:name w:val="Other_"/>
    <w:link w:val="Other0"/>
    <w:rsid w:val="00911706"/>
    <w:rPr>
      <w:rFonts w:ascii="Calibri" w:eastAsia="Calibri" w:hAnsi="Calibri" w:cs="Calibri"/>
      <w:shd w:val="clear" w:color="auto" w:fill="FFFFFF"/>
    </w:rPr>
  </w:style>
  <w:style w:type="character" w:customStyle="1" w:styleId="Nierozpoznanawzmianka100">
    <w:name w:val="Nierozpoznana wzmianka100"/>
    <w:uiPriority w:val="99"/>
    <w:semiHidden/>
    <w:unhideWhenUsed/>
    <w:rsid w:val="00A7319F"/>
    <w:rPr>
      <w:color w:val="605E5C"/>
      <w:shd w:val="clear" w:color="auto" w:fill="E1DFDD"/>
    </w:rPr>
  </w:style>
  <w:style w:type="paragraph" w:customStyle="1" w:styleId="Other0">
    <w:name w:val="Other"/>
    <w:basedOn w:val="Normalny"/>
    <w:link w:val="Other"/>
    <w:rsid w:val="00911706"/>
    <w:pPr>
      <w:widowControl w:val="0"/>
      <w:shd w:val="clear" w:color="auto" w:fill="FFFFFF"/>
      <w:suppressAutoHyphens w:val="0"/>
      <w:spacing w:after="0" w:line="240" w:lineRule="auto"/>
      <w:jc w:val="center"/>
    </w:pPr>
    <w:rPr>
      <w:rFonts w:ascii="Calibri" w:eastAsia="Calibri" w:hAnsi="Calibri" w:cs="Calibri"/>
    </w:rPr>
  </w:style>
  <w:style w:type="character" w:customStyle="1" w:styleId="width100prc">
    <w:name w:val="width100prc"/>
    <w:basedOn w:val="Domylnaczcionkaakapitu"/>
    <w:rsid w:val="00911706"/>
  </w:style>
  <w:style w:type="character" w:customStyle="1" w:styleId="ListParagraphChar">
    <w:name w:val="List Paragraph Char"/>
    <w:link w:val="Akapitzlist4"/>
    <w:locked/>
    <w:rsid w:val="00911706"/>
    <w:rPr>
      <w:rFonts w:ascii="Calibri" w:hAnsi="Calibri" w:cs="Calibri"/>
      <w:lang w:val="x-none"/>
    </w:rPr>
  </w:style>
  <w:style w:type="paragraph" w:customStyle="1" w:styleId="Akapitzlist4">
    <w:name w:val="Akapit z listą4"/>
    <w:basedOn w:val="Normalny"/>
    <w:link w:val="ListParagraphChar"/>
    <w:qFormat/>
    <w:rsid w:val="00911706"/>
    <w:pPr>
      <w:suppressAutoHyphens w:val="0"/>
      <w:spacing w:after="200" w:line="276" w:lineRule="auto"/>
      <w:ind w:left="720"/>
    </w:pPr>
    <w:rPr>
      <w:rFonts w:ascii="Calibri" w:hAnsi="Calibri" w:cs="Calibri"/>
      <w:lang w:val="x-none"/>
    </w:rPr>
  </w:style>
  <w:style w:type="character" w:customStyle="1" w:styleId="Nierozpoznanawzmianka10">
    <w:name w:val="Nierozpoznana wzmianka10"/>
    <w:uiPriority w:val="99"/>
    <w:semiHidden/>
    <w:unhideWhenUsed/>
    <w:qFormat/>
    <w:rsid w:val="00911706"/>
    <w:rPr>
      <w:color w:val="605E5C"/>
      <w:shd w:val="clear" w:color="auto" w:fill="E1DFDD"/>
    </w:rPr>
  </w:style>
  <w:style w:type="character" w:customStyle="1" w:styleId="Nierozpoznanawzmianka2">
    <w:name w:val="Nierozpoznana wzmianka2"/>
    <w:uiPriority w:val="99"/>
    <w:semiHidden/>
    <w:unhideWhenUsed/>
    <w:rsid w:val="00911706"/>
    <w:rPr>
      <w:color w:val="605E5C"/>
      <w:shd w:val="clear" w:color="auto" w:fill="E1DFDD"/>
    </w:rPr>
  </w:style>
  <w:style w:type="numbering" w:customStyle="1" w:styleId="Zaimportowanystyl5">
    <w:name w:val="Zaimportowany styl 5"/>
    <w:rsid w:val="00911706"/>
    <w:pPr>
      <w:numPr>
        <w:numId w:val="11"/>
      </w:numPr>
    </w:pPr>
  </w:style>
  <w:style w:type="character" w:customStyle="1" w:styleId="TekstkomentarzaZnak1">
    <w:name w:val="Tekst komentarza Znak1"/>
    <w:rsid w:val="00911706"/>
    <w:rPr>
      <w:rFonts w:ascii="Arial" w:eastAsia="Times New Roman" w:hAnsi="Arial" w:cs="Arial"/>
      <w:sz w:val="20"/>
      <w:szCs w:val="20"/>
      <w:lang w:eastAsia="pl-PL"/>
    </w:rPr>
  </w:style>
  <w:style w:type="character" w:customStyle="1" w:styleId="Brak">
    <w:name w:val="Brak"/>
    <w:rsid w:val="00911706"/>
  </w:style>
  <w:style w:type="character" w:customStyle="1" w:styleId="normaltextrun">
    <w:name w:val="normaltextrun"/>
    <w:uiPriority w:val="99"/>
    <w:rsid w:val="00911706"/>
  </w:style>
  <w:style w:type="numbering" w:customStyle="1" w:styleId="Zaimportowanystyl8">
    <w:name w:val="Zaimportowany styl 8"/>
    <w:rsid w:val="00911706"/>
    <w:pPr>
      <w:numPr>
        <w:numId w:val="12"/>
      </w:numPr>
    </w:pPr>
  </w:style>
  <w:style w:type="numbering" w:customStyle="1" w:styleId="Zaimportowanystyl15">
    <w:name w:val="Zaimportowany styl 15"/>
    <w:rsid w:val="00911706"/>
    <w:pPr>
      <w:numPr>
        <w:numId w:val="13"/>
      </w:numPr>
    </w:pPr>
  </w:style>
  <w:style w:type="paragraph" w:customStyle="1" w:styleId="Normalny3">
    <w:name w:val="Normalny3"/>
    <w:uiPriority w:val="99"/>
    <w:rsid w:val="00911706"/>
    <w:pPr>
      <w:suppressAutoHyphens w:val="0"/>
    </w:pPr>
    <w:rPr>
      <w:rFonts w:ascii="Calibri" w:eastAsia="Arial Unicode MS" w:hAnsi="Calibri" w:cs="Calibri"/>
      <w:color w:val="000000"/>
      <w:sz w:val="20"/>
      <w:szCs w:val="20"/>
      <w:lang w:eastAsia="pl-PL"/>
    </w:rPr>
  </w:style>
  <w:style w:type="numbering" w:customStyle="1" w:styleId="Zaimportowanystyl19">
    <w:name w:val="Zaimportowany styl 19"/>
    <w:rsid w:val="00911706"/>
    <w:pPr>
      <w:numPr>
        <w:numId w:val="14"/>
      </w:numPr>
    </w:pPr>
  </w:style>
  <w:style w:type="character" w:customStyle="1" w:styleId="lrzxr">
    <w:name w:val="lrzxr"/>
    <w:basedOn w:val="Domylnaczcionkaakapitu"/>
    <w:rsid w:val="00911706"/>
  </w:style>
  <w:style w:type="numbering" w:customStyle="1" w:styleId="Zaimportowanystyl1">
    <w:name w:val="Zaimportowany styl 1"/>
    <w:rsid w:val="00142F16"/>
  </w:style>
  <w:style w:type="character" w:styleId="Nierozpoznanawzmianka">
    <w:name w:val="Unresolved Mention"/>
    <w:basedOn w:val="Domylnaczcionkaakapitu"/>
    <w:uiPriority w:val="99"/>
    <w:semiHidden/>
    <w:unhideWhenUsed/>
    <w:rsid w:val="004C04F6"/>
    <w:rPr>
      <w:color w:val="605E5C"/>
      <w:shd w:val="clear" w:color="auto" w:fill="E1DFDD"/>
    </w:rPr>
  </w:style>
  <w:style w:type="character" w:customStyle="1" w:styleId="Nierozpoznanawzmianka101">
    <w:name w:val="Nierozpoznana wzmianka101"/>
    <w:uiPriority w:val="99"/>
    <w:semiHidden/>
    <w:unhideWhenUsed/>
    <w:qFormat/>
    <w:rsid w:val="00C65FFF"/>
    <w:rPr>
      <w:color w:val="605E5C"/>
      <w:shd w:val="clear" w:color="auto" w:fill="E1DFDD"/>
    </w:rPr>
  </w:style>
  <w:style w:type="character" w:customStyle="1" w:styleId="Nierozpoznanawzmianka1010">
    <w:name w:val="Nierozpoznana wzmianka1010"/>
    <w:uiPriority w:val="99"/>
    <w:semiHidden/>
    <w:unhideWhenUsed/>
    <w:qFormat/>
    <w:rsid w:val="00A94BDA"/>
    <w:rPr>
      <w:color w:val="605E5C"/>
      <w:shd w:val="clear" w:color="auto" w:fill="E1DFDD"/>
    </w:rPr>
  </w:style>
  <w:style w:type="character" w:customStyle="1" w:styleId="Nierozpoznanawzmianka10100">
    <w:name w:val="Nierozpoznana wzmianka10100"/>
    <w:uiPriority w:val="99"/>
    <w:semiHidden/>
    <w:unhideWhenUsed/>
    <w:qFormat/>
    <w:rsid w:val="005B26CD"/>
    <w:rPr>
      <w:color w:val="605E5C"/>
      <w:shd w:val="clear" w:color="auto" w:fill="E1DFDD"/>
    </w:rPr>
  </w:style>
  <w:style w:type="numbering" w:customStyle="1" w:styleId="Zaimportowanystyl51">
    <w:name w:val="Zaimportowany styl 51"/>
    <w:rsid w:val="00643C45"/>
    <w:pPr>
      <w:numPr>
        <w:numId w:val="20"/>
      </w:numPr>
    </w:pPr>
  </w:style>
  <w:style w:type="numbering" w:customStyle="1" w:styleId="Zaimportowanystyl81">
    <w:name w:val="Zaimportowany styl 81"/>
    <w:rsid w:val="00643C45"/>
    <w:pPr>
      <w:numPr>
        <w:numId w:val="33"/>
      </w:numPr>
    </w:pPr>
  </w:style>
  <w:style w:type="numbering" w:customStyle="1" w:styleId="Zaimportowanystyl151">
    <w:name w:val="Zaimportowany styl 151"/>
    <w:rsid w:val="00643C45"/>
    <w:pPr>
      <w:numPr>
        <w:numId w:val="32"/>
      </w:numPr>
    </w:pPr>
  </w:style>
  <w:style w:type="numbering" w:customStyle="1" w:styleId="1111112">
    <w:name w:val="1 / 1.1 / 1.1.12"/>
    <w:basedOn w:val="Bezlisty"/>
    <w:next w:val="111111"/>
    <w:uiPriority w:val="99"/>
    <w:unhideWhenUsed/>
    <w:rsid w:val="00643C45"/>
    <w:pPr>
      <w:numPr>
        <w:numId w:val="23"/>
      </w:numPr>
    </w:pPr>
  </w:style>
  <w:style w:type="numbering" w:customStyle="1" w:styleId="Zaimportowanystyl11">
    <w:name w:val="Zaimportowany styl 11"/>
    <w:rsid w:val="00643C45"/>
    <w:pPr>
      <w:numPr>
        <w:numId w:val="25"/>
      </w:numPr>
    </w:pPr>
  </w:style>
  <w:style w:type="numbering" w:customStyle="1" w:styleId="11111111">
    <w:name w:val="1 / 1.1 / 1.1.111"/>
    <w:rsid w:val="00F2031A"/>
    <w:pPr>
      <w:numPr>
        <w:numId w:val="34"/>
      </w:numPr>
    </w:pPr>
  </w:style>
  <w:style w:type="paragraph" w:customStyle="1" w:styleId="paragraph">
    <w:name w:val="paragraph"/>
    <w:basedOn w:val="Normalny"/>
    <w:rsid w:val="00A65F1E"/>
    <w:pPr>
      <w:suppressAutoHyphens w:val="0"/>
      <w:spacing w:before="100" w:beforeAutospacing="1" w:after="100" w:afterAutospacing="1" w:line="240" w:lineRule="auto"/>
    </w:pPr>
    <w:rPr>
      <w:rFonts w:ascii="Times New Roman" w:eastAsia="Times New Roman" w:hAnsi="Times New Roman" w:cs="Times New Roman"/>
      <w:lang w:eastAsia="pl-PL"/>
    </w:rPr>
  </w:style>
  <w:style w:type="character" w:styleId="Wzmianka">
    <w:name w:val="Mention"/>
    <w:basedOn w:val="Domylnaczcionkaakapitu"/>
    <w:uiPriority w:val="99"/>
    <w:unhideWhenUsed/>
    <w:rsid w:val="00A60A23"/>
    <w:rPr>
      <w:color w:val="2B579A"/>
      <w:shd w:val="clear" w:color="auto" w:fill="E1DFDD"/>
    </w:rPr>
  </w:style>
  <w:style w:type="character" w:customStyle="1" w:styleId="heading100">
    <w:name w:val="heading 100"/>
    <w:link w:val="heading10"/>
    <w:rsid w:val="002E3174"/>
    <w:rPr>
      <w:rFonts w:ascii="Calibri" w:eastAsia="Calibri" w:hAnsi="Calibri" w:cs="Calibri"/>
      <w:b/>
      <w:bCs/>
      <w:sz w:val="28"/>
      <w:szCs w:val="28"/>
      <w:shd w:val="clear" w:color="auto" w:fill="FFFFFF"/>
    </w:rPr>
  </w:style>
  <w:style w:type="table" w:customStyle="1" w:styleId="Tabela-Siatka11">
    <w:name w:val="Tabela - Siatka11"/>
    <w:basedOn w:val="Standardowy"/>
    <w:next w:val="Tabela-Siatka"/>
    <w:uiPriority w:val="39"/>
    <w:rsid w:val="00DE61DE"/>
    <w:pPr>
      <w:suppressAutoHyphens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2">
    <w:name w:val="Tabela - Siatka12"/>
    <w:basedOn w:val="Standardowy"/>
    <w:next w:val="Tabela-Siatka"/>
    <w:uiPriority w:val="39"/>
    <w:rsid w:val="006232F3"/>
    <w:pPr>
      <w:suppressAutoHyphens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3">
    <w:name w:val="1 / 1.1 / 1.1.13"/>
    <w:basedOn w:val="Bezlisty"/>
    <w:next w:val="111111"/>
    <w:uiPriority w:val="99"/>
    <w:semiHidden/>
    <w:unhideWhenUsed/>
    <w:rsid w:val="00654196"/>
    <w:pPr>
      <w:numPr>
        <w:numId w:val="39"/>
      </w:numPr>
    </w:pPr>
  </w:style>
  <w:style w:type="character" w:customStyle="1" w:styleId="BrakA">
    <w:name w:val="Brak A"/>
    <w:rsid w:val="000C11FD"/>
  </w:style>
  <w:style w:type="character" w:customStyle="1" w:styleId="apple-tab-span">
    <w:name w:val="apple-tab-span"/>
    <w:basedOn w:val="Domylnaczcionkaakapitu"/>
    <w:rsid w:val="00F634BA"/>
  </w:style>
  <w:style w:type="numbering" w:customStyle="1" w:styleId="Zaimportowanystyl82">
    <w:name w:val="Zaimportowany styl 82"/>
    <w:rsid w:val="008850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710083">
      <w:bodyDiv w:val="1"/>
      <w:marLeft w:val="0"/>
      <w:marRight w:val="0"/>
      <w:marTop w:val="0"/>
      <w:marBottom w:val="0"/>
      <w:divBdr>
        <w:top w:val="none" w:sz="0" w:space="0" w:color="auto"/>
        <w:left w:val="none" w:sz="0" w:space="0" w:color="auto"/>
        <w:bottom w:val="none" w:sz="0" w:space="0" w:color="auto"/>
        <w:right w:val="none" w:sz="0" w:space="0" w:color="auto"/>
      </w:divBdr>
    </w:div>
    <w:div w:id="181015133">
      <w:bodyDiv w:val="1"/>
      <w:marLeft w:val="0"/>
      <w:marRight w:val="0"/>
      <w:marTop w:val="0"/>
      <w:marBottom w:val="0"/>
      <w:divBdr>
        <w:top w:val="none" w:sz="0" w:space="0" w:color="auto"/>
        <w:left w:val="none" w:sz="0" w:space="0" w:color="auto"/>
        <w:bottom w:val="none" w:sz="0" w:space="0" w:color="auto"/>
        <w:right w:val="none" w:sz="0" w:space="0" w:color="auto"/>
      </w:divBdr>
    </w:div>
    <w:div w:id="190069496">
      <w:bodyDiv w:val="1"/>
      <w:marLeft w:val="0"/>
      <w:marRight w:val="0"/>
      <w:marTop w:val="0"/>
      <w:marBottom w:val="0"/>
      <w:divBdr>
        <w:top w:val="none" w:sz="0" w:space="0" w:color="auto"/>
        <w:left w:val="none" w:sz="0" w:space="0" w:color="auto"/>
        <w:bottom w:val="none" w:sz="0" w:space="0" w:color="auto"/>
        <w:right w:val="none" w:sz="0" w:space="0" w:color="auto"/>
      </w:divBdr>
    </w:div>
    <w:div w:id="384522925">
      <w:bodyDiv w:val="1"/>
      <w:marLeft w:val="0"/>
      <w:marRight w:val="0"/>
      <w:marTop w:val="0"/>
      <w:marBottom w:val="0"/>
      <w:divBdr>
        <w:top w:val="none" w:sz="0" w:space="0" w:color="auto"/>
        <w:left w:val="none" w:sz="0" w:space="0" w:color="auto"/>
        <w:bottom w:val="none" w:sz="0" w:space="0" w:color="auto"/>
        <w:right w:val="none" w:sz="0" w:space="0" w:color="auto"/>
      </w:divBdr>
      <w:divsChild>
        <w:div w:id="2065834504">
          <w:marLeft w:val="0"/>
          <w:marRight w:val="0"/>
          <w:marTop w:val="0"/>
          <w:marBottom w:val="0"/>
          <w:divBdr>
            <w:top w:val="none" w:sz="0" w:space="0" w:color="auto"/>
            <w:left w:val="none" w:sz="0" w:space="0" w:color="auto"/>
            <w:bottom w:val="none" w:sz="0" w:space="0" w:color="auto"/>
            <w:right w:val="none" w:sz="0" w:space="0" w:color="auto"/>
          </w:divBdr>
          <w:divsChild>
            <w:div w:id="705912912">
              <w:marLeft w:val="0"/>
              <w:marRight w:val="0"/>
              <w:marTop w:val="0"/>
              <w:marBottom w:val="0"/>
              <w:divBdr>
                <w:top w:val="none" w:sz="0" w:space="0" w:color="auto"/>
                <w:left w:val="none" w:sz="0" w:space="0" w:color="auto"/>
                <w:bottom w:val="none" w:sz="0" w:space="0" w:color="auto"/>
                <w:right w:val="none" w:sz="0" w:space="0" w:color="auto"/>
              </w:divBdr>
              <w:divsChild>
                <w:div w:id="158930706">
                  <w:marLeft w:val="0"/>
                  <w:marRight w:val="0"/>
                  <w:marTop w:val="0"/>
                  <w:marBottom w:val="0"/>
                  <w:divBdr>
                    <w:top w:val="none" w:sz="0" w:space="0" w:color="auto"/>
                    <w:left w:val="none" w:sz="0" w:space="0" w:color="auto"/>
                    <w:bottom w:val="none" w:sz="0" w:space="0" w:color="auto"/>
                    <w:right w:val="none" w:sz="0" w:space="0" w:color="auto"/>
                  </w:divBdr>
                  <w:divsChild>
                    <w:div w:id="572548850">
                      <w:marLeft w:val="0"/>
                      <w:marRight w:val="0"/>
                      <w:marTop w:val="0"/>
                      <w:marBottom w:val="0"/>
                      <w:divBdr>
                        <w:top w:val="none" w:sz="0" w:space="0" w:color="auto"/>
                        <w:left w:val="none" w:sz="0" w:space="0" w:color="auto"/>
                        <w:bottom w:val="none" w:sz="0" w:space="0" w:color="auto"/>
                        <w:right w:val="none" w:sz="0" w:space="0" w:color="auto"/>
                      </w:divBdr>
                      <w:divsChild>
                        <w:div w:id="1642922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27385692">
      <w:bodyDiv w:val="1"/>
      <w:marLeft w:val="0"/>
      <w:marRight w:val="0"/>
      <w:marTop w:val="0"/>
      <w:marBottom w:val="0"/>
      <w:divBdr>
        <w:top w:val="none" w:sz="0" w:space="0" w:color="auto"/>
        <w:left w:val="none" w:sz="0" w:space="0" w:color="auto"/>
        <w:bottom w:val="none" w:sz="0" w:space="0" w:color="auto"/>
        <w:right w:val="none" w:sz="0" w:space="0" w:color="auto"/>
      </w:divBdr>
    </w:div>
    <w:div w:id="439183704">
      <w:bodyDiv w:val="1"/>
      <w:marLeft w:val="0"/>
      <w:marRight w:val="0"/>
      <w:marTop w:val="0"/>
      <w:marBottom w:val="0"/>
      <w:divBdr>
        <w:top w:val="none" w:sz="0" w:space="0" w:color="auto"/>
        <w:left w:val="none" w:sz="0" w:space="0" w:color="auto"/>
        <w:bottom w:val="none" w:sz="0" w:space="0" w:color="auto"/>
        <w:right w:val="none" w:sz="0" w:space="0" w:color="auto"/>
      </w:divBdr>
    </w:div>
    <w:div w:id="524832623">
      <w:bodyDiv w:val="1"/>
      <w:marLeft w:val="0"/>
      <w:marRight w:val="0"/>
      <w:marTop w:val="0"/>
      <w:marBottom w:val="0"/>
      <w:divBdr>
        <w:top w:val="none" w:sz="0" w:space="0" w:color="auto"/>
        <w:left w:val="none" w:sz="0" w:space="0" w:color="auto"/>
        <w:bottom w:val="none" w:sz="0" w:space="0" w:color="auto"/>
        <w:right w:val="none" w:sz="0" w:space="0" w:color="auto"/>
      </w:divBdr>
    </w:div>
    <w:div w:id="527531214">
      <w:bodyDiv w:val="1"/>
      <w:marLeft w:val="0"/>
      <w:marRight w:val="0"/>
      <w:marTop w:val="0"/>
      <w:marBottom w:val="0"/>
      <w:divBdr>
        <w:top w:val="none" w:sz="0" w:space="0" w:color="auto"/>
        <w:left w:val="none" w:sz="0" w:space="0" w:color="auto"/>
        <w:bottom w:val="none" w:sz="0" w:space="0" w:color="auto"/>
        <w:right w:val="none" w:sz="0" w:space="0" w:color="auto"/>
      </w:divBdr>
    </w:div>
    <w:div w:id="594246375">
      <w:bodyDiv w:val="1"/>
      <w:marLeft w:val="0"/>
      <w:marRight w:val="0"/>
      <w:marTop w:val="0"/>
      <w:marBottom w:val="0"/>
      <w:divBdr>
        <w:top w:val="none" w:sz="0" w:space="0" w:color="auto"/>
        <w:left w:val="none" w:sz="0" w:space="0" w:color="auto"/>
        <w:bottom w:val="none" w:sz="0" w:space="0" w:color="auto"/>
        <w:right w:val="none" w:sz="0" w:space="0" w:color="auto"/>
      </w:divBdr>
    </w:div>
    <w:div w:id="691148131">
      <w:bodyDiv w:val="1"/>
      <w:marLeft w:val="0"/>
      <w:marRight w:val="0"/>
      <w:marTop w:val="0"/>
      <w:marBottom w:val="0"/>
      <w:divBdr>
        <w:top w:val="none" w:sz="0" w:space="0" w:color="auto"/>
        <w:left w:val="none" w:sz="0" w:space="0" w:color="auto"/>
        <w:bottom w:val="none" w:sz="0" w:space="0" w:color="auto"/>
        <w:right w:val="none" w:sz="0" w:space="0" w:color="auto"/>
      </w:divBdr>
    </w:div>
    <w:div w:id="731007070">
      <w:bodyDiv w:val="1"/>
      <w:marLeft w:val="0"/>
      <w:marRight w:val="0"/>
      <w:marTop w:val="0"/>
      <w:marBottom w:val="0"/>
      <w:divBdr>
        <w:top w:val="none" w:sz="0" w:space="0" w:color="auto"/>
        <w:left w:val="none" w:sz="0" w:space="0" w:color="auto"/>
        <w:bottom w:val="none" w:sz="0" w:space="0" w:color="auto"/>
        <w:right w:val="none" w:sz="0" w:space="0" w:color="auto"/>
      </w:divBdr>
    </w:div>
    <w:div w:id="789476124">
      <w:bodyDiv w:val="1"/>
      <w:marLeft w:val="0"/>
      <w:marRight w:val="0"/>
      <w:marTop w:val="0"/>
      <w:marBottom w:val="0"/>
      <w:divBdr>
        <w:top w:val="none" w:sz="0" w:space="0" w:color="auto"/>
        <w:left w:val="none" w:sz="0" w:space="0" w:color="auto"/>
        <w:bottom w:val="none" w:sz="0" w:space="0" w:color="auto"/>
        <w:right w:val="none" w:sz="0" w:space="0" w:color="auto"/>
      </w:divBdr>
    </w:div>
    <w:div w:id="851920265">
      <w:bodyDiv w:val="1"/>
      <w:marLeft w:val="0"/>
      <w:marRight w:val="0"/>
      <w:marTop w:val="0"/>
      <w:marBottom w:val="0"/>
      <w:divBdr>
        <w:top w:val="none" w:sz="0" w:space="0" w:color="auto"/>
        <w:left w:val="none" w:sz="0" w:space="0" w:color="auto"/>
        <w:bottom w:val="none" w:sz="0" w:space="0" w:color="auto"/>
        <w:right w:val="none" w:sz="0" w:space="0" w:color="auto"/>
      </w:divBdr>
    </w:div>
    <w:div w:id="1059942229">
      <w:bodyDiv w:val="1"/>
      <w:marLeft w:val="0"/>
      <w:marRight w:val="0"/>
      <w:marTop w:val="0"/>
      <w:marBottom w:val="0"/>
      <w:divBdr>
        <w:top w:val="none" w:sz="0" w:space="0" w:color="auto"/>
        <w:left w:val="none" w:sz="0" w:space="0" w:color="auto"/>
        <w:bottom w:val="none" w:sz="0" w:space="0" w:color="auto"/>
        <w:right w:val="none" w:sz="0" w:space="0" w:color="auto"/>
      </w:divBdr>
    </w:div>
    <w:div w:id="1112826368">
      <w:bodyDiv w:val="1"/>
      <w:marLeft w:val="0"/>
      <w:marRight w:val="0"/>
      <w:marTop w:val="0"/>
      <w:marBottom w:val="0"/>
      <w:divBdr>
        <w:top w:val="none" w:sz="0" w:space="0" w:color="auto"/>
        <w:left w:val="none" w:sz="0" w:space="0" w:color="auto"/>
        <w:bottom w:val="none" w:sz="0" w:space="0" w:color="auto"/>
        <w:right w:val="none" w:sz="0" w:space="0" w:color="auto"/>
      </w:divBdr>
    </w:div>
    <w:div w:id="1412773102">
      <w:bodyDiv w:val="1"/>
      <w:marLeft w:val="0"/>
      <w:marRight w:val="0"/>
      <w:marTop w:val="0"/>
      <w:marBottom w:val="0"/>
      <w:divBdr>
        <w:top w:val="none" w:sz="0" w:space="0" w:color="auto"/>
        <w:left w:val="none" w:sz="0" w:space="0" w:color="auto"/>
        <w:bottom w:val="none" w:sz="0" w:space="0" w:color="auto"/>
        <w:right w:val="none" w:sz="0" w:space="0" w:color="auto"/>
      </w:divBdr>
    </w:div>
    <w:div w:id="1512184994">
      <w:bodyDiv w:val="1"/>
      <w:marLeft w:val="0"/>
      <w:marRight w:val="0"/>
      <w:marTop w:val="0"/>
      <w:marBottom w:val="0"/>
      <w:divBdr>
        <w:top w:val="none" w:sz="0" w:space="0" w:color="auto"/>
        <w:left w:val="none" w:sz="0" w:space="0" w:color="auto"/>
        <w:bottom w:val="none" w:sz="0" w:space="0" w:color="auto"/>
        <w:right w:val="none" w:sz="0" w:space="0" w:color="auto"/>
      </w:divBdr>
    </w:div>
    <w:div w:id="1663461835">
      <w:bodyDiv w:val="1"/>
      <w:marLeft w:val="0"/>
      <w:marRight w:val="0"/>
      <w:marTop w:val="0"/>
      <w:marBottom w:val="0"/>
      <w:divBdr>
        <w:top w:val="none" w:sz="0" w:space="0" w:color="auto"/>
        <w:left w:val="none" w:sz="0" w:space="0" w:color="auto"/>
        <w:bottom w:val="none" w:sz="0" w:space="0" w:color="auto"/>
        <w:right w:val="none" w:sz="0" w:space="0" w:color="auto"/>
      </w:divBdr>
    </w:div>
    <w:div w:id="1668827192">
      <w:bodyDiv w:val="1"/>
      <w:marLeft w:val="0"/>
      <w:marRight w:val="0"/>
      <w:marTop w:val="0"/>
      <w:marBottom w:val="0"/>
      <w:divBdr>
        <w:top w:val="none" w:sz="0" w:space="0" w:color="auto"/>
        <w:left w:val="none" w:sz="0" w:space="0" w:color="auto"/>
        <w:bottom w:val="none" w:sz="0" w:space="0" w:color="auto"/>
        <w:right w:val="none" w:sz="0" w:space="0" w:color="auto"/>
      </w:divBdr>
    </w:div>
    <w:div w:id="1832520712">
      <w:bodyDiv w:val="1"/>
      <w:marLeft w:val="0"/>
      <w:marRight w:val="0"/>
      <w:marTop w:val="0"/>
      <w:marBottom w:val="0"/>
      <w:divBdr>
        <w:top w:val="none" w:sz="0" w:space="0" w:color="auto"/>
        <w:left w:val="none" w:sz="0" w:space="0" w:color="auto"/>
        <w:bottom w:val="none" w:sz="0" w:space="0" w:color="auto"/>
        <w:right w:val="none" w:sz="0" w:space="0" w:color="auto"/>
      </w:divBdr>
      <w:divsChild>
        <w:div w:id="1685014125">
          <w:marLeft w:val="0"/>
          <w:marRight w:val="0"/>
          <w:marTop w:val="0"/>
          <w:marBottom w:val="0"/>
          <w:divBdr>
            <w:top w:val="none" w:sz="0" w:space="0" w:color="auto"/>
            <w:left w:val="none" w:sz="0" w:space="0" w:color="auto"/>
            <w:bottom w:val="none" w:sz="0" w:space="0" w:color="auto"/>
            <w:right w:val="none" w:sz="0" w:space="0" w:color="auto"/>
          </w:divBdr>
          <w:divsChild>
            <w:div w:id="53891123">
              <w:marLeft w:val="0"/>
              <w:marRight w:val="0"/>
              <w:marTop w:val="0"/>
              <w:marBottom w:val="0"/>
              <w:divBdr>
                <w:top w:val="none" w:sz="0" w:space="0" w:color="auto"/>
                <w:left w:val="none" w:sz="0" w:space="0" w:color="auto"/>
                <w:bottom w:val="none" w:sz="0" w:space="0" w:color="auto"/>
                <w:right w:val="none" w:sz="0" w:space="0" w:color="auto"/>
              </w:divBdr>
            </w:div>
            <w:div w:id="162354792">
              <w:marLeft w:val="0"/>
              <w:marRight w:val="0"/>
              <w:marTop w:val="0"/>
              <w:marBottom w:val="0"/>
              <w:divBdr>
                <w:top w:val="none" w:sz="0" w:space="0" w:color="auto"/>
                <w:left w:val="none" w:sz="0" w:space="0" w:color="auto"/>
                <w:bottom w:val="none" w:sz="0" w:space="0" w:color="auto"/>
                <w:right w:val="none" w:sz="0" w:space="0" w:color="auto"/>
              </w:divBdr>
            </w:div>
            <w:div w:id="681974195">
              <w:marLeft w:val="0"/>
              <w:marRight w:val="0"/>
              <w:marTop w:val="0"/>
              <w:marBottom w:val="0"/>
              <w:divBdr>
                <w:top w:val="none" w:sz="0" w:space="0" w:color="auto"/>
                <w:left w:val="none" w:sz="0" w:space="0" w:color="auto"/>
                <w:bottom w:val="none" w:sz="0" w:space="0" w:color="auto"/>
                <w:right w:val="none" w:sz="0" w:space="0" w:color="auto"/>
              </w:divBdr>
            </w:div>
            <w:div w:id="712005735">
              <w:marLeft w:val="0"/>
              <w:marRight w:val="0"/>
              <w:marTop w:val="0"/>
              <w:marBottom w:val="0"/>
              <w:divBdr>
                <w:top w:val="none" w:sz="0" w:space="0" w:color="auto"/>
                <w:left w:val="none" w:sz="0" w:space="0" w:color="auto"/>
                <w:bottom w:val="none" w:sz="0" w:space="0" w:color="auto"/>
                <w:right w:val="none" w:sz="0" w:space="0" w:color="auto"/>
              </w:divBdr>
            </w:div>
            <w:div w:id="1177379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741780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marek.s.golonka@gmail.com" TargetMode="External"/><Relationship Id="rId18" Type="http://schemas.openxmlformats.org/officeDocument/2006/relationships/hyperlink" Target="https://ezamowienia.gov.pl/mp-client/search/list/ocds-148610-e41ad231-6fee-4b58-a69f-67f46a377211" TargetMode="Externa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https://mmz.info.pl/" TargetMode="External"/><Relationship Id="rId17" Type="http://schemas.openxmlformats.org/officeDocument/2006/relationships/hyperlink" Target="https://www.gov.pl/web/uzp/jednolity-europejski-dokument-zamowienia"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ezamowienia.gov.pl/pl/"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sekretariat@mmz.info.pl"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espd.uzp.gov.pl/" TargetMode="External"/><Relationship Id="rId23"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gov.pl/web/uzp/jednolity-europejski-dokument-zamowienia" TargetMode="External"/><Relationship Id="rId22"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585338A71B276547BBE909B2ABAAB5E8" ma:contentTypeVersion="12" ma:contentTypeDescription="Utwórz nowy dokument." ma:contentTypeScope="" ma:versionID="a413e337eb64feb6677be7f968c96aa7">
  <xsd:schema xmlns:xsd="http://www.w3.org/2001/XMLSchema" xmlns:xs="http://www.w3.org/2001/XMLSchema" xmlns:p="http://schemas.microsoft.com/office/2006/metadata/properties" xmlns:ns3="f6afce97-93be-4ba6-b2b0-bf1c2780296c" xmlns:ns4="cccecfb4-a570-4b41-9fab-751383f7dd91" targetNamespace="http://schemas.microsoft.com/office/2006/metadata/properties" ma:root="true" ma:fieldsID="c12bced479f26a36fc5220153e15b3ae" ns3:_="" ns4:_="">
    <xsd:import namespace="f6afce97-93be-4ba6-b2b0-bf1c2780296c"/>
    <xsd:import namespace="cccecfb4-a570-4b41-9fab-751383f7dd91"/>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afce97-93be-4ba6-b2b0-bf1c2780296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cecfb4-a570-4b41-9fab-751383f7dd91" elementFormDefault="qualified">
    <xsd:import namespace="http://schemas.microsoft.com/office/2006/documentManagement/types"/>
    <xsd:import namespace="http://schemas.microsoft.com/office/infopath/2007/PartnerControls"/>
    <xsd:element name="SharedWithUsers" ma:index="16"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Udostępnione dla — szczegóły" ma:internalName="SharedWithDetails" ma:readOnly="true">
      <xsd:simpleType>
        <xsd:restriction base="dms:Note">
          <xsd:maxLength value="255"/>
        </xsd:restriction>
      </xsd:simpleType>
    </xsd:element>
    <xsd:element name="SharingHintHash" ma:index="18" nillable="true" ma:displayName="Skrót wskazówki dotyczącej udostępniani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3EF043-E800-46C0-A794-1617572A02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afce97-93be-4ba6-b2b0-bf1c2780296c"/>
    <ds:schemaRef ds:uri="cccecfb4-a570-4b41-9fab-751383f7dd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8BBFCCA-8619-45BF-B542-12A6AD1E901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323333C-EE1B-41C7-94C0-4B1FB1C4CAE0}">
  <ds:schemaRefs>
    <ds:schemaRef ds:uri="http://schemas.microsoft.com/sharepoint/v3/contenttype/forms"/>
  </ds:schemaRefs>
</ds:datastoreItem>
</file>

<file path=customXml/itemProps4.xml><?xml version="1.0" encoding="utf-8"?>
<ds:datastoreItem xmlns:ds="http://schemas.openxmlformats.org/officeDocument/2006/customXml" ds:itemID="{24867791-1A28-4F05-9EA3-06F4410860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1</Pages>
  <Words>13787</Words>
  <Characters>92516</Characters>
  <Application>Microsoft Office Word</Application>
  <DocSecurity>0</DocSecurity>
  <Lines>1652</Lines>
  <Paragraphs>508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105795</CharactersWithSpaces>
  <SharedDoc>false</SharedDoc>
  <HLinks>
    <vt:vector size="246" baseType="variant">
      <vt:variant>
        <vt:i4>1179759</vt:i4>
      </vt:variant>
      <vt:variant>
        <vt:i4>123</vt:i4>
      </vt:variant>
      <vt:variant>
        <vt:i4>0</vt:i4>
      </vt:variant>
      <vt:variant>
        <vt:i4>5</vt:i4>
      </vt:variant>
      <vt:variant>
        <vt:lpwstr>mailto:iod@uj.edu.pl</vt:lpwstr>
      </vt:variant>
      <vt:variant>
        <vt:lpwstr/>
      </vt:variant>
      <vt:variant>
        <vt:i4>5636186</vt:i4>
      </vt:variant>
      <vt:variant>
        <vt:i4>120</vt:i4>
      </vt:variant>
      <vt:variant>
        <vt:i4>0</vt:i4>
      </vt:variant>
      <vt:variant>
        <vt:i4>5</vt:i4>
      </vt:variant>
      <vt:variant>
        <vt:lpwstr>http://www.uj.edu.pl/</vt:lpwstr>
      </vt:variant>
      <vt:variant>
        <vt:lpwstr/>
      </vt:variant>
      <vt:variant>
        <vt:i4>1638515</vt:i4>
      </vt:variant>
      <vt:variant>
        <vt:i4>114</vt:i4>
      </vt:variant>
      <vt:variant>
        <vt:i4>0</vt:i4>
      </vt:variant>
      <vt:variant>
        <vt:i4>5</vt:i4>
      </vt:variant>
      <vt:variant>
        <vt:lpwstr>mailto:synchrotron@uj.edu.pl.</vt:lpwstr>
      </vt:variant>
      <vt:variant>
        <vt:lpwstr/>
      </vt:variant>
      <vt:variant>
        <vt:i4>4587585</vt:i4>
      </vt:variant>
      <vt:variant>
        <vt:i4>111</vt:i4>
      </vt:variant>
      <vt:variant>
        <vt:i4>0</vt:i4>
      </vt:variant>
      <vt:variant>
        <vt:i4>5</vt:i4>
      </vt:variant>
      <vt:variant>
        <vt:lpwstr>https://efaktura.gov.pl/</vt:lpwstr>
      </vt:variant>
      <vt:variant>
        <vt:lpwstr/>
      </vt:variant>
      <vt:variant>
        <vt:i4>1572922</vt:i4>
      </vt:variant>
      <vt:variant>
        <vt:i4>108</vt:i4>
      </vt:variant>
      <vt:variant>
        <vt:i4>0</vt:i4>
      </vt:variant>
      <vt:variant>
        <vt:i4>5</vt:i4>
      </vt:variant>
      <vt:variant>
        <vt:lpwstr>mailto:faktury.synchrotron@uj.edu.pl</vt:lpwstr>
      </vt:variant>
      <vt:variant>
        <vt:lpwstr/>
      </vt:variant>
      <vt:variant>
        <vt:i4>1179759</vt:i4>
      </vt:variant>
      <vt:variant>
        <vt:i4>105</vt:i4>
      </vt:variant>
      <vt:variant>
        <vt:i4>0</vt:i4>
      </vt:variant>
      <vt:variant>
        <vt:i4>5</vt:i4>
      </vt:variant>
      <vt:variant>
        <vt:lpwstr>mailto:iod@uj.edu.pl</vt:lpwstr>
      </vt:variant>
      <vt:variant>
        <vt:lpwstr/>
      </vt:variant>
      <vt:variant>
        <vt:i4>7995457</vt:i4>
      </vt:variant>
      <vt:variant>
        <vt:i4>102</vt:i4>
      </vt:variant>
      <vt:variant>
        <vt:i4>0</vt:i4>
      </vt:variant>
      <vt:variant>
        <vt:i4>5</vt:i4>
      </vt:variant>
      <vt:variant>
        <vt:lpwstr>https://platformazakupowa.pl/pn/uj_edu</vt:lpwstr>
      </vt:variant>
      <vt:variant>
        <vt:lpwstr/>
      </vt:variant>
      <vt:variant>
        <vt:i4>6225998</vt:i4>
      </vt:variant>
      <vt:variant>
        <vt:i4>99</vt:i4>
      </vt:variant>
      <vt:variant>
        <vt:i4>0</vt:i4>
      </vt:variant>
      <vt:variant>
        <vt:i4>5</vt:i4>
      </vt:variant>
      <vt:variant>
        <vt:lpwstr>https://platformazakupowa.pl/</vt:lpwstr>
      </vt:variant>
      <vt:variant>
        <vt:lpwstr/>
      </vt:variant>
      <vt:variant>
        <vt:i4>7995457</vt:i4>
      </vt:variant>
      <vt:variant>
        <vt:i4>96</vt:i4>
      </vt:variant>
      <vt:variant>
        <vt:i4>0</vt:i4>
      </vt:variant>
      <vt:variant>
        <vt:i4>5</vt:i4>
      </vt:variant>
      <vt:variant>
        <vt:lpwstr>https://platformazakupowa.pl/pn/uj_edu</vt:lpwstr>
      </vt:variant>
      <vt:variant>
        <vt:lpwstr/>
      </vt:variant>
      <vt:variant>
        <vt:i4>6225998</vt:i4>
      </vt:variant>
      <vt:variant>
        <vt:i4>93</vt:i4>
      </vt:variant>
      <vt:variant>
        <vt:i4>0</vt:i4>
      </vt:variant>
      <vt:variant>
        <vt:i4>5</vt:i4>
      </vt:variant>
      <vt:variant>
        <vt:lpwstr>https://platformazakupowa.pl/</vt:lpwstr>
      </vt:variant>
      <vt:variant>
        <vt:lpwstr/>
      </vt:variant>
      <vt:variant>
        <vt:i4>6225998</vt:i4>
      </vt:variant>
      <vt:variant>
        <vt:i4>90</vt:i4>
      </vt:variant>
      <vt:variant>
        <vt:i4>0</vt:i4>
      </vt:variant>
      <vt:variant>
        <vt:i4>5</vt:i4>
      </vt:variant>
      <vt:variant>
        <vt:lpwstr>https://platformazakupowa.pl/</vt:lpwstr>
      </vt:variant>
      <vt:variant>
        <vt:lpwstr/>
      </vt:variant>
      <vt:variant>
        <vt:i4>4390926</vt:i4>
      </vt:variant>
      <vt:variant>
        <vt:i4>87</vt:i4>
      </vt:variant>
      <vt:variant>
        <vt:i4>0</vt:i4>
      </vt:variant>
      <vt:variant>
        <vt:i4>5</vt:i4>
      </vt:variant>
      <vt:variant>
        <vt:lpwstr>https://platformazakupowa.pl/strona/45-instrukcje</vt:lpwstr>
      </vt:variant>
      <vt:variant>
        <vt:lpwstr/>
      </vt:variant>
      <vt:variant>
        <vt:i4>6225998</vt:i4>
      </vt:variant>
      <vt:variant>
        <vt:i4>84</vt:i4>
      </vt:variant>
      <vt:variant>
        <vt:i4>0</vt:i4>
      </vt:variant>
      <vt:variant>
        <vt:i4>5</vt:i4>
      </vt:variant>
      <vt:variant>
        <vt:lpwstr>https://platformazakupowa.pl/</vt:lpwstr>
      </vt:variant>
      <vt:variant>
        <vt:lpwstr/>
      </vt:variant>
      <vt:variant>
        <vt:i4>6225998</vt:i4>
      </vt:variant>
      <vt:variant>
        <vt:i4>81</vt:i4>
      </vt:variant>
      <vt:variant>
        <vt:i4>0</vt:i4>
      </vt:variant>
      <vt:variant>
        <vt:i4>5</vt:i4>
      </vt:variant>
      <vt:variant>
        <vt:lpwstr>https://platformazakupowa.pl/</vt:lpwstr>
      </vt:variant>
      <vt:variant>
        <vt:lpwstr/>
      </vt:variant>
      <vt:variant>
        <vt:i4>7995457</vt:i4>
      </vt:variant>
      <vt:variant>
        <vt:i4>78</vt:i4>
      </vt:variant>
      <vt:variant>
        <vt:i4>0</vt:i4>
      </vt:variant>
      <vt:variant>
        <vt:i4>5</vt:i4>
      </vt:variant>
      <vt:variant>
        <vt:lpwstr>https://platformazakupowa.pl/pn/uj_edu</vt:lpwstr>
      </vt:variant>
      <vt:variant>
        <vt:lpwstr/>
      </vt:variant>
      <vt:variant>
        <vt:i4>6225998</vt:i4>
      </vt:variant>
      <vt:variant>
        <vt:i4>75</vt:i4>
      </vt:variant>
      <vt:variant>
        <vt:i4>0</vt:i4>
      </vt:variant>
      <vt:variant>
        <vt:i4>5</vt:i4>
      </vt:variant>
      <vt:variant>
        <vt:lpwstr>https://platformazakupowa.pl/</vt:lpwstr>
      </vt:variant>
      <vt:variant>
        <vt:lpwstr/>
      </vt:variant>
      <vt:variant>
        <vt:i4>6225998</vt:i4>
      </vt:variant>
      <vt:variant>
        <vt:i4>72</vt:i4>
      </vt:variant>
      <vt:variant>
        <vt:i4>0</vt:i4>
      </vt:variant>
      <vt:variant>
        <vt:i4>5</vt:i4>
      </vt:variant>
      <vt:variant>
        <vt:lpwstr>https://platformazakupowa.pl/</vt:lpwstr>
      </vt:variant>
      <vt:variant>
        <vt:lpwstr/>
      </vt:variant>
      <vt:variant>
        <vt:i4>6225998</vt:i4>
      </vt:variant>
      <vt:variant>
        <vt:i4>69</vt:i4>
      </vt:variant>
      <vt:variant>
        <vt:i4>0</vt:i4>
      </vt:variant>
      <vt:variant>
        <vt:i4>5</vt:i4>
      </vt:variant>
      <vt:variant>
        <vt:lpwstr>https://platformazakupowa.pl/</vt:lpwstr>
      </vt:variant>
      <vt:variant>
        <vt:lpwstr/>
      </vt:variant>
      <vt:variant>
        <vt:i4>6225998</vt:i4>
      </vt:variant>
      <vt:variant>
        <vt:i4>66</vt:i4>
      </vt:variant>
      <vt:variant>
        <vt:i4>0</vt:i4>
      </vt:variant>
      <vt:variant>
        <vt:i4>5</vt:i4>
      </vt:variant>
      <vt:variant>
        <vt:lpwstr>https://platformazakupowa.pl/</vt:lpwstr>
      </vt:variant>
      <vt:variant>
        <vt:lpwstr/>
      </vt:variant>
      <vt:variant>
        <vt:i4>6225998</vt:i4>
      </vt:variant>
      <vt:variant>
        <vt:i4>63</vt:i4>
      </vt:variant>
      <vt:variant>
        <vt:i4>0</vt:i4>
      </vt:variant>
      <vt:variant>
        <vt:i4>5</vt:i4>
      </vt:variant>
      <vt:variant>
        <vt:lpwstr>https://platformazakupowa.pl/</vt:lpwstr>
      </vt:variant>
      <vt:variant>
        <vt:lpwstr/>
      </vt:variant>
      <vt:variant>
        <vt:i4>6225998</vt:i4>
      </vt:variant>
      <vt:variant>
        <vt:i4>60</vt:i4>
      </vt:variant>
      <vt:variant>
        <vt:i4>0</vt:i4>
      </vt:variant>
      <vt:variant>
        <vt:i4>5</vt:i4>
      </vt:variant>
      <vt:variant>
        <vt:lpwstr>https://platformazakupowa.pl/</vt:lpwstr>
      </vt:variant>
      <vt:variant>
        <vt:lpwstr/>
      </vt:variant>
      <vt:variant>
        <vt:i4>6225998</vt:i4>
      </vt:variant>
      <vt:variant>
        <vt:i4>57</vt:i4>
      </vt:variant>
      <vt:variant>
        <vt:i4>0</vt:i4>
      </vt:variant>
      <vt:variant>
        <vt:i4>5</vt:i4>
      </vt:variant>
      <vt:variant>
        <vt:lpwstr>https://platformazakupowa.pl/</vt:lpwstr>
      </vt:variant>
      <vt:variant>
        <vt:lpwstr/>
      </vt:variant>
      <vt:variant>
        <vt:i4>6225998</vt:i4>
      </vt:variant>
      <vt:variant>
        <vt:i4>54</vt:i4>
      </vt:variant>
      <vt:variant>
        <vt:i4>0</vt:i4>
      </vt:variant>
      <vt:variant>
        <vt:i4>5</vt:i4>
      </vt:variant>
      <vt:variant>
        <vt:lpwstr>https://platformazakupowa.pl/</vt:lpwstr>
      </vt:variant>
      <vt:variant>
        <vt:lpwstr/>
      </vt:variant>
      <vt:variant>
        <vt:i4>7995457</vt:i4>
      </vt:variant>
      <vt:variant>
        <vt:i4>51</vt:i4>
      </vt:variant>
      <vt:variant>
        <vt:i4>0</vt:i4>
      </vt:variant>
      <vt:variant>
        <vt:i4>5</vt:i4>
      </vt:variant>
      <vt:variant>
        <vt:lpwstr>https://platformazakupowa.pl/pn/uj_edu</vt:lpwstr>
      </vt:variant>
      <vt:variant>
        <vt:lpwstr/>
      </vt:variant>
      <vt:variant>
        <vt:i4>6225998</vt:i4>
      </vt:variant>
      <vt:variant>
        <vt:i4>48</vt:i4>
      </vt:variant>
      <vt:variant>
        <vt:i4>0</vt:i4>
      </vt:variant>
      <vt:variant>
        <vt:i4>5</vt:i4>
      </vt:variant>
      <vt:variant>
        <vt:lpwstr>https://platformazakupowa.pl/</vt:lpwstr>
      </vt:variant>
      <vt:variant>
        <vt:lpwstr/>
      </vt:variant>
      <vt:variant>
        <vt:i4>6225998</vt:i4>
      </vt:variant>
      <vt:variant>
        <vt:i4>45</vt:i4>
      </vt:variant>
      <vt:variant>
        <vt:i4>0</vt:i4>
      </vt:variant>
      <vt:variant>
        <vt:i4>5</vt:i4>
      </vt:variant>
      <vt:variant>
        <vt:lpwstr>https://platformazakupowa.pl/</vt:lpwstr>
      </vt:variant>
      <vt:variant>
        <vt:lpwstr/>
      </vt:variant>
      <vt:variant>
        <vt:i4>4390926</vt:i4>
      </vt:variant>
      <vt:variant>
        <vt:i4>42</vt:i4>
      </vt:variant>
      <vt:variant>
        <vt:i4>0</vt:i4>
      </vt:variant>
      <vt:variant>
        <vt:i4>5</vt:i4>
      </vt:variant>
      <vt:variant>
        <vt:lpwstr>https://platformazakupowa.pl/strona/45-instrukcje</vt:lpwstr>
      </vt:variant>
      <vt:variant>
        <vt:lpwstr/>
      </vt:variant>
      <vt:variant>
        <vt:i4>6881386</vt:i4>
      </vt:variant>
      <vt:variant>
        <vt:i4>39</vt:i4>
      </vt:variant>
      <vt:variant>
        <vt:i4>0</vt:i4>
      </vt:variant>
      <vt:variant>
        <vt:i4>5</vt:i4>
      </vt:variant>
      <vt:variant>
        <vt:lpwstr>https://drive.google.com/file/d/1Kd1DttbBeiNWt4q4slS4t76lZVKPbkyD/view</vt:lpwstr>
      </vt:variant>
      <vt:variant>
        <vt:lpwstr/>
      </vt:variant>
      <vt:variant>
        <vt:i4>6225998</vt:i4>
      </vt:variant>
      <vt:variant>
        <vt:i4>36</vt:i4>
      </vt:variant>
      <vt:variant>
        <vt:i4>0</vt:i4>
      </vt:variant>
      <vt:variant>
        <vt:i4>5</vt:i4>
      </vt:variant>
      <vt:variant>
        <vt:lpwstr>https://platformazakupowa.pl/</vt:lpwstr>
      </vt:variant>
      <vt:variant>
        <vt:lpwstr/>
      </vt:variant>
      <vt:variant>
        <vt:i4>6225998</vt:i4>
      </vt:variant>
      <vt:variant>
        <vt:i4>33</vt:i4>
      </vt:variant>
      <vt:variant>
        <vt:i4>0</vt:i4>
      </vt:variant>
      <vt:variant>
        <vt:i4>5</vt:i4>
      </vt:variant>
      <vt:variant>
        <vt:lpwstr>https://platformazakupowa.pl/</vt:lpwstr>
      </vt:variant>
      <vt:variant>
        <vt:lpwstr/>
      </vt:variant>
      <vt:variant>
        <vt:i4>6225998</vt:i4>
      </vt:variant>
      <vt:variant>
        <vt:i4>30</vt:i4>
      </vt:variant>
      <vt:variant>
        <vt:i4>0</vt:i4>
      </vt:variant>
      <vt:variant>
        <vt:i4>5</vt:i4>
      </vt:variant>
      <vt:variant>
        <vt:lpwstr>https://platformazakupowa.pl/</vt:lpwstr>
      </vt:variant>
      <vt:variant>
        <vt:lpwstr/>
      </vt:variant>
      <vt:variant>
        <vt:i4>6225998</vt:i4>
      </vt:variant>
      <vt:variant>
        <vt:i4>27</vt:i4>
      </vt:variant>
      <vt:variant>
        <vt:i4>0</vt:i4>
      </vt:variant>
      <vt:variant>
        <vt:i4>5</vt:i4>
      </vt:variant>
      <vt:variant>
        <vt:lpwstr>https://platformazakupowa.pl/</vt:lpwstr>
      </vt:variant>
      <vt:variant>
        <vt:lpwstr/>
      </vt:variant>
      <vt:variant>
        <vt:i4>7995457</vt:i4>
      </vt:variant>
      <vt:variant>
        <vt:i4>24</vt:i4>
      </vt:variant>
      <vt:variant>
        <vt:i4>0</vt:i4>
      </vt:variant>
      <vt:variant>
        <vt:i4>5</vt:i4>
      </vt:variant>
      <vt:variant>
        <vt:lpwstr>https://platformazakupowa.pl/pn/uj_edu</vt:lpwstr>
      </vt:variant>
      <vt:variant>
        <vt:lpwstr/>
      </vt:variant>
      <vt:variant>
        <vt:i4>6225998</vt:i4>
      </vt:variant>
      <vt:variant>
        <vt:i4>21</vt:i4>
      </vt:variant>
      <vt:variant>
        <vt:i4>0</vt:i4>
      </vt:variant>
      <vt:variant>
        <vt:i4>5</vt:i4>
      </vt:variant>
      <vt:variant>
        <vt:lpwstr>https://platformazakupowa.pl/</vt:lpwstr>
      </vt:variant>
      <vt:variant>
        <vt:lpwstr/>
      </vt:variant>
      <vt:variant>
        <vt:i4>2621538</vt:i4>
      </vt:variant>
      <vt:variant>
        <vt:i4>18</vt:i4>
      </vt:variant>
      <vt:variant>
        <vt:i4>0</vt:i4>
      </vt:variant>
      <vt:variant>
        <vt:i4>5</vt:i4>
      </vt:variant>
      <vt:variant>
        <vt:lpwstr>https://www.gov.pl/web/uzp/jednolity-europejski-dokument-zamowienia</vt:lpwstr>
      </vt:variant>
      <vt:variant>
        <vt:lpwstr/>
      </vt:variant>
      <vt:variant>
        <vt:i4>7995457</vt:i4>
      </vt:variant>
      <vt:variant>
        <vt:i4>15</vt:i4>
      </vt:variant>
      <vt:variant>
        <vt:i4>0</vt:i4>
      </vt:variant>
      <vt:variant>
        <vt:i4>5</vt:i4>
      </vt:variant>
      <vt:variant>
        <vt:lpwstr>https://platformazakupowa.pl/pn/uj_edu</vt:lpwstr>
      </vt:variant>
      <vt:variant>
        <vt:lpwstr/>
      </vt:variant>
      <vt:variant>
        <vt:i4>6225998</vt:i4>
      </vt:variant>
      <vt:variant>
        <vt:i4>12</vt:i4>
      </vt:variant>
      <vt:variant>
        <vt:i4>0</vt:i4>
      </vt:variant>
      <vt:variant>
        <vt:i4>5</vt:i4>
      </vt:variant>
      <vt:variant>
        <vt:lpwstr>https://platformazakupowa.pl/</vt:lpwstr>
      </vt:variant>
      <vt:variant>
        <vt:lpwstr/>
      </vt:variant>
      <vt:variant>
        <vt:i4>7143485</vt:i4>
      </vt:variant>
      <vt:variant>
        <vt:i4>9</vt:i4>
      </vt:variant>
      <vt:variant>
        <vt:i4>0</vt:i4>
      </vt:variant>
      <vt:variant>
        <vt:i4>5</vt:i4>
      </vt:variant>
      <vt:variant>
        <vt:lpwstr>https://www.uj.edu.pl/</vt:lpwstr>
      </vt:variant>
      <vt:variant>
        <vt:lpwstr/>
      </vt:variant>
      <vt:variant>
        <vt:i4>720984</vt:i4>
      </vt:variant>
      <vt:variant>
        <vt:i4>6</vt:i4>
      </vt:variant>
      <vt:variant>
        <vt:i4>0</vt:i4>
      </vt:variant>
      <vt:variant>
        <vt:i4>5</vt:i4>
      </vt:variant>
      <vt:variant>
        <vt:lpwstr>https://przetargi.uj.edu.pl/</vt:lpwstr>
      </vt:variant>
      <vt:variant>
        <vt:lpwstr/>
      </vt:variant>
      <vt:variant>
        <vt:i4>7143485</vt:i4>
      </vt:variant>
      <vt:variant>
        <vt:i4>3</vt:i4>
      </vt:variant>
      <vt:variant>
        <vt:i4>0</vt:i4>
      </vt:variant>
      <vt:variant>
        <vt:i4>5</vt:i4>
      </vt:variant>
      <vt:variant>
        <vt:lpwstr>https://www.uj.edu.pl/</vt:lpwstr>
      </vt:variant>
      <vt:variant>
        <vt:lpwstr/>
      </vt:variant>
      <vt:variant>
        <vt:i4>852090</vt:i4>
      </vt:variant>
      <vt:variant>
        <vt:i4>0</vt:i4>
      </vt:variant>
      <vt:variant>
        <vt:i4>0</vt:i4>
      </vt:variant>
      <vt:variant>
        <vt:i4>5</vt:i4>
      </vt:variant>
      <vt:variant>
        <vt:lpwstr>mailto:bzp@uj.edu.pl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Monika</dc:creator>
  <cp:keywords/>
  <dc:description/>
  <cp:lastModifiedBy>Urszula Korlacka</cp:lastModifiedBy>
  <cp:revision>211</cp:revision>
  <cp:lastPrinted>2025-11-03T11:05:00Z</cp:lastPrinted>
  <dcterms:created xsi:type="dcterms:W3CDTF">2025-12-31T09:56:00Z</dcterms:created>
  <dcterms:modified xsi:type="dcterms:W3CDTF">2026-04-03T07:01:00Z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0x010100585338A71B276547BBE909B2ABAAB5E8</vt:lpwstr>
  </property>
</Properties>
</file>